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F2C65" w14:textId="2DB8C1E3" w:rsidR="005B1D8C" w:rsidRPr="005B1D8C" w:rsidRDefault="00FF658C" w:rsidP="000927F8">
      <w:pPr>
        <w:spacing w:before="72" w:after="0" w:line="276" w:lineRule="auto"/>
        <w:ind w:left="2098" w:right="-1"/>
        <w:rPr>
          <w:rFonts w:ascii="Times New Roman" w:hAnsi="Times New Roman" w:cs="Times New Roman"/>
          <w:sz w:val="24"/>
          <w:szCs w:val="24"/>
        </w:rPr>
      </w:pPr>
      <w:r>
        <w:rPr>
          <w:rFonts w:ascii="Times New Roman" w:hAnsi="Times New Roman" w:cs="Times New Roman"/>
          <w:b/>
          <w:sz w:val="24"/>
          <w:szCs w:val="24"/>
        </w:rPr>
        <w:t xml:space="preserve">                           </w:t>
      </w:r>
      <w:r w:rsidR="00403B0A">
        <w:rPr>
          <w:rFonts w:ascii="Times New Roman" w:hAnsi="Times New Roman" w:cs="Times New Roman"/>
          <w:b/>
          <w:sz w:val="24"/>
          <w:szCs w:val="24"/>
        </w:rPr>
        <w:t xml:space="preserve">   </w:t>
      </w:r>
      <w:r w:rsidR="005B1D8C" w:rsidRPr="005B1D8C">
        <w:rPr>
          <w:rFonts w:ascii="Times New Roman" w:hAnsi="Times New Roman" w:cs="Times New Roman"/>
          <w:sz w:val="24"/>
          <w:szCs w:val="24"/>
        </w:rPr>
        <w:t>PATVIRTINTA</w:t>
      </w:r>
    </w:p>
    <w:p w14:paraId="5D70F85D" w14:textId="33B51833" w:rsidR="005B1D8C" w:rsidRDefault="00FF658C" w:rsidP="000927F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0927F8">
        <w:rPr>
          <w:rFonts w:ascii="Times New Roman" w:hAnsi="Times New Roman" w:cs="Times New Roman"/>
          <w:b/>
          <w:sz w:val="24"/>
          <w:szCs w:val="24"/>
        </w:rPr>
        <w:t xml:space="preserve">                </w:t>
      </w:r>
      <w:r w:rsidR="00403B0A">
        <w:rPr>
          <w:rFonts w:ascii="Times New Roman" w:hAnsi="Times New Roman" w:cs="Times New Roman"/>
          <w:b/>
          <w:sz w:val="24"/>
          <w:szCs w:val="24"/>
        </w:rPr>
        <w:t xml:space="preserve">                      </w:t>
      </w:r>
      <w:r w:rsidR="005B1D8C" w:rsidRPr="005B1D8C">
        <w:rPr>
          <w:rFonts w:ascii="Times New Roman" w:hAnsi="Times New Roman" w:cs="Times New Roman"/>
          <w:sz w:val="24"/>
          <w:szCs w:val="24"/>
        </w:rPr>
        <w:t xml:space="preserve">Anykščių rajono savivaldybės </w:t>
      </w:r>
      <w:r w:rsidR="005B1D8C">
        <w:rPr>
          <w:rFonts w:ascii="Times New Roman" w:hAnsi="Times New Roman" w:cs="Times New Roman"/>
          <w:sz w:val="24"/>
          <w:szCs w:val="24"/>
        </w:rPr>
        <w:t>administracijos</w:t>
      </w:r>
    </w:p>
    <w:p w14:paraId="6ED3232C" w14:textId="7FBA2AA8" w:rsidR="005B1D8C" w:rsidRDefault="00FF658C" w:rsidP="000927F8">
      <w:pPr>
        <w:tabs>
          <w:tab w:val="left" w:pos="47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27F8">
        <w:rPr>
          <w:rFonts w:ascii="Times New Roman" w:hAnsi="Times New Roman" w:cs="Times New Roman"/>
          <w:sz w:val="24"/>
          <w:szCs w:val="24"/>
        </w:rPr>
        <w:t xml:space="preserve">               </w:t>
      </w:r>
      <w:r w:rsidR="00403B0A">
        <w:rPr>
          <w:rFonts w:ascii="Times New Roman" w:hAnsi="Times New Roman" w:cs="Times New Roman"/>
          <w:sz w:val="24"/>
          <w:szCs w:val="24"/>
        </w:rPr>
        <w:t xml:space="preserve">                       </w:t>
      </w:r>
      <w:r w:rsidR="005B1D8C">
        <w:rPr>
          <w:rFonts w:ascii="Times New Roman" w:hAnsi="Times New Roman" w:cs="Times New Roman"/>
          <w:sz w:val="24"/>
          <w:szCs w:val="24"/>
        </w:rPr>
        <w:t xml:space="preserve">direktoriaus 2022 m. </w:t>
      </w:r>
      <w:r w:rsidR="001D44E2">
        <w:rPr>
          <w:rFonts w:ascii="Times New Roman" w:hAnsi="Times New Roman" w:cs="Times New Roman"/>
          <w:sz w:val="24"/>
          <w:szCs w:val="24"/>
        </w:rPr>
        <w:t>gruodžio</w:t>
      </w:r>
      <w:r w:rsidR="005B1D8C">
        <w:rPr>
          <w:rFonts w:ascii="Times New Roman" w:hAnsi="Times New Roman" w:cs="Times New Roman"/>
          <w:sz w:val="24"/>
          <w:szCs w:val="24"/>
        </w:rPr>
        <w:t xml:space="preserve"> </w:t>
      </w:r>
      <w:r w:rsidR="00403B0A">
        <w:rPr>
          <w:rFonts w:ascii="Times New Roman" w:hAnsi="Times New Roman" w:cs="Times New Roman"/>
          <w:sz w:val="24"/>
          <w:szCs w:val="24"/>
        </w:rPr>
        <w:t>29</w:t>
      </w:r>
      <w:r w:rsidR="001D44E2">
        <w:rPr>
          <w:rFonts w:ascii="Times New Roman" w:hAnsi="Times New Roman" w:cs="Times New Roman"/>
          <w:sz w:val="24"/>
          <w:szCs w:val="24"/>
        </w:rPr>
        <w:t xml:space="preserve"> </w:t>
      </w:r>
      <w:r w:rsidR="005B1D8C">
        <w:rPr>
          <w:rFonts w:ascii="Times New Roman" w:hAnsi="Times New Roman" w:cs="Times New Roman"/>
          <w:sz w:val="24"/>
          <w:szCs w:val="24"/>
        </w:rPr>
        <w:t>d. įsakymu Nr. 1-AĮ-</w:t>
      </w:r>
      <w:r w:rsidR="00403B0A">
        <w:rPr>
          <w:rFonts w:ascii="Times New Roman" w:hAnsi="Times New Roman" w:cs="Times New Roman"/>
          <w:sz w:val="24"/>
          <w:szCs w:val="24"/>
        </w:rPr>
        <w:t>1013</w:t>
      </w:r>
    </w:p>
    <w:p w14:paraId="2887E5CB" w14:textId="34F952C9" w:rsidR="005B1D8C" w:rsidRPr="005B1D8C" w:rsidRDefault="005B1D8C" w:rsidP="005B1D8C">
      <w:pPr>
        <w:tabs>
          <w:tab w:val="left" w:pos="4710"/>
        </w:tabs>
        <w:spacing w:before="72" w:after="0" w:line="276" w:lineRule="auto"/>
        <w:ind w:left="2522" w:right="-1"/>
        <w:rPr>
          <w:rFonts w:ascii="Times New Roman" w:hAnsi="Times New Roman" w:cs="Times New Roman"/>
          <w:sz w:val="24"/>
          <w:szCs w:val="24"/>
        </w:rPr>
      </w:pPr>
      <w:r>
        <w:rPr>
          <w:rFonts w:ascii="Times New Roman" w:hAnsi="Times New Roman" w:cs="Times New Roman"/>
          <w:sz w:val="24"/>
          <w:szCs w:val="24"/>
        </w:rPr>
        <w:t xml:space="preserve">                                                               </w:t>
      </w:r>
    </w:p>
    <w:p w14:paraId="61E92439" w14:textId="42822A47" w:rsidR="007315DE" w:rsidRPr="001D2D52" w:rsidRDefault="007315DE" w:rsidP="001D2D52">
      <w:pPr>
        <w:spacing w:before="72" w:after="0" w:line="276" w:lineRule="auto"/>
        <w:ind w:left="2522" w:right="-1"/>
        <w:rPr>
          <w:rFonts w:ascii="Times New Roman" w:hAnsi="Times New Roman" w:cs="Times New Roman"/>
          <w:sz w:val="24"/>
          <w:szCs w:val="24"/>
        </w:rPr>
      </w:pPr>
      <w:r w:rsidRPr="001D2D52">
        <w:rPr>
          <w:rFonts w:ascii="Times New Roman" w:hAnsi="Times New Roman" w:cs="Times New Roman"/>
          <w:b/>
          <w:sz w:val="24"/>
          <w:szCs w:val="24"/>
        </w:rPr>
        <w:t xml:space="preserve">ANYKŠČIŲ RAJONO </w:t>
      </w:r>
      <w:r w:rsidR="00FA1E5C" w:rsidRPr="001D2D52">
        <w:rPr>
          <w:rFonts w:ascii="Times New Roman" w:hAnsi="Times New Roman" w:cs="Times New Roman"/>
          <w:b/>
          <w:sz w:val="24"/>
          <w:szCs w:val="24"/>
        </w:rPr>
        <w:t>S</w:t>
      </w:r>
      <w:r w:rsidRPr="001D2D52">
        <w:rPr>
          <w:rFonts w:ascii="Times New Roman" w:hAnsi="Times New Roman" w:cs="Times New Roman"/>
          <w:b/>
          <w:sz w:val="24"/>
          <w:szCs w:val="24"/>
        </w:rPr>
        <w:t>AVIVALDYBĖS</w:t>
      </w:r>
    </w:p>
    <w:p w14:paraId="481F78D8" w14:textId="64DFFE8B" w:rsidR="007315DE" w:rsidRPr="001D2D52" w:rsidRDefault="007315DE" w:rsidP="001D2D52">
      <w:pPr>
        <w:spacing w:after="0" w:line="276" w:lineRule="auto"/>
        <w:ind w:left="1938" w:right="1931"/>
        <w:rPr>
          <w:rFonts w:ascii="Times New Roman" w:hAnsi="Times New Roman" w:cs="Times New Roman"/>
          <w:b/>
          <w:sz w:val="24"/>
          <w:szCs w:val="24"/>
        </w:rPr>
      </w:pPr>
      <w:r w:rsidRPr="001D2D52">
        <w:rPr>
          <w:rFonts w:ascii="Times New Roman" w:hAnsi="Times New Roman" w:cs="Times New Roman"/>
          <w:b/>
          <w:sz w:val="24"/>
          <w:szCs w:val="24"/>
        </w:rPr>
        <w:t>202</w:t>
      </w:r>
      <w:r w:rsidR="001D44E2">
        <w:rPr>
          <w:rFonts w:ascii="Times New Roman" w:hAnsi="Times New Roman" w:cs="Times New Roman"/>
          <w:b/>
          <w:sz w:val="24"/>
          <w:szCs w:val="24"/>
        </w:rPr>
        <w:t>2</w:t>
      </w:r>
      <w:r w:rsidRPr="001D2D52">
        <w:rPr>
          <w:rFonts w:ascii="Times New Roman" w:hAnsi="Times New Roman" w:cs="Times New Roman"/>
          <w:b/>
          <w:sz w:val="24"/>
          <w:szCs w:val="24"/>
        </w:rPr>
        <w:t xml:space="preserve"> METŲ ŠVIETIMO PAŽANGOS ATASKAITA</w:t>
      </w:r>
    </w:p>
    <w:p w14:paraId="487C3006" w14:textId="77777777" w:rsidR="00FA1E5C" w:rsidRPr="001D2D52" w:rsidRDefault="00FA1E5C" w:rsidP="001D2D52">
      <w:pPr>
        <w:spacing w:after="0" w:line="276" w:lineRule="auto"/>
        <w:ind w:left="1938" w:right="1931"/>
        <w:jc w:val="both"/>
        <w:rPr>
          <w:rFonts w:ascii="Times New Roman" w:hAnsi="Times New Roman" w:cs="Times New Roman"/>
          <w:sz w:val="24"/>
          <w:szCs w:val="24"/>
        </w:rPr>
      </w:pPr>
    </w:p>
    <w:p w14:paraId="7B4B159D" w14:textId="1581C437" w:rsidR="00C73C08" w:rsidRPr="009A1C25" w:rsidRDefault="00C73C08" w:rsidP="009A1C25">
      <w:pPr>
        <w:spacing w:after="0"/>
        <w:ind w:firstLine="1296"/>
        <w:jc w:val="both"/>
        <w:rPr>
          <w:rFonts w:ascii="Times New Roman" w:hAnsi="Times New Roman" w:cs="Times New Roman"/>
          <w:sz w:val="24"/>
          <w:szCs w:val="24"/>
        </w:rPr>
      </w:pPr>
      <w:r w:rsidRPr="009A1C25">
        <w:rPr>
          <w:rFonts w:ascii="Times New Roman" w:hAnsi="Times New Roman"/>
          <w:sz w:val="24"/>
          <w:szCs w:val="24"/>
        </w:rPr>
        <w:t xml:space="preserve">Anykščių rajono savivaldybės 2022 metų švietimo pažangos ataskaitoje pristatomi apibendrinti Anykščių rajono savivaldybės švietimo veiklos rezultatai, pokyčiai ir padaryta pažanga,  atsižvelgiant </w:t>
      </w:r>
      <w:r w:rsidRPr="009A1C25">
        <w:rPr>
          <w:rFonts w:ascii="Times New Roman" w:hAnsi="Times New Roman" w:cs="Times New Roman"/>
          <w:sz w:val="24"/>
          <w:szCs w:val="24"/>
        </w:rPr>
        <w:t>į Valstybinės švietimo 2013–2022 metų strategijos, patvirtintos Lietuvos Respublikos Seimo 2013 m. gruodžio 23 d. nutarimu Nr. XI-745 „Dėl Valstybinės švietimo 2013–2022 metų strategijos patvirtinimo“, tikslą ir uždavinius, Anykščių rajono savivaldybės 2019–2025 metų plėtros plano 3.1. tiksl</w:t>
      </w:r>
      <w:r w:rsidR="00701C18">
        <w:rPr>
          <w:rFonts w:ascii="Times New Roman" w:hAnsi="Times New Roman" w:cs="Times New Roman"/>
          <w:sz w:val="24"/>
          <w:szCs w:val="24"/>
        </w:rPr>
        <w:t>ą</w:t>
      </w:r>
      <w:r w:rsidRPr="009A1C25">
        <w:rPr>
          <w:rFonts w:ascii="Times New Roman" w:hAnsi="Times New Roman" w:cs="Times New Roman"/>
          <w:sz w:val="24"/>
          <w:szCs w:val="24"/>
        </w:rPr>
        <w:t xml:space="preserve"> – Sumanios visuomenės poreikius atitinkančios ugdymo sistemos plėtojimas, </w:t>
      </w:r>
      <w:r w:rsidRPr="00174EE1">
        <w:rPr>
          <w:rFonts w:ascii="Times New Roman" w:hAnsi="Times New Roman" w:cs="Times New Roman"/>
          <w:sz w:val="24"/>
          <w:szCs w:val="24"/>
        </w:rPr>
        <w:t>Anykščių rajono savivaldybės 2022–2024 metų strateginiu veiklos plan</w:t>
      </w:r>
      <w:r w:rsidR="00701C18" w:rsidRPr="00174EE1">
        <w:rPr>
          <w:rFonts w:ascii="Times New Roman" w:hAnsi="Times New Roman" w:cs="Times New Roman"/>
          <w:sz w:val="24"/>
          <w:szCs w:val="24"/>
        </w:rPr>
        <w:t>ą</w:t>
      </w:r>
      <w:r w:rsidRPr="00174EE1">
        <w:rPr>
          <w:rFonts w:ascii="Times New Roman" w:hAnsi="Times New Roman" w:cs="Times New Roman"/>
          <w:sz w:val="24"/>
          <w:szCs w:val="24"/>
        </w:rPr>
        <w:t>,</w:t>
      </w:r>
      <w:r w:rsidRPr="009A1C25">
        <w:rPr>
          <w:rFonts w:ascii="Times New Roman" w:hAnsi="Times New Roman" w:cs="Times New Roman"/>
          <w:sz w:val="24"/>
          <w:szCs w:val="24"/>
        </w:rPr>
        <w:t xml:space="preserve"> Geros mokyklos koncepcijos nuostatas, Švietimo valdymo informacinės sistemos (tolia</w:t>
      </w:r>
      <w:bookmarkStart w:id="0" w:name="_GoBack"/>
      <w:bookmarkEnd w:id="0"/>
      <w:r w:rsidRPr="009A1C25">
        <w:rPr>
          <w:rFonts w:ascii="Times New Roman" w:hAnsi="Times New Roman" w:cs="Times New Roman"/>
          <w:sz w:val="24"/>
          <w:szCs w:val="24"/>
        </w:rPr>
        <w:t>u – ŠVIS) ir Mokinių registro (toliau – MR) informaciją, valstybinių brandos egzaminų bei pagrindinio ugdymo pasiekimų patikrinimo rezultatus ir kitus turimus statistinius duomenis</w:t>
      </w:r>
      <w:r w:rsidR="00701C18">
        <w:rPr>
          <w:rFonts w:ascii="Times New Roman" w:hAnsi="Times New Roman" w:cs="Times New Roman"/>
          <w:sz w:val="24"/>
          <w:szCs w:val="24"/>
        </w:rPr>
        <w:t>. Ataskaitoje</w:t>
      </w:r>
      <w:r w:rsidRPr="009A1C25">
        <w:rPr>
          <w:rFonts w:ascii="Times New Roman" w:hAnsi="Times New Roman" w:cs="Times New Roman"/>
          <w:sz w:val="24"/>
          <w:szCs w:val="24"/>
        </w:rPr>
        <w:t xml:space="preserve"> pateikiami visi būtinieji ir pasirenkamieji švietimo stebėsenos rodikliai, patvirtinti Anykščių rajono savivaldybės administracijos direktoriaus </w:t>
      </w:r>
      <w:r w:rsidRPr="009A1C25">
        <w:rPr>
          <w:rFonts w:ascii="Times New Roman" w:eastAsia="Times New Roman" w:hAnsi="Times New Roman" w:cs="Times New Roman"/>
          <w:sz w:val="24"/>
          <w:szCs w:val="20"/>
        </w:rPr>
        <w:t>2022 m. lapkričio 23 d. įsakymu Nr. 1-AĮ-916</w:t>
      </w:r>
      <w:r w:rsidRPr="009A1C25">
        <w:rPr>
          <w:rFonts w:ascii="Times New Roman" w:eastAsia="Times New Roman" w:hAnsi="Times New Roman" w:cs="Times New Roman"/>
          <w:sz w:val="24"/>
          <w:szCs w:val="20"/>
        </w:rPr>
        <w:fldChar w:fldCharType="begin"/>
      </w:r>
      <w:r w:rsidRPr="009A1C25">
        <w:rPr>
          <w:rFonts w:ascii="Times New Roman" w:eastAsia="Times New Roman" w:hAnsi="Times New Roman" w:cs="Times New Roman"/>
          <w:sz w:val="24"/>
          <w:szCs w:val="20"/>
        </w:rPr>
        <w:instrText xml:space="preserve"> FILLIN "indeksas" \* MERGEFORMAT </w:instrText>
      </w:r>
      <w:r w:rsidRPr="009A1C25">
        <w:rPr>
          <w:rFonts w:ascii="Times New Roman" w:eastAsia="Times New Roman" w:hAnsi="Times New Roman" w:cs="Times New Roman"/>
          <w:sz w:val="24"/>
          <w:szCs w:val="20"/>
        </w:rPr>
        <w:fldChar w:fldCharType="end"/>
      </w:r>
      <w:r w:rsidRPr="009A1C25">
        <w:rPr>
          <w:rFonts w:ascii="Times New Roman" w:hAnsi="Times New Roman" w:cs="Times New Roman"/>
          <w:b/>
          <w:sz w:val="24"/>
          <w:szCs w:val="24"/>
        </w:rPr>
        <w:t xml:space="preserve"> „</w:t>
      </w:r>
      <w:r w:rsidRPr="009A1C25">
        <w:rPr>
          <w:rFonts w:ascii="Times New Roman" w:hAnsi="Times New Roman" w:cs="Times New Roman"/>
          <w:sz w:val="24"/>
          <w:szCs w:val="24"/>
        </w:rPr>
        <w:t>Dėl Anykščių rajono savivaldybės švietimo stebėsenos tvarkos aprašo, stebėsenos rodiklių sąrašo ir stebėsenos rodiklių aprašų patvirtinimo</w:t>
      </w:r>
      <w:r w:rsidR="009A1C25" w:rsidRPr="009A1C25">
        <w:rPr>
          <w:rFonts w:ascii="Times New Roman" w:hAnsi="Times New Roman" w:cs="Times New Roman"/>
          <w:sz w:val="24"/>
          <w:szCs w:val="24"/>
        </w:rPr>
        <w:t>“.</w:t>
      </w:r>
    </w:p>
    <w:p w14:paraId="3D8C4A58" w14:textId="21D04399" w:rsidR="007315DE" w:rsidRPr="009A1C25" w:rsidRDefault="007315DE" w:rsidP="009A1C25">
      <w:pPr>
        <w:spacing w:after="0" w:line="276" w:lineRule="auto"/>
        <w:ind w:firstLine="1296"/>
        <w:jc w:val="both"/>
        <w:rPr>
          <w:rFonts w:ascii="Times New Roman" w:eastAsia="Times New Roman" w:hAnsi="Times New Roman" w:cs="Times New Roman"/>
          <w:b/>
          <w:bCs/>
          <w:sz w:val="24"/>
          <w:szCs w:val="24"/>
          <w:lang w:eastAsia="lt-LT"/>
        </w:rPr>
      </w:pPr>
      <w:bookmarkStart w:id="1" w:name="_Hlk31201870"/>
      <w:r w:rsidRPr="009A1C25">
        <w:rPr>
          <w:rFonts w:ascii="Times New Roman" w:eastAsia="Times New Roman" w:hAnsi="Times New Roman" w:cs="Times New Roman"/>
          <w:b/>
          <w:bCs/>
          <w:sz w:val="24"/>
          <w:szCs w:val="24"/>
          <w:lang w:eastAsia="lt-LT"/>
        </w:rPr>
        <w:t>Anykščių rajono švietimo 202</w:t>
      </w:r>
      <w:r w:rsidR="001D44E2" w:rsidRPr="009A1C25">
        <w:rPr>
          <w:rFonts w:ascii="Times New Roman" w:eastAsia="Times New Roman" w:hAnsi="Times New Roman" w:cs="Times New Roman"/>
          <w:b/>
          <w:bCs/>
          <w:sz w:val="24"/>
          <w:szCs w:val="24"/>
          <w:lang w:eastAsia="lt-LT"/>
        </w:rPr>
        <w:t>2</w:t>
      </w:r>
      <w:r w:rsidR="00C92694" w:rsidRPr="009A1C25">
        <w:rPr>
          <w:rFonts w:ascii="Times New Roman" w:eastAsia="Times New Roman" w:hAnsi="Times New Roman" w:cs="Times New Roman"/>
          <w:b/>
          <w:bCs/>
          <w:sz w:val="24"/>
          <w:szCs w:val="24"/>
          <w:lang w:eastAsia="lt-LT"/>
        </w:rPr>
        <w:t>–</w:t>
      </w:r>
      <w:r w:rsidRPr="009A1C25">
        <w:rPr>
          <w:rFonts w:ascii="Times New Roman" w:eastAsia="Times New Roman" w:hAnsi="Times New Roman" w:cs="Times New Roman"/>
          <w:b/>
          <w:bCs/>
          <w:sz w:val="24"/>
          <w:szCs w:val="24"/>
          <w:lang w:eastAsia="lt-LT"/>
        </w:rPr>
        <w:t>202</w:t>
      </w:r>
      <w:r w:rsidR="001D44E2" w:rsidRPr="009A1C25">
        <w:rPr>
          <w:rFonts w:ascii="Times New Roman" w:eastAsia="Times New Roman" w:hAnsi="Times New Roman" w:cs="Times New Roman"/>
          <w:b/>
          <w:bCs/>
          <w:sz w:val="24"/>
          <w:szCs w:val="24"/>
          <w:lang w:eastAsia="lt-LT"/>
        </w:rPr>
        <w:t>3</w:t>
      </w:r>
      <w:r w:rsidRPr="009A1C25">
        <w:rPr>
          <w:rFonts w:ascii="Times New Roman" w:eastAsia="Times New Roman" w:hAnsi="Times New Roman" w:cs="Times New Roman"/>
          <w:b/>
          <w:bCs/>
          <w:sz w:val="24"/>
          <w:szCs w:val="24"/>
          <w:lang w:eastAsia="lt-LT"/>
        </w:rPr>
        <w:t xml:space="preserve"> m. m. prioritetai:</w:t>
      </w:r>
    </w:p>
    <w:bookmarkEnd w:id="1"/>
    <w:p w14:paraId="5DEA1B88" w14:textId="77777777" w:rsidR="00DE1230" w:rsidRPr="009A1C25" w:rsidRDefault="00DE1230" w:rsidP="009A1C25">
      <w:pPr>
        <w:spacing w:after="0" w:line="240" w:lineRule="auto"/>
        <w:jc w:val="both"/>
        <w:rPr>
          <w:rFonts w:ascii="Times New Roman" w:eastAsia="Times New Roman" w:hAnsi="Times New Roman" w:cs="Times New Roman"/>
          <w:sz w:val="24"/>
          <w:szCs w:val="24"/>
          <w:lang w:eastAsia="lt-LT"/>
        </w:rPr>
      </w:pPr>
      <w:r w:rsidRPr="009A1C25">
        <w:rPr>
          <w:rFonts w:ascii="Times New Roman" w:eastAsia="Times New Roman" w:hAnsi="Times New Roman" w:cs="Times New Roman"/>
          <w:sz w:val="24"/>
          <w:szCs w:val="24"/>
          <w:lang w:eastAsia="lt-LT"/>
        </w:rPr>
        <w:t xml:space="preserve">1. </w:t>
      </w:r>
      <w:proofErr w:type="spellStart"/>
      <w:r w:rsidRPr="009A1C25">
        <w:rPr>
          <w:rFonts w:ascii="Times New Roman" w:eastAsia="Times New Roman" w:hAnsi="Times New Roman" w:cs="Times New Roman"/>
          <w:sz w:val="24"/>
          <w:szCs w:val="24"/>
          <w:lang w:eastAsia="lt-LT"/>
        </w:rPr>
        <w:t>Įtraukusis</w:t>
      </w:r>
      <w:proofErr w:type="spellEnd"/>
      <w:r w:rsidRPr="009A1C25">
        <w:rPr>
          <w:rFonts w:ascii="Times New Roman" w:eastAsia="Times New Roman" w:hAnsi="Times New Roman" w:cs="Times New Roman"/>
          <w:sz w:val="24"/>
          <w:szCs w:val="24"/>
          <w:lang w:eastAsia="lt-LT"/>
        </w:rPr>
        <w:t xml:space="preserve"> ugdymas: </w:t>
      </w:r>
      <w:proofErr w:type="spellStart"/>
      <w:r w:rsidRPr="009A1C25">
        <w:rPr>
          <w:rFonts w:ascii="Times New Roman" w:eastAsia="Times New Roman" w:hAnsi="Times New Roman" w:cs="Times New Roman"/>
          <w:sz w:val="24"/>
          <w:szCs w:val="24"/>
          <w:lang w:eastAsia="lt-LT"/>
        </w:rPr>
        <w:t>įtraukties</w:t>
      </w:r>
      <w:proofErr w:type="spellEnd"/>
      <w:r w:rsidRPr="009A1C25">
        <w:rPr>
          <w:rFonts w:ascii="Times New Roman" w:eastAsia="Times New Roman" w:hAnsi="Times New Roman" w:cs="Times New Roman"/>
          <w:sz w:val="24"/>
          <w:szCs w:val="24"/>
          <w:lang w:eastAsia="lt-LT"/>
        </w:rPr>
        <w:t xml:space="preserve"> ir jos veiksmingumo didinimas, kuriant saugią, motyvuojančią aplinką visiems bendruomenės nariams.</w:t>
      </w:r>
    </w:p>
    <w:p w14:paraId="792F0F6A" w14:textId="77777777" w:rsidR="00DE1230" w:rsidRPr="009A1C25" w:rsidRDefault="00DE1230" w:rsidP="00DE1230">
      <w:pPr>
        <w:spacing w:after="0" w:line="240" w:lineRule="auto"/>
        <w:jc w:val="both"/>
        <w:rPr>
          <w:rFonts w:ascii="Times New Roman" w:eastAsia="Times New Roman" w:hAnsi="Times New Roman" w:cs="Times New Roman"/>
          <w:sz w:val="24"/>
          <w:szCs w:val="24"/>
          <w:lang w:eastAsia="lt-LT"/>
        </w:rPr>
      </w:pPr>
      <w:r w:rsidRPr="009A1C25">
        <w:rPr>
          <w:rFonts w:ascii="Times New Roman" w:eastAsia="Times New Roman" w:hAnsi="Times New Roman" w:cs="Times New Roman"/>
          <w:sz w:val="24"/>
          <w:szCs w:val="24"/>
          <w:lang w:eastAsia="lt-LT"/>
        </w:rPr>
        <w:t>2. Grįžtamojo ryšio stiprinimas siekiant bendradarbiavimo ir pažangos.</w:t>
      </w:r>
    </w:p>
    <w:p w14:paraId="1D6F3BA3" w14:textId="77777777" w:rsidR="00DE1230" w:rsidRPr="009A1C25" w:rsidRDefault="00DE1230" w:rsidP="00DE1230">
      <w:pPr>
        <w:spacing w:after="0" w:line="240" w:lineRule="auto"/>
        <w:jc w:val="both"/>
        <w:rPr>
          <w:rFonts w:ascii="Times New Roman" w:eastAsia="Times New Roman" w:hAnsi="Times New Roman" w:cs="Times New Roman"/>
          <w:sz w:val="24"/>
          <w:szCs w:val="24"/>
          <w:lang w:eastAsia="lt-LT"/>
        </w:rPr>
      </w:pPr>
      <w:r w:rsidRPr="009A1C25">
        <w:rPr>
          <w:rFonts w:ascii="Times New Roman" w:eastAsia="Times New Roman" w:hAnsi="Times New Roman" w:cs="Times New Roman"/>
          <w:sz w:val="24"/>
          <w:szCs w:val="24"/>
          <w:lang w:eastAsia="lt-LT"/>
        </w:rPr>
        <w:t>3. Skaitmeninių kompetencijų plėtojimas rengiantis įgyvendinti atnaujintą ugdymo turinį (BP).</w:t>
      </w:r>
    </w:p>
    <w:p w14:paraId="4F4FA5DE" w14:textId="77777777" w:rsidR="00DE1230" w:rsidRPr="009A1C25" w:rsidRDefault="00DE1230" w:rsidP="00DE1230">
      <w:pPr>
        <w:spacing w:after="0" w:line="240" w:lineRule="auto"/>
        <w:jc w:val="both"/>
        <w:rPr>
          <w:rFonts w:ascii="Calibri" w:eastAsia="Times New Roman" w:hAnsi="Calibri" w:cs="Times New Roman"/>
          <w:lang w:val="en-US" w:eastAsia="lt-LT"/>
        </w:rPr>
      </w:pPr>
    </w:p>
    <w:p w14:paraId="2EADDAD6" w14:textId="77777777" w:rsidR="002D716A" w:rsidRDefault="002D716A" w:rsidP="00C92694">
      <w:pPr>
        <w:spacing w:after="0" w:line="240" w:lineRule="auto"/>
        <w:jc w:val="both"/>
        <w:rPr>
          <w:rFonts w:ascii="Times New Roman" w:eastAsia="Times New Roman" w:hAnsi="Times New Roman" w:cs="Times New Roman"/>
          <w:sz w:val="24"/>
          <w:szCs w:val="24"/>
          <w:lang w:eastAsia="lt-LT"/>
        </w:rPr>
      </w:pPr>
    </w:p>
    <w:p w14:paraId="5E118E91" w14:textId="666FB2E1" w:rsidR="00D471CA" w:rsidRDefault="00D471CA" w:rsidP="00C92694">
      <w:pPr>
        <w:tabs>
          <w:tab w:val="left" w:pos="851"/>
        </w:tabs>
        <w:spacing w:line="240" w:lineRule="auto"/>
        <w:jc w:val="right"/>
        <w:rPr>
          <w:rFonts w:ascii="Times New Roman" w:hAnsi="Times New Roman" w:cs="Times New Roman"/>
          <w:bCs/>
          <w:i/>
          <w:sz w:val="20"/>
          <w:szCs w:val="20"/>
        </w:rPr>
      </w:pPr>
      <w:r w:rsidRPr="00E63FF3">
        <w:rPr>
          <w:rFonts w:ascii="Times New Roman" w:hAnsi="Times New Roman" w:cs="Times New Roman"/>
          <w:bCs/>
          <w:i/>
          <w:sz w:val="20"/>
          <w:szCs w:val="20"/>
        </w:rPr>
        <w:t>1 diagrama. Mokinių ir ugdytinių skaičiaus kaita Anykščių rajono savivaldybėje</w:t>
      </w:r>
    </w:p>
    <w:p w14:paraId="662E495D" w14:textId="76AE28E4" w:rsidR="00187E0B" w:rsidRPr="00E63FF3" w:rsidRDefault="00BF6466" w:rsidP="00BF6466">
      <w:pPr>
        <w:tabs>
          <w:tab w:val="left" w:pos="851"/>
        </w:tabs>
        <w:spacing w:line="240" w:lineRule="auto"/>
        <w:jc w:val="center"/>
        <w:rPr>
          <w:rFonts w:ascii="Times New Roman" w:hAnsi="Times New Roman" w:cs="Times New Roman"/>
          <w:bCs/>
          <w:i/>
          <w:sz w:val="20"/>
          <w:szCs w:val="20"/>
        </w:rPr>
      </w:pPr>
      <w:r>
        <w:rPr>
          <w:noProof/>
          <w:lang w:eastAsia="lt-LT"/>
        </w:rPr>
        <w:drawing>
          <wp:inline distT="0" distB="0" distL="0" distR="0" wp14:anchorId="12639E47" wp14:editId="12BBCF8E">
            <wp:extent cx="4572000" cy="2743200"/>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8C78F6-D0D9-40AF-B885-38FDCDE89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F5B134" w14:textId="4A16322F" w:rsidR="00D471CA" w:rsidRDefault="00D471CA" w:rsidP="00C92694">
      <w:pPr>
        <w:spacing w:after="0" w:line="240" w:lineRule="auto"/>
        <w:jc w:val="center"/>
        <w:rPr>
          <w:rFonts w:ascii="Times New Roman" w:eastAsia="Times New Roman" w:hAnsi="Times New Roman" w:cs="Times New Roman"/>
          <w:sz w:val="24"/>
          <w:szCs w:val="24"/>
          <w:lang w:eastAsia="lt-LT"/>
        </w:rPr>
      </w:pPr>
    </w:p>
    <w:p w14:paraId="7ACD7698" w14:textId="77777777" w:rsidR="00C92694" w:rsidRDefault="00C92694" w:rsidP="00C92694">
      <w:pPr>
        <w:spacing w:before="5" w:line="240" w:lineRule="auto"/>
        <w:ind w:left="114" w:right="72" w:firstLine="1356"/>
        <w:jc w:val="both"/>
        <w:rPr>
          <w:rFonts w:ascii="Times New Roman" w:hAnsi="Times New Roman" w:cs="Times New Roman"/>
          <w:b/>
          <w:sz w:val="24"/>
          <w:szCs w:val="24"/>
        </w:rPr>
      </w:pPr>
    </w:p>
    <w:p w14:paraId="7D819210" w14:textId="77777777" w:rsidR="00C92694" w:rsidRDefault="00C92694" w:rsidP="00C92694">
      <w:pPr>
        <w:spacing w:before="5" w:line="240" w:lineRule="auto"/>
        <w:ind w:left="114" w:right="72" w:firstLine="1356"/>
        <w:jc w:val="both"/>
        <w:rPr>
          <w:rFonts w:ascii="Times New Roman" w:hAnsi="Times New Roman" w:cs="Times New Roman"/>
          <w:b/>
          <w:sz w:val="24"/>
          <w:szCs w:val="24"/>
        </w:rPr>
      </w:pPr>
    </w:p>
    <w:p w14:paraId="6F9C0EA6" w14:textId="08BC0B6B" w:rsidR="007B3F5E" w:rsidRPr="003E1027" w:rsidRDefault="007B3F5E" w:rsidP="00387A3F">
      <w:pPr>
        <w:spacing w:after="0" w:line="240" w:lineRule="auto"/>
        <w:jc w:val="both"/>
        <w:rPr>
          <w:rFonts w:ascii="Times New Roman" w:hAnsi="Times New Roman" w:cs="Times New Roman"/>
          <w:sz w:val="24"/>
          <w:szCs w:val="24"/>
        </w:rPr>
      </w:pPr>
      <w:r w:rsidRPr="003E1027">
        <w:rPr>
          <w:rFonts w:ascii="Times New Roman" w:hAnsi="Times New Roman" w:cs="Times New Roman"/>
          <w:b/>
          <w:sz w:val="24"/>
          <w:szCs w:val="24"/>
        </w:rPr>
        <w:lastRenderedPageBreak/>
        <w:t xml:space="preserve">1 rodiklis. </w:t>
      </w:r>
      <w:r w:rsidR="00BE1338" w:rsidRPr="003E1027">
        <w:rPr>
          <w:rFonts w:ascii="Times New Roman" w:hAnsi="Times New Roman" w:cs="Times New Roman"/>
          <w:b/>
          <w:sz w:val="24"/>
          <w:szCs w:val="24"/>
        </w:rPr>
        <w:t>Š</w:t>
      </w:r>
      <w:r w:rsidRPr="003E1027">
        <w:rPr>
          <w:rFonts w:ascii="Times New Roman" w:hAnsi="Times New Roman" w:cs="Times New Roman"/>
          <w:b/>
          <w:sz w:val="24"/>
          <w:szCs w:val="24"/>
        </w:rPr>
        <w:t>vietimo paslaugų prieinamumo didinimas.</w:t>
      </w:r>
    </w:p>
    <w:p w14:paraId="50EAF2AF" w14:textId="77777777" w:rsidR="007B3F5E" w:rsidRPr="003E1027" w:rsidRDefault="007B3F5E" w:rsidP="00387A3F">
      <w:pPr>
        <w:spacing w:after="0" w:line="240" w:lineRule="auto"/>
        <w:jc w:val="both"/>
        <w:rPr>
          <w:rFonts w:ascii="Times New Roman" w:hAnsi="Times New Roman" w:cs="Times New Roman"/>
          <w:sz w:val="24"/>
          <w:szCs w:val="24"/>
        </w:rPr>
      </w:pPr>
      <w:r w:rsidRPr="003E1027">
        <w:rPr>
          <w:rFonts w:ascii="Times New Roman" w:hAnsi="Times New Roman" w:cs="Times New Roman"/>
          <w:b/>
          <w:sz w:val="24"/>
          <w:szCs w:val="24"/>
        </w:rPr>
        <w:t>1.1. Švietimo įstaigų tinklas.</w:t>
      </w:r>
    </w:p>
    <w:p w14:paraId="2B30C299" w14:textId="77777777" w:rsidR="00387A3F" w:rsidRDefault="00387A3F" w:rsidP="00E63FF3">
      <w:pPr>
        <w:spacing w:line="276" w:lineRule="auto"/>
        <w:ind w:firstLine="1410"/>
        <w:jc w:val="both"/>
        <w:rPr>
          <w:rFonts w:ascii="Times New Roman" w:hAnsi="Times New Roman" w:cs="Times New Roman"/>
          <w:sz w:val="24"/>
          <w:szCs w:val="24"/>
        </w:rPr>
      </w:pPr>
    </w:p>
    <w:p w14:paraId="606D117E" w14:textId="792F6B35" w:rsidR="007B3F5E" w:rsidRDefault="00BE1338" w:rsidP="00E32680">
      <w:pPr>
        <w:spacing w:line="276" w:lineRule="auto"/>
        <w:jc w:val="both"/>
        <w:rPr>
          <w:rFonts w:ascii="Times New Roman" w:hAnsi="Times New Roman" w:cs="Times New Roman"/>
          <w:sz w:val="24"/>
          <w:szCs w:val="24"/>
        </w:rPr>
      </w:pPr>
      <w:r w:rsidRPr="003E1027">
        <w:rPr>
          <w:rFonts w:ascii="Times New Roman" w:hAnsi="Times New Roman" w:cs="Times New Roman"/>
          <w:sz w:val="24"/>
          <w:szCs w:val="24"/>
        </w:rPr>
        <w:t>Mokyklų tinklo kitimas 201</w:t>
      </w:r>
      <w:r w:rsidR="001D44E2">
        <w:rPr>
          <w:rFonts w:ascii="Times New Roman" w:hAnsi="Times New Roman" w:cs="Times New Roman"/>
          <w:sz w:val="24"/>
          <w:szCs w:val="24"/>
        </w:rPr>
        <w:t>8</w:t>
      </w:r>
      <w:r w:rsidRPr="003E1027">
        <w:rPr>
          <w:rFonts w:ascii="Times New Roman" w:hAnsi="Times New Roman" w:cs="Times New Roman"/>
          <w:sz w:val="24"/>
          <w:szCs w:val="24"/>
        </w:rPr>
        <w:t>–202</w:t>
      </w:r>
      <w:r w:rsidR="001D44E2">
        <w:rPr>
          <w:rFonts w:ascii="Times New Roman" w:hAnsi="Times New Roman" w:cs="Times New Roman"/>
          <w:sz w:val="24"/>
          <w:szCs w:val="24"/>
        </w:rPr>
        <w:t>2</w:t>
      </w:r>
      <w:r w:rsidR="007B3F5E" w:rsidRPr="003E1027">
        <w:rPr>
          <w:rFonts w:ascii="Times New Roman" w:hAnsi="Times New Roman" w:cs="Times New Roman"/>
          <w:sz w:val="24"/>
          <w:szCs w:val="24"/>
        </w:rPr>
        <w:t xml:space="preserve"> m. </w:t>
      </w:r>
    </w:p>
    <w:p w14:paraId="5344FA85" w14:textId="4FF7F07B" w:rsidR="004E2EAC" w:rsidRPr="00E63FF3" w:rsidRDefault="004E2EAC" w:rsidP="00C92694">
      <w:pPr>
        <w:spacing w:line="240" w:lineRule="auto"/>
        <w:ind w:firstLine="851"/>
        <w:jc w:val="right"/>
        <w:rPr>
          <w:rFonts w:ascii="Times New Roman" w:hAnsi="Times New Roman" w:cs="Times New Roman"/>
          <w:bCs/>
          <w:i/>
          <w:sz w:val="20"/>
          <w:szCs w:val="20"/>
        </w:rPr>
      </w:pPr>
      <w:r w:rsidRPr="00E63FF3">
        <w:rPr>
          <w:rFonts w:ascii="Times New Roman" w:hAnsi="Times New Roman" w:cs="Times New Roman"/>
          <w:bCs/>
          <w:i/>
          <w:sz w:val="20"/>
          <w:szCs w:val="20"/>
        </w:rPr>
        <w:t>1 lentelė. Bendrojo ugdymo mokyklų ir mokinių skaičiaus kaita 201</w:t>
      </w:r>
      <w:r w:rsidR="00787A34">
        <w:rPr>
          <w:rFonts w:ascii="Times New Roman" w:hAnsi="Times New Roman" w:cs="Times New Roman"/>
          <w:bCs/>
          <w:i/>
          <w:sz w:val="20"/>
          <w:szCs w:val="20"/>
        </w:rPr>
        <w:t>8</w:t>
      </w:r>
      <w:r w:rsidRPr="00E63FF3">
        <w:rPr>
          <w:rFonts w:ascii="Times New Roman" w:hAnsi="Times New Roman" w:cs="Times New Roman"/>
          <w:bCs/>
          <w:i/>
          <w:sz w:val="20"/>
          <w:szCs w:val="20"/>
        </w:rPr>
        <w:t>–202</w:t>
      </w:r>
      <w:r w:rsidR="00787A34">
        <w:rPr>
          <w:rFonts w:ascii="Times New Roman" w:hAnsi="Times New Roman" w:cs="Times New Roman"/>
          <w:bCs/>
          <w:i/>
          <w:sz w:val="20"/>
          <w:szCs w:val="20"/>
        </w:rPr>
        <w:t>2</w:t>
      </w:r>
      <w:r w:rsidRPr="00E63FF3">
        <w:rPr>
          <w:rFonts w:ascii="Times New Roman" w:hAnsi="Times New Roman" w:cs="Times New Roman"/>
          <w:bCs/>
          <w:i/>
          <w:sz w:val="20"/>
          <w:szCs w:val="20"/>
        </w:rPr>
        <w:t xml:space="preserve"> metais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418"/>
        <w:gridCol w:w="1418"/>
        <w:gridCol w:w="1417"/>
        <w:gridCol w:w="1417"/>
        <w:gridCol w:w="1276"/>
      </w:tblGrid>
      <w:tr w:rsidR="00787A34" w:rsidRPr="001E1B85" w14:paraId="560EF9B0" w14:textId="6F2BD610" w:rsidTr="0088436D">
        <w:tc>
          <w:tcPr>
            <w:tcW w:w="2547" w:type="dxa"/>
            <w:tcBorders>
              <w:top w:val="single" w:sz="4" w:space="0" w:color="auto"/>
              <w:left w:val="single" w:sz="4" w:space="0" w:color="auto"/>
              <w:bottom w:val="single" w:sz="4" w:space="0" w:color="auto"/>
              <w:right w:val="single" w:sz="4" w:space="0" w:color="auto"/>
            </w:tcBorders>
          </w:tcPr>
          <w:p w14:paraId="184BA1CD" w14:textId="77777777" w:rsidR="00787A34" w:rsidRPr="001E1B85" w:rsidRDefault="00787A34" w:rsidP="00C92694">
            <w:pPr>
              <w:spacing w:line="240" w:lineRule="auto"/>
              <w:jc w:val="center"/>
              <w:rPr>
                <w:rFonts w:ascii="Times New Roman" w:hAnsi="Times New Roman" w:cs="Times New Roman"/>
                <w:bCs/>
                <w:sz w:val="24"/>
                <w:szCs w:val="24"/>
              </w:rPr>
            </w:pPr>
            <w:r w:rsidRPr="001E1B85">
              <w:rPr>
                <w:rFonts w:ascii="Times New Roman" w:hAnsi="Times New Roman" w:cs="Times New Roman"/>
                <w:sz w:val="24"/>
                <w:szCs w:val="24"/>
              </w:rPr>
              <w:t xml:space="preserve">Bendrojo ugdymo mokyklos </w:t>
            </w:r>
          </w:p>
        </w:tc>
        <w:tc>
          <w:tcPr>
            <w:tcW w:w="1418" w:type="dxa"/>
            <w:tcBorders>
              <w:top w:val="single" w:sz="4" w:space="0" w:color="auto"/>
              <w:left w:val="single" w:sz="4" w:space="0" w:color="auto"/>
              <w:bottom w:val="single" w:sz="4" w:space="0" w:color="auto"/>
              <w:right w:val="single" w:sz="4" w:space="0" w:color="auto"/>
            </w:tcBorders>
          </w:tcPr>
          <w:p w14:paraId="75E64F20" w14:textId="77777777" w:rsidR="00787A34" w:rsidRPr="001E1B85" w:rsidRDefault="00787A34" w:rsidP="00C92694">
            <w:pPr>
              <w:spacing w:line="240" w:lineRule="auto"/>
              <w:rPr>
                <w:rFonts w:ascii="Times New Roman" w:hAnsi="Times New Roman" w:cs="Times New Roman"/>
                <w:bCs/>
                <w:sz w:val="24"/>
                <w:szCs w:val="24"/>
              </w:rPr>
            </w:pPr>
            <w:r w:rsidRPr="001E1B85">
              <w:rPr>
                <w:rFonts w:ascii="Times New Roman" w:hAnsi="Times New Roman" w:cs="Times New Roman"/>
                <w:bCs/>
                <w:sz w:val="24"/>
                <w:szCs w:val="24"/>
              </w:rPr>
              <w:t>2018–2019</w:t>
            </w:r>
          </w:p>
        </w:tc>
        <w:tc>
          <w:tcPr>
            <w:tcW w:w="1418" w:type="dxa"/>
            <w:tcBorders>
              <w:top w:val="single" w:sz="4" w:space="0" w:color="auto"/>
              <w:left w:val="single" w:sz="4" w:space="0" w:color="auto"/>
              <w:bottom w:val="single" w:sz="4" w:space="0" w:color="auto"/>
              <w:right w:val="single" w:sz="4" w:space="0" w:color="auto"/>
            </w:tcBorders>
          </w:tcPr>
          <w:p w14:paraId="1F767311" w14:textId="77777777" w:rsidR="00787A34" w:rsidRPr="001E1B85" w:rsidRDefault="00787A34" w:rsidP="00C92694">
            <w:pPr>
              <w:spacing w:line="240" w:lineRule="auto"/>
              <w:rPr>
                <w:rFonts w:ascii="Times New Roman" w:hAnsi="Times New Roman" w:cs="Times New Roman"/>
                <w:bCs/>
                <w:sz w:val="24"/>
                <w:szCs w:val="24"/>
              </w:rPr>
            </w:pPr>
            <w:r w:rsidRPr="001E1B85">
              <w:rPr>
                <w:rFonts w:ascii="Times New Roman" w:hAnsi="Times New Roman" w:cs="Times New Roman"/>
                <w:bCs/>
                <w:sz w:val="24"/>
                <w:szCs w:val="24"/>
              </w:rPr>
              <w:t>2019–2020</w:t>
            </w:r>
          </w:p>
        </w:tc>
        <w:tc>
          <w:tcPr>
            <w:tcW w:w="1417" w:type="dxa"/>
            <w:tcBorders>
              <w:top w:val="single" w:sz="4" w:space="0" w:color="auto"/>
              <w:left w:val="single" w:sz="4" w:space="0" w:color="auto"/>
              <w:bottom w:val="single" w:sz="4" w:space="0" w:color="auto"/>
              <w:right w:val="single" w:sz="4" w:space="0" w:color="auto"/>
            </w:tcBorders>
          </w:tcPr>
          <w:p w14:paraId="1E291125" w14:textId="77777777" w:rsidR="00787A34" w:rsidRPr="001E1B85" w:rsidRDefault="00787A34" w:rsidP="00C92694">
            <w:pPr>
              <w:spacing w:line="240" w:lineRule="auto"/>
              <w:rPr>
                <w:rFonts w:ascii="Times New Roman" w:hAnsi="Times New Roman" w:cs="Times New Roman"/>
                <w:bCs/>
                <w:sz w:val="24"/>
                <w:szCs w:val="24"/>
              </w:rPr>
            </w:pPr>
            <w:r w:rsidRPr="001E1B85">
              <w:rPr>
                <w:rFonts w:ascii="Times New Roman" w:hAnsi="Times New Roman" w:cs="Times New Roman"/>
                <w:bCs/>
                <w:sz w:val="24"/>
                <w:szCs w:val="24"/>
              </w:rPr>
              <w:t>2020–2021</w:t>
            </w:r>
          </w:p>
        </w:tc>
        <w:tc>
          <w:tcPr>
            <w:tcW w:w="1417" w:type="dxa"/>
            <w:tcBorders>
              <w:top w:val="single" w:sz="4" w:space="0" w:color="auto"/>
              <w:left w:val="single" w:sz="4" w:space="0" w:color="auto"/>
              <w:bottom w:val="single" w:sz="4" w:space="0" w:color="auto"/>
              <w:right w:val="single" w:sz="4" w:space="0" w:color="auto"/>
            </w:tcBorders>
          </w:tcPr>
          <w:p w14:paraId="2883743C" w14:textId="77777777" w:rsidR="00787A34" w:rsidRPr="001E1B85" w:rsidRDefault="00787A34" w:rsidP="00C92694">
            <w:pPr>
              <w:spacing w:line="240" w:lineRule="auto"/>
              <w:rPr>
                <w:rFonts w:ascii="Times New Roman" w:hAnsi="Times New Roman" w:cs="Times New Roman"/>
                <w:bCs/>
                <w:sz w:val="24"/>
                <w:szCs w:val="24"/>
              </w:rPr>
            </w:pPr>
            <w:r w:rsidRPr="001E1B85">
              <w:rPr>
                <w:rFonts w:ascii="Times New Roman" w:hAnsi="Times New Roman" w:cs="Times New Roman"/>
                <w:bCs/>
                <w:sz w:val="24"/>
                <w:szCs w:val="24"/>
              </w:rPr>
              <w:t>2021–2022</w:t>
            </w:r>
          </w:p>
        </w:tc>
        <w:tc>
          <w:tcPr>
            <w:tcW w:w="1276" w:type="dxa"/>
            <w:tcBorders>
              <w:top w:val="single" w:sz="4" w:space="0" w:color="auto"/>
              <w:left w:val="single" w:sz="4" w:space="0" w:color="auto"/>
              <w:bottom w:val="single" w:sz="4" w:space="0" w:color="auto"/>
              <w:right w:val="single" w:sz="4" w:space="0" w:color="auto"/>
            </w:tcBorders>
          </w:tcPr>
          <w:p w14:paraId="7FC0218A" w14:textId="14CB1E6F" w:rsidR="00787A34" w:rsidRPr="001E1B85" w:rsidRDefault="00787A34" w:rsidP="00C92694">
            <w:pPr>
              <w:spacing w:line="240" w:lineRule="auto"/>
              <w:rPr>
                <w:rFonts w:ascii="Times New Roman" w:hAnsi="Times New Roman" w:cs="Times New Roman"/>
                <w:bCs/>
                <w:sz w:val="24"/>
                <w:szCs w:val="24"/>
              </w:rPr>
            </w:pPr>
            <w:r>
              <w:rPr>
                <w:rFonts w:ascii="Times New Roman" w:hAnsi="Times New Roman" w:cs="Times New Roman"/>
                <w:bCs/>
                <w:sz w:val="24"/>
                <w:szCs w:val="24"/>
              </w:rPr>
              <w:t>2022-2023</w:t>
            </w:r>
          </w:p>
        </w:tc>
      </w:tr>
      <w:tr w:rsidR="00AE1059" w:rsidRPr="001E1B85" w14:paraId="4400F8AB" w14:textId="08D3A38C" w:rsidTr="0088436D">
        <w:tc>
          <w:tcPr>
            <w:tcW w:w="2547" w:type="dxa"/>
            <w:tcBorders>
              <w:top w:val="single" w:sz="4" w:space="0" w:color="auto"/>
              <w:left w:val="single" w:sz="4" w:space="0" w:color="auto"/>
              <w:bottom w:val="single" w:sz="4" w:space="0" w:color="auto"/>
              <w:right w:val="single" w:sz="4" w:space="0" w:color="auto"/>
            </w:tcBorders>
          </w:tcPr>
          <w:p w14:paraId="178DB140" w14:textId="77777777" w:rsidR="00AE1059" w:rsidRPr="00C92694" w:rsidRDefault="00AE1059" w:rsidP="00AE1059">
            <w:pPr>
              <w:spacing w:line="240" w:lineRule="auto"/>
              <w:jc w:val="both"/>
              <w:rPr>
                <w:rFonts w:ascii="Times New Roman" w:hAnsi="Times New Roman" w:cs="Times New Roman"/>
                <w:bCs/>
                <w:sz w:val="24"/>
                <w:szCs w:val="24"/>
              </w:rPr>
            </w:pPr>
            <w:r w:rsidRPr="00C92694">
              <w:rPr>
                <w:rFonts w:ascii="Times New Roman" w:hAnsi="Times New Roman" w:cs="Times New Roman"/>
                <w:bCs/>
                <w:sz w:val="24"/>
                <w:szCs w:val="24"/>
              </w:rPr>
              <w:t>1. Anykščių Jono Biliūno gimnazija</w:t>
            </w:r>
          </w:p>
        </w:tc>
        <w:tc>
          <w:tcPr>
            <w:tcW w:w="1418" w:type="dxa"/>
            <w:tcBorders>
              <w:top w:val="single" w:sz="4" w:space="0" w:color="auto"/>
              <w:left w:val="single" w:sz="4" w:space="0" w:color="auto"/>
              <w:bottom w:val="single" w:sz="4" w:space="0" w:color="auto"/>
              <w:right w:val="single" w:sz="4" w:space="0" w:color="auto"/>
            </w:tcBorders>
          </w:tcPr>
          <w:p w14:paraId="6EA85882"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437</w:t>
            </w:r>
          </w:p>
        </w:tc>
        <w:tc>
          <w:tcPr>
            <w:tcW w:w="1418" w:type="dxa"/>
            <w:tcBorders>
              <w:top w:val="single" w:sz="4" w:space="0" w:color="auto"/>
              <w:left w:val="single" w:sz="4" w:space="0" w:color="auto"/>
              <w:bottom w:val="single" w:sz="4" w:space="0" w:color="auto"/>
              <w:right w:val="single" w:sz="4" w:space="0" w:color="auto"/>
            </w:tcBorders>
          </w:tcPr>
          <w:p w14:paraId="4B58742E"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433</w:t>
            </w:r>
          </w:p>
        </w:tc>
        <w:tc>
          <w:tcPr>
            <w:tcW w:w="1417" w:type="dxa"/>
            <w:tcBorders>
              <w:top w:val="single" w:sz="4" w:space="0" w:color="auto"/>
              <w:left w:val="single" w:sz="4" w:space="0" w:color="auto"/>
              <w:bottom w:val="single" w:sz="4" w:space="0" w:color="auto"/>
              <w:right w:val="single" w:sz="4" w:space="0" w:color="auto"/>
            </w:tcBorders>
          </w:tcPr>
          <w:p w14:paraId="1B6DD36B"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467</w:t>
            </w:r>
          </w:p>
        </w:tc>
        <w:tc>
          <w:tcPr>
            <w:tcW w:w="1417" w:type="dxa"/>
            <w:tcBorders>
              <w:top w:val="single" w:sz="4" w:space="0" w:color="auto"/>
              <w:left w:val="single" w:sz="4" w:space="0" w:color="auto"/>
              <w:bottom w:val="single" w:sz="4" w:space="0" w:color="auto"/>
              <w:right w:val="single" w:sz="4" w:space="0" w:color="auto"/>
            </w:tcBorders>
          </w:tcPr>
          <w:p w14:paraId="5F546704" w14:textId="070DFB74"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446</w:t>
            </w:r>
          </w:p>
        </w:tc>
        <w:tc>
          <w:tcPr>
            <w:tcW w:w="1276" w:type="dxa"/>
            <w:tcBorders>
              <w:top w:val="single" w:sz="4" w:space="0" w:color="auto"/>
              <w:left w:val="single" w:sz="4" w:space="0" w:color="auto"/>
              <w:bottom w:val="single" w:sz="4" w:space="0" w:color="auto"/>
              <w:right w:val="single" w:sz="4" w:space="0" w:color="auto"/>
            </w:tcBorders>
          </w:tcPr>
          <w:p w14:paraId="3A35E171" w14:textId="38DA79FE" w:rsidR="00AE1059" w:rsidRPr="00C92694" w:rsidRDefault="00AE1059" w:rsidP="00AE1059">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439</w:t>
            </w:r>
          </w:p>
        </w:tc>
      </w:tr>
      <w:tr w:rsidR="00AE1059" w:rsidRPr="001E1B85" w14:paraId="174A2ADD" w14:textId="40166CA4" w:rsidTr="0088436D">
        <w:tc>
          <w:tcPr>
            <w:tcW w:w="2547" w:type="dxa"/>
            <w:tcBorders>
              <w:top w:val="single" w:sz="4" w:space="0" w:color="auto"/>
              <w:left w:val="single" w:sz="4" w:space="0" w:color="auto"/>
              <w:bottom w:val="single" w:sz="4" w:space="0" w:color="auto"/>
              <w:right w:val="single" w:sz="4" w:space="0" w:color="auto"/>
            </w:tcBorders>
          </w:tcPr>
          <w:p w14:paraId="74508764" w14:textId="77777777" w:rsidR="00AE1059" w:rsidRPr="00C92694" w:rsidRDefault="00AE1059" w:rsidP="00AE1059">
            <w:pPr>
              <w:spacing w:line="240" w:lineRule="auto"/>
              <w:jc w:val="both"/>
              <w:rPr>
                <w:rFonts w:ascii="Times New Roman" w:hAnsi="Times New Roman" w:cs="Times New Roman"/>
                <w:bCs/>
                <w:i/>
                <w:sz w:val="24"/>
                <w:szCs w:val="24"/>
              </w:rPr>
            </w:pPr>
            <w:r w:rsidRPr="00C92694">
              <w:rPr>
                <w:rFonts w:ascii="Times New Roman" w:hAnsi="Times New Roman" w:cs="Times New Roman"/>
                <w:bCs/>
                <w:i/>
                <w:sz w:val="24"/>
                <w:szCs w:val="24"/>
              </w:rPr>
              <w:t>Anykščių Jono Biliūno gimnazijos Kavarsko vidurinio ugdymo skyrius</w:t>
            </w:r>
          </w:p>
        </w:tc>
        <w:tc>
          <w:tcPr>
            <w:tcW w:w="1418" w:type="dxa"/>
            <w:tcBorders>
              <w:top w:val="single" w:sz="4" w:space="0" w:color="auto"/>
              <w:left w:val="single" w:sz="4" w:space="0" w:color="auto"/>
              <w:bottom w:val="single" w:sz="4" w:space="0" w:color="auto"/>
              <w:right w:val="single" w:sz="4" w:space="0" w:color="auto"/>
            </w:tcBorders>
          </w:tcPr>
          <w:p w14:paraId="1C9B7284"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23</w:t>
            </w:r>
          </w:p>
        </w:tc>
        <w:tc>
          <w:tcPr>
            <w:tcW w:w="1418" w:type="dxa"/>
            <w:tcBorders>
              <w:top w:val="single" w:sz="4" w:space="0" w:color="auto"/>
              <w:left w:val="single" w:sz="4" w:space="0" w:color="auto"/>
              <w:bottom w:val="single" w:sz="4" w:space="0" w:color="auto"/>
              <w:right w:val="single" w:sz="4" w:space="0" w:color="auto"/>
            </w:tcBorders>
          </w:tcPr>
          <w:p w14:paraId="1284F8B0"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27</w:t>
            </w:r>
          </w:p>
        </w:tc>
        <w:tc>
          <w:tcPr>
            <w:tcW w:w="1417" w:type="dxa"/>
            <w:tcBorders>
              <w:top w:val="single" w:sz="4" w:space="0" w:color="auto"/>
              <w:left w:val="single" w:sz="4" w:space="0" w:color="auto"/>
              <w:bottom w:val="single" w:sz="4" w:space="0" w:color="auto"/>
              <w:right w:val="single" w:sz="4" w:space="0" w:color="auto"/>
            </w:tcBorders>
          </w:tcPr>
          <w:p w14:paraId="12453D66"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24</w:t>
            </w:r>
          </w:p>
        </w:tc>
        <w:tc>
          <w:tcPr>
            <w:tcW w:w="1417" w:type="dxa"/>
            <w:tcBorders>
              <w:top w:val="single" w:sz="4" w:space="0" w:color="auto"/>
              <w:left w:val="single" w:sz="4" w:space="0" w:color="auto"/>
              <w:bottom w:val="single" w:sz="4" w:space="0" w:color="auto"/>
              <w:right w:val="single" w:sz="4" w:space="0" w:color="auto"/>
            </w:tcBorders>
          </w:tcPr>
          <w:p w14:paraId="05513425" w14:textId="0BAD47C4"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23</w:t>
            </w:r>
          </w:p>
        </w:tc>
        <w:tc>
          <w:tcPr>
            <w:tcW w:w="1276" w:type="dxa"/>
            <w:tcBorders>
              <w:top w:val="single" w:sz="4" w:space="0" w:color="auto"/>
              <w:left w:val="single" w:sz="4" w:space="0" w:color="auto"/>
              <w:bottom w:val="single" w:sz="4" w:space="0" w:color="auto"/>
              <w:right w:val="single" w:sz="4" w:space="0" w:color="auto"/>
            </w:tcBorders>
          </w:tcPr>
          <w:p w14:paraId="3086CE08" w14:textId="77777777" w:rsidR="00AE1059" w:rsidRDefault="00AE1059" w:rsidP="00AE1059">
            <w:pPr>
              <w:jc w:val="center"/>
              <w:rPr>
                <w:rFonts w:ascii="Times New Roman" w:hAnsi="Times New Roman" w:cs="Times New Roman"/>
                <w:bCs/>
                <w:sz w:val="24"/>
                <w:szCs w:val="24"/>
              </w:rPr>
            </w:pPr>
            <w:r>
              <w:rPr>
                <w:rFonts w:ascii="Times New Roman" w:hAnsi="Times New Roman" w:cs="Times New Roman"/>
                <w:bCs/>
                <w:sz w:val="24"/>
                <w:szCs w:val="24"/>
              </w:rPr>
              <w:t>13</w:t>
            </w:r>
          </w:p>
          <w:p w14:paraId="37529915" w14:textId="3E9ACAB2" w:rsidR="00AE1059" w:rsidRPr="00C92694" w:rsidRDefault="00AE1059" w:rsidP="00AE1059">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(tik 12 kl.)</w:t>
            </w:r>
          </w:p>
        </w:tc>
      </w:tr>
      <w:tr w:rsidR="00AE1059" w:rsidRPr="001E1B85" w14:paraId="50C92988" w14:textId="76C79BBC" w:rsidTr="0088436D">
        <w:tc>
          <w:tcPr>
            <w:tcW w:w="2547" w:type="dxa"/>
            <w:tcBorders>
              <w:top w:val="single" w:sz="4" w:space="0" w:color="auto"/>
              <w:left w:val="single" w:sz="4" w:space="0" w:color="auto"/>
              <w:bottom w:val="single" w:sz="4" w:space="0" w:color="auto"/>
              <w:right w:val="single" w:sz="4" w:space="0" w:color="auto"/>
            </w:tcBorders>
          </w:tcPr>
          <w:p w14:paraId="135B1556" w14:textId="77777777" w:rsidR="00AE1059" w:rsidRPr="00C92694" w:rsidRDefault="00AE1059" w:rsidP="00AE1059">
            <w:pPr>
              <w:spacing w:line="240" w:lineRule="auto"/>
              <w:jc w:val="both"/>
              <w:rPr>
                <w:rFonts w:ascii="Times New Roman" w:hAnsi="Times New Roman" w:cs="Times New Roman"/>
                <w:bCs/>
                <w:sz w:val="24"/>
                <w:szCs w:val="24"/>
              </w:rPr>
            </w:pPr>
            <w:r w:rsidRPr="00C92694">
              <w:rPr>
                <w:rFonts w:ascii="Times New Roman" w:hAnsi="Times New Roman" w:cs="Times New Roman"/>
                <w:bCs/>
                <w:sz w:val="24"/>
                <w:szCs w:val="24"/>
              </w:rPr>
              <w:t>2. Anykščių Antano Vienuolio progimnazija</w:t>
            </w:r>
          </w:p>
        </w:tc>
        <w:tc>
          <w:tcPr>
            <w:tcW w:w="1418" w:type="dxa"/>
            <w:tcBorders>
              <w:top w:val="single" w:sz="4" w:space="0" w:color="auto"/>
              <w:left w:val="single" w:sz="4" w:space="0" w:color="auto"/>
              <w:bottom w:val="single" w:sz="4" w:space="0" w:color="auto"/>
              <w:right w:val="single" w:sz="4" w:space="0" w:color="auto"/>
            </w:tcBorders>
          </w:tcPr>
          <w:p w14:paraId="5F31B7AF"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492</w:t>
            </w:r>
          </w:p>
        </w:tc>
        <w:tc>
          <w:tcPr>
            <w:tcW w:w="1418" w:type="dxa"/>
            <w:tcBorders>
              <w:top w:val="single" w:sz="4" w:space="0" w:color="auto"/>
              <w:left w:val="single" w:sz="4" w:space="0" w:color="auto"/>
              <w:bottom w:val="single" w:sz="4" w:space="0" w:color="auto"/>
              <w:right w:val="single" w:sz="4" w:space="0" w:color="auto"/>
            </w:tcBorders>
          </w:tcPr>
          <w:p w14:paraId="11608AAC"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509</w:t>
            </w:r>
          </w:p>
        </w:tc>
        <w:tc>
          <w:tcPr>
            <w:tcW w:w="1417" w:type="dxa"/>
            <w:tcBorders>
              <w:top w:val="single" w:sz="4" w:space="0" w:color="auto"/>
              <w:left w:val="single" w:sz="4" w:space="0" w:color="auto"/>
              <w:bottom w:val="single" w:sz="4" w:space="0" w:color="auto"/>
              <w:right w:val="single" w:sz="4" w:space="0" w:color="auto"/>
            </w:tcBorders>
          </w:tcPr>
          <w:p w14:paraId="3FB490A5"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479</w:t>
            </w:r>
          </w:p>
        </w:tc>
        <w:tc>
          <w:tcPr>
            <w:tcW w:w="1417" w:type="dxa"/>
            <w:tcBorders>
              <w:top w:val="single" w:sz="4" w:space="0" w:color="auto"/>
              <w:left w:val="single" w:sz="4" w:space="0" w:color="auto"/>
              <w:bottom w:val="single" w:sz="4" w:space="0" w:color="auto"/>
              <w:right w:val="single" w:sz="4" w:space="0" w:color="auto"/>
            </w:tcBorders>
          </w:tcPr>
          <w:p w14:paraId="0D1DF192" w14:textId="6E7A6FEB"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494</w:t>
            </w:r>
          </w:p>
        </w:tc>
        <w:tc>
          <w:tcPr>
            <w:tcW w:w="1276" w:type="dxa"/>
            <w:tcBorders>
              <w:top w:val="single" w:sz="4" w:space="0" w:color="auto"/>
              <w:left w:val="single" w:sz="4" w:space="0" w:color="auto"/>
              <w:bottom w:val="single" w:sz="4" w:space="0" w:color="auto"/>
              <w:right w:val="single" w:sz="4" w:space="0" w:color="auto"/>
            </w:tcBorders>
          </w:tcPr>
          <w:p w14:paraId="62AE64B8" w14:textId="535ED492" w:rsidR="00AE1059" w:rsidRPr="00C92694" w:rsidRDefault="00AE1059" w:rsidP="00AE1059">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500</w:t>
            </w:r>
          </w:p>
        </w:tc>
      </w:tr>
      <w:tr w:rsidR="00AE1059" w:rsidRPr="001E1B85" w14:paraId="54A14035" w14:textId="575AD690" w:rsidTr="0088436D">
        <w:tc>
          <w:tcPr>
            <w:tcW w:w="2547" w:type="dxa"/>
            <w:tcBorders>
              <w:top w:val="single" w:sz="4" w:space="0" w:color="auto"/>
              <w:left w:val="single" w:sz="4" w:space="0" w:color="auto"/>
              <w:bottom w:val="single" w:sz="4" w:space="0" w:color="auto"/>
              <w:right w:val="single" w:sz="4" w:space="0" w:color="auto"/>
            </w:tcBorders>
          </w:tcPr>
          <w:p w14:paraId="504B28C9" w14:textId="77777777"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 xml:space="preserve">3. Anykščių r. Svėdasų Juozo Tumo-Vaižganto gimnazija </w:t>
            </w:r>
          </w:p>
        </w:tc>
        <w:tc>
          <w:tcPr>
            <w:tcW w:w="1418" w:type="dxa"/>
            <w:tcBorders>
              <w:top w:val="single" w:sz="4" w:space="0" w:color="auto"/>
              <w:left w:val="single" w:sz="4" w:space="0" w:color="auto"/>
              <w:bottom w:val="single" w:sz="4" w:space="0" w:color="auto"/>
              <w:right w:val="single" w:sz="4" w:space="0" w:color="auto"/>
            </w:tcBorders>
          </w:tcPr>
          <w:p w14:paraId="3CFB88E0"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154</w:t>
            </w:r>
          </w:p>
        </w:tc>
        <w:tc>
          <w:tcPr>
            <w:tcW w:w="1418" w:type="dxa"/>
            <w:tcBorders>
              <w:top w:val="single" w:sz="4" w:space="0" w:color="auto"/>
              <w:left w:val="single" w:sz="4" w:space="0" w:color="auto"/>
              <w:bottom w:val="single" w:sz="4" w:space="0" w:color="auto"/>
              <w:right w:val="single" w:sz="4" w:space="0" w:color="auto"/>
            </w:tcBorders>
          </w:tcPr>
          <w:p w14:paraId="18BECC06"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117</w:t>
            </w:r>
          </w:p>
        </w:tc>
        <w:tc>
          <w:tcPr>
            <w:tcW w:w="1417" w:type="dxa"/>
            <w:tcBorders>
              <w:top w:val="single" w:sz="4" w:space="0" w:color="auto"/>
              <w:left w:val="single" w:sz="4" w:space="0" w:color="auto"/>
              <w:bottom w:val="single" w:sz="4" w:space="0" w:color="auto"/>
              <w:right w:val="single" w:sz="4" w:space="0" w:color="auto"/>
            </w:tcBorders>
          </w:tcPr>
          <w:p w14:paraId="6AA5C311"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116</w:t>
            </w:r>
          </w:p>
        </w:tc>
        <w:tc>
          <w:tcPr>
            <w:tcW w:w="1417" w:type="dxa"/>
            <w:tcBorders>
              <w:top w:val="single" w:sz="4" w:space="0" w:color="auto"/>
              <w:left w:val="single" w:sz="4" w:space="0" w:color="auto"/>
              <w:bottom w:val="single" w:sz="4" w:space="0" w:color="auto"/>
              <w:right w:val="single" w:sz="4" w:space="0" w:color="auto"/>
            </w:tcBorders>
          </w:tcPr>
          <w:p w14:paraId="7439488D" w14:textId="3F0D431E"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138</w:t>
            </w:r>
          </w:p>
        </w:tc>
        <w:tc>
          <w:tcPr>
            <w:tcW w:w="1276" w:type="dxa"/>
            <w:tcBorders>
              <w:top w:val="single" w:sz="4" w:space="0" w:color="auto"/>
              <w:left w:val="single" w:sz="4" w:space="0" w:color="auto"/>
              <w:bottom w:val="single" w:sz="4" w:space="0" w:color="auto"/>
              <w:right w:val="single" w:sz="4" w:space="0" w:color="auto"/>
            </w:tcBorders>
          </w:tcPr>
          <w:p w14:paraId="52E6257B" w14:textId="780DD0EF"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AE1059" w:rsidRPr="001E1B85" w14:paraId="2BCBC0F5" w14:textId="6238D159" w:rsidTr="0088436D">
        <w:tc>
          <w:tcPr>
            <w:tcW w:w="2547" w:type="dxa"/>
            <w:tcBorders>
              <w:top w:val="single" w:sz="4" w:space="0" w:color="auto"/>
              <w:left w:val="single" w:sz="4" w:space="0" w:color="auto"/>
              <w:bottom w:val="single" w:sz="4" w:space="0" w:color="auto"/>
              <w:right w:val="single" w:sz="4" w:space="0" w:color="auto"/>
            </w:tcBorders>
          </w:tcPr>
          <w:p w14:paraId="49291C2D" w14:textId="77777777" w:rsidR="00AE1059" w:rsidRPr="00C92694" w:rsidRDefault="00AE1059" w:rsidP="00AE1059">
            <w:pPr>
              <w:spacing w:line="240" w:lineRule="auto"/>
              <w:rPr>
                <w:rFonts w:ascii="Times New Roman" w:hAnsi="Times New Roman" w:cs="Times New Roman"/>
                <w:i/>
                <w:sz w:val="24"/>
                <w:szCs w:val="24"/>
              </w:rPr>
            </w:pPr>
            <w:r w:rsidRPr="00C92694">
              <w:rPr>
                <w:rFonts w:ascii="Times New Roman" w:hAnsi="Times New Roman" w:cs="Times New Roman"/>
                <w:i/>
                <w:sz w:val="24"/>
                <w:szCs w:val="24"/>
              </w:rPr>
              <w:t>Anykščių r. Svėdasų Juozo Tumo-Vaižganto gimnazijos Debeikių skyrius</w:t>
            </w:r>
          </w:p>
        </w:tc>
        <w:tc>
          <w:tcPr>
            <w:tcW w:w="1418" w:type="dxa"/>
            <w:tcBorders>
              <w:top w:val="single" w:sz="4" w:space="0" w:color="auto"/>
              <w:left w:val="single" w:sz="4" w:space="0" w:color="auto"/>
              <w:bottom w:val="single" w:sz="4" w:space="0" w:color="auto"/>
              <w:right w:val="single" w:sz="4" w:space="0" w:color="auto"/>
            </w:tcBorders>
          </w:tcPr>
          <w:p w14:paraId="09DD49CB"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0964A14E"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748CD56B"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37</w:t>
            </w:r>
          </w:p>
        </w:tc>
        <w:tc>
          <w:tcPr>
            <w:tcW w:w="1417" w:type="dxa"/>
            <w:tcBorders>
              <w:top w:val="single" w:sz="4" w:space="0" w:color="auto"/>
              <w:left w:val="single" w:sz="4" w:space="0" w:color="auto"/>
              <w:bottom w:val="single" w:sz="4" w:space="0" w:color="auto"/>
              <w:right w:val="single" w:sz="4" w:space="0" w:color="auto"/>
            </w:tcBorders>
          </w:tcPr>
          <w:p w14:paraId="59E470E4" w14:textId="492DBC73"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14:paraId="4515503E" w14:textId="77777777" w:rsidR="00AE1059" w:rsidRDefault="00AE1059" w:rsidP="00AE1059">
            <w:pPr>
              <w:jc w:val="center"/>
              <w:rPr>
                <w:rFonts w:ascii="Times New Roman" w:hAnsi="Times New Roman" w:cs="Times New Roman"/>
                <w:sz w:val="24"/>
                <w:szCs w:val="24"/>
              </w:rPr>
            </w:pPr>
            <w:r>
              <w:rPr>
                <w:rFonts w:ascii="Times New Roman" w:hAnsi="Times New Roman" w:cs="Times New Roman"/>
                <w:sz w:val="24"/>
                <w:szCs w:val="24"/>
              </w:rPr>
              <w:t>19</w:t>
            </w:r>
          </w:p>
          <w:p w14:paraId="38C4323A" w14:textId="786046F2"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(tik pradinės</w:t>
            </w:r>
            <w:r w:rsidR="00E32680">
              <w:rPr>
                <w:rFonts w:ascii="Times New Roman" w:hAnsi="Times New Roman" w:cs="Times New Roman"/>
                <w:sz w:val="24"/>
                <w:szCs w:val="24"/>
              </w:rPr>
              <w:t xml:space="preserve"> kl.</w:t>
            </w:r>
            <w:r>
              <w:rPr>
                <w:rFonts w:ascii="Times New Roman" w:hAnsi="Times New Roman" w:cs="Times New Roman"/>
                <w:sz w:val="24"/>
                <w:szCs w:val="24"/>
              </w:rPr>
              <w:t>)</w:t>
            </w:r>
          </w:p>
        </w:tc>
      </w:tr>
      <w:tr w:rsidR="00AE1059" w:rsidRPr="001E1B85" w14:paraId="1CF18BD3" w14:textId="59C7AE50" w:rsidTr="0088436D">
        <w:tc>
          <w:tcPr>
            <w:tcW w:w="2547" w:type="dxa"/>
            <w:tcBorders>
              <w:top w:val="single" w:sz="4" w:space="0" w:color="auto"/>
              <w:left w:val="single" w:sz="4" w:space="0" w:color="auto"/>
              <w:bottom w:val="single" w:sz="4" w:space="0" w:color="auto"/>
              <w:right w:val="single" w:sz="4" w:space="0" w:color="auto"/>
            </w:tcBorders>
          </w:tcPr>
          <w:p w14:paraId="42B64095" w14:textId="77777777" w:rsidR="00AE1059" w:rsidRPr="00C92694" w:rsidRDefault="00AE1059" w:rsidP="00AE1059">
            <w:pPr>
              <w:spacing w:line="240" w:lineRule="auto"/>
              <w:rPr>
                <w:rFonts w:ascii="Times New Roman" w:hAnsi="Times New Roman" w:cs="Times New Roman"/>
                <w:bCs/>
                <w:sz w:val="24"/>
                <w:szCs w:val="24"/>
              </w:rPr>
            </w:pPr>
            <w:r w:rsidRPr="00C92694">
              <w:rPr>
                <w:rFonts w:ascii="Times New Roman" w:hAnsi="Times New Roman" w:cs="Times New Roman"/>
                <w:bCs/>
                <w:sz w:val="24"/>
                <w:szCs w:val="24"/>
              </w:rPr>
              <w:t xml:space="preserve">4. </w:t>
            </w:r>
            <w:r w:rsidRPr="00C92694">
              <w:rPr>
                <w:rFonts w:ascii="Times New Roman" w:hAnsi="Times New Roman" w:cs="Times New Roman"/>
                <w:sz w:val="24"/>
                <w:szCs w:val="24"/>
              </w:rPr>
              <w:t xml:space="preserve">Anykščių </w:t>
            </w:r>
            <w:r w:rsidRPr="00C92694">
              <w:rPr>
                <w:rFonts w:ascii="Times New Roman" w:hAnsi="Times New Roman" w:cs="Times New Roman"/>
                <w:bCs/>
                <w:sz w:val="24"/>
                <w:szCs w:val="24"/>
              </w:rPr>
              <w:t>Antano Baranausko pagrindinė mokykla</w:t>
            </w:r>
          </w:p>
        </w:tc>
        <w:tc>
          <w:tcPr>
            <w:tcW w:w="1418" w:type="dxa"/>
            <w:tcBorders>
              <w:top w:val="single" w:sz="4" w:space="0" w:color="auto"/>
              <w:left w:val="single" w:sz="4" w:space="0" w:color="auto"/>
              <w:bottom w:val="single" w:sz="4" w:space="0" w:color="auto"/>
              <w:right w:val="single" w:sz="4" w:space="0" w:color="auto"/>
            </w:tcBorders>
          </w:tcPr>
          <w:p w14:paraId="6021BC31"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431</w:t>
            </w:r>
          </w:p>
        </w:tc>
        <w:tc>
          <w:tcPr>
            <w:tcW w:w="1418" w:type="dxa"/>
            <w:tcBorders>
              <w:top w:val="single" w:sz="4" w:space="0" w:color="auto"/>
              <w:left w:val="single" w:sz="4" w:space="0" w:color="auto"/>
              <w:bottom w:val="single" w:sz="4" w:space="0" w:color="auto"/>
              <w:right w:val="single" w:sz="4" w:space="0" w:color="auto"/>
            </w:tcBorders>
          </w:tcPr>
          <w:p w14:paraId="093D93D2"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403</w:t>
            </w:r>
          </w:p>
        </w:tc>
        <w:tc>
          <w:tcPr>
            <w:tcW w:w="1417" w:type="dxa"/>
            <w:tcBorders>
              <w:top w:val="single" w:sz="4" w:space="0" w:color="auto"/>
              <w:left w:val="single" w:sz="4" w:space="0" w:color="auto"/>
              <w:bottom w:val="single" w:sz="4" w:space="0" w:color="auto"/>
              <w:right w:val="single" w:sz="4" w:space="0" w:color="auto"/>
            </w:tcBorders>
          </w:tcPr>
          <w:p w14:paraId="1A5CA7F9" w14:textId="77777777"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390</w:t>
            </w:r>
          </w:p>
        </w:tc>
        <w:tc>
          <w:tcPr>
            <w:tcW w:w="1417" w:type="dxa"/>
            <w:tcBorders>
              <w:top w:val="single" w:sz="4" w:space="0" w:color="auto"/>
              <w:left w:val="single" w:sz="4" w:space="0" w:color="auto"/>
              <w:bottom w:val="single" w:sz="4" w:space="0" w:color="auto"/>
              <w:right w:val="single" w:sz="4" w:space="0" w:color="auto"/>
            </w:tcBorders>
          </w:tcPr>
          <w:p w14:paraId="6FA4B646" w14:textId="13444B3D" w:rsidR="00AE1059" w:rsidRPr="00C92694" w:rsidRDefault="00AE1059" w:rsidP="00AE1059">
            <w:pPr>
              <w:spacing w:line="240" w:lineRule="auto"/>
              <w:jc w:val="center"/>
              <w:rPr>
                <w:rFonts w:ascii="Times New Roman" w:hAnsi="Times New Roman" w:cs="Times New Roman"/>
                <w:bCs/>
                <w:sz w:val="24"/>
                <w:szCs w:val="24"/>
              </w:rPr>
            </w:pPr>
            <w:r w:rsidRPr="00C92694">
              <w:rPr>
                <w:rFonts w:ascii="Times New Roman" w:hAnsi="Times New Roman" w:cs="Times New Roman"/>
                <w:bCs/>
                <w:sz w:val="24"/>
                <w:szCs w:val="24"/>
              </w:rPr>
              <w:t>381</w:t>
            </w:r>
          </w:p>
        </w:tc>
        <w:tc>
          <w:tcPr>
            <w:tcW w:w="1276" w:type="dxa"/>
            <w:tcBorders>
              <w:top w:val="single" w:sz="4" w:space="0" w:color="auto"/>
              <w:left w:val="single" w:sz="4" w:space="0" w:color="auto"/>
              <w:bottom w:val="single" w:sz="4" w:space="0" w:color="auto"/>
              <w:right w:val="single" w:sz="4" w:space="0" w:color="auto"/>
            </w:tcBorders>
          </w:tcPr>
          <w:p w14:paraId="5C772BB2" w14:textId="65DF1EBB" w:rsidR="00AE1059" w:rsidRPr="00C92694" w:rsidRDefault="00AE1059" w:rsidP="00AE1059">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437</w:t>
            </w:r>
          </w:p>
        </w:tc>
      </w:tr>
      <w:tr w:rsidR="00AE1059" w:rsidRPr="001E1B85" w14:paraId="3B21F788" w14:textId="62D4366F" w:rsidTr="0088436D">
        <w:trPr>
          <w:cantSplit/>
          <w:trHeight w:val="392"/>
        </w:trPr>
        <w:tc>
          <w:tcPr>
            <w:tcW w:w="2547" w:type="dxa"/>
            <w:tcBorders>
              <w:top w:val="single" w:sz="4" w:space="0" w:color="auto"/>
              <w:left w:val="single" w:sz="4" w:space="0" w:color="auto"/>
              <w:bottom w:val="single" w:sz="4" w:space="0" w:color="auto"/>
              <w:right w:val="single" w:sz="4" w:space="0" w:color="auto"/>
            </w:tcBorders>
          </w:tcPr>
          <w:p w14:paraId="798DE2CF" w14:textId="77777777" w:rsidR="00AE1059" w:rsidRPr="00C92694" w:rsidRDefault="00AE1059" w:rsidP="00AE1059">
            <w:pPr>
              <w:spacing w:line="240" w:lineRule="auto"/>
              <w:rPr>
                <w:rFonts w:ascii="Times New Roman" w:hAnsi="Times New Roman" w:cs="Times New Roman"/>
                <w:i/>
                <w:sz w:val="24"/>
                <w:szCs w:val="24"/>
              </w:rPr>
            </w:pPr>
            <w:r w:rsidRPr="00C92694">
              <w:rPr>
                <w:rFonts w:ascii="Times New Roman" w:hAnsi="Times New Roman" w:cs="Times New Roman"/>
                <w:i/>
                <w:sz w:val="24"/>
                <w:szCs w:val="24"/>
              </w:rPr>
              <w:t xml:space="preserve"> Anykščių </w:t>
            </w:r>
            <w:r w:rsidRPr="00C92694">
              <w:rPr>
                <w:rFonts w:ascii="Times New Roman" w:hAnsi="Times New Roman" w:cs="Times New Roman"/>
                <w:bCs/>
                <w:i/>
                <w:sz w:val="24"/>
                <w:szCs w:val="24"/>
              </w:rPr>
              <w:t>Antano Baranausko pagrindinės mokyklos</w:t>
            </w:r>
            <w:r w:rsidRPr="00C92694">
              <w:rPr>
                <w:rFonts w:ascii="Times New Roman" w:hAnsi="Times New Roman" w:cs="Times New Roman"/>
                <w:i/>
                <w:sz w:val="24"/>
                <w:szCs w:val="24"/>
              </w:rPr>
              <w:t xml:space="preserve"> Kurklių Stepono Kairio skyrius</w:t>
            </w:r>
          </w:p>
        </w:tc>
        <w:tc>
          <w:tcPr>
            <w:tcW w:w="1418" w:type="dxa"/>
            <w:tcBorders>
              <w:top w:val="single" w:sz="4" w:space="0" w:color="auto"/>
              <w:left w:val="single" w:sz="4" w:space="0" w:color="auto"/>
              <w:bottom w:val="single" w:sz="4" w:space="0" w:color="auto"/>
              <w:right w:val="single" w:sz="4" w:space="0" w:color="auto"/>
            </w:tcBorders>
          </w:tcPr>
          <w:p w14:paraId="4F1BBB21"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75E6C8D6"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14:paraId="31B3B081"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14:paraId="55871AF4" w14:textId="343257E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2393A50" w14:textId="3BAAD535"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E1059" w:rsidRPr="001E1B85" w14:paraId="705C11BC" w14:textId="687EB772" w:rsidTr="0088436D">
        <w:trPr>
          <w:cantSplit/>
          <w:trHeight w:val="345"/>
        </w:trPr>
        <w:tc>
          <w:tcPr>
            <w:tcW w:w="2547" w:type="dxa"/>
            <w:tcBorders>
              <w:top w:val="single" w:sz="4" w:space="0" w:color="auto"/>
              <w:left w:val="single" w:sz="4" w:space="0" w:color="auto"/>
              <w:bottom w:val="single" w:sz="4" w:space="0" w:color="auto"/>
              <w:right w:val="single" w:sz="4" w:space="0" w:color="auto"/>
            </w:tcBorders>
          </w:tcPr>
          <w:p w14:paraId="2121DDAC" w14:textId="77777777" w:rsidR="00AE1059" w:rsidRPr="00C92694" w:rsidRDefault="00AE1059" w:rsidP="00AE1059">
            <w:pPr>
              <w:spacing w:line="240" w:lineRule="auto"/>
              <w:rPr>
                <w:rFonts w:ascii="Times New Roman" w:hAnsi="Times New Roman" w:cs="Times New Roman"/>
                <w:i/>
                <w:sz w:val="24"/>
                <w:szCs w:val="24"/>
              </w:rPr>
            </w:pPr>
            <w:r w:rsidRPr="00C92694">
              <w:rPr>
                <w:rFonts w:ascii="Times New Roman" w:hAnsi="Times New Roman" w:cs="Times New Roman"/>
                <w:i/>
                <w:sz w:val="24"/>
                <w:szCs w:val="24"/>
              </w:rPr>
              <w:t xml:space="preserve">Anykščių </w:t>
            </w:r>
            <w:r w:rsidRPr="00C92694">
              <w:rPr>
                <w:rFonts w:ascii="Times New Roman" w:hAnsi="Times New Roman" w:cs="Times New Roman"/>
                <w:bCs/>
                <w:i/>
                <w:sz w:val="24"/>
                <w:szCs w:val="24"/>
              </w:rPr>
              <w:t>Antano Baranausko pagrindinės mokyklos</w:t>
            </w:r>
            <w:r w:rsidRPr="00C92694">
              <w:rPr>
                <w:rFonts w:ascii="Times New Roman" w:hAnsi="Times New Roman" w:cs="Times New Roman"/>
                <w:i/>
                <w:sz w:val="24"/>
                <w:szCs w:val="24"/>
              </w:rPr>
              <w:t xml:space="preserve"> Specialiojo ugdymo skyrius-daugiafunkcis centras</w:t>
            </w:r>
          </w:p>
        </w:tc>
        <w:tc>
          <w:tcPr>
            <w:tcW w:w="1418" w:type="dxa"/>
            <w:tcBorders>
              <w:top w:val="single" w:sz="4" w:space="0" w:color="auto"/>
              <w:left w:val="single" w:sz="4" w:space="0" w:color="auto"/>
              <w:bottom w:val="single" w:sz="4" w:space="0" w:color="auto"/>
              <w:right w:val="single" w:sz="4" w:space="0" w:color="auto"/>
            </w:tcBorders>
          </w:tcPr>
          <w:p w14:paraId="1614BB34"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21</w:t>
            </w:r>
          </w:p>
        </w:tc>
        <w:tc>
          <w:tcPr>
            <w:tcW w:w="1418" w:type="dxa"/>
            <w:tcBorders>
              <w:top w:val="single" w:sz="4" w:space="0" w:color="auto"/>
              <w:left w:val="single" w:sz="4" w:space="0" w:color="auto"/>
              <w:bottom w:val="single" w:sz="4" w:space="0" w:color="auto"/>
              <w:right w:val="single" w:sz="4" w:space="0" w:color="auto"/>
            </w:tcBorders>
          </w:tcPr>
          <w:p w14:paraId="345E8053"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21</w:t>
            </w:r>
          </w:p>
        </w:tc>
        <w:tc>
          <w:tcPr>
            <w:tcW w:w="1417" w:type="dxa"/>
            <w:tcBorders>
              <w:top w:val="single" w:sz="4" w:space="0" w:color="auto"/>
              <w:left w:val="single" w:sz="4" w:space="0" w:color="auto"/>
              <w:bottom w:val="single" w:sz="4" w:space="0" w:color="auto"/>
              <w:right w:val="single" w:sz="4" w:space="0" w:color="auto"/>
            </w:tcBorders>
          </w:tcPr>
          <w:p w14:paraId="286DC01A"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22</w:t>
            </w:r>
          </w:p>
        </w:tc>
        <w:tc>
          <w:tcPr>
            <w:tcW w:w="1417" w:type="dxa"/>
            <w:tcBorders>
              <w:top w:val="single" w:sz="4" w:space="0" w:color="auto"/>
              <w:left w:val="single" w:sz="4" w:space="0" w:color="auto"/>
              <w:bottom w:val="single" w:sz="4" w:space="0" w:color="auto"/>
              <w:right w:val="single" w:sz="4" w:space="0" w:color="auto"/>
            </w:tcBorders>
          </w:tcPr>
          <w:p w14:paraId="156F7805" w14:textId="67DC47F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26</w:t>
            </w:r>
          </w:p>
        </w:tc>
        <w:tc>
          <w:tcPr>
            <w:tcW w:w="1276" w:type="dxa"/>
            <w:tcBorders>
              <w:top w:val="single" w:sz="4" w:space="0" w:color="auto"/>
              <w:left w:val="single" w:sz="4" w:space="0" w:color="auto"/>
              <w:bottom w:val="single" w:sz="4" w:space="0" w:color="auto"/>
              <w:right w:val="single" w:sz="4" w:space="0" w:color="auto"/>
            </w:tcBorders>
          </w:tcPr>
          <w:p w14:paraId="60508CF2" w14:textId="23C233F6"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AE1059" w:rsidRPr="001E1B85" w14:paraId="5F55F759" w14:textId="0D3C0C6A" w:rsidTr="0088436D">
        <w:trPr>
          <w:cantSplit/>
          <w:trHeight w:val="342"/>
        </w:trPr>
        <w:tc>
          <w:tcPr>
            <w:tcW w:w="2547" w:type="dxa"/>
            <w:tcBorders>
              <w:top w:val="single" w:sz="4" w:space="0" w:color="auto"/>
              <w:left w:val="single" w:sz="4" w:space="0" w:color="auto"/>
              <w:bottom w:val="single" w:sz="4" w:space="0" w:color="auto"/>
              <w:right w:val="single" w:sz="4" w:space="0" w:color="auto"/>
            </w:tcBorders>
          </w:tcPr>
          <w:p w14:paraId="172142CC" w14:textId="77777777" w:rsidR="00AE1059" w:rsidRPr="00C92694" w:rsidRDefault="00AE1059" w:rsidP="00AE1059">
            <w:pPr>
              <w:tabs>
                <w:tab w:val="left" w:pos="4140"/>
              </w:tabs>
              <w:spacing w:line="240" w:lineRule="auto"/>
              <w:rPr>
                <w:rFonts w:ascii="Times New Roman" w:hAnsi="Times New Roman" w:cs="Times New Roman"/>
                <w:sz w:val="24"/>
                <w:szCs w:val="24"/>
              </w:rPr>
            </w:pPr>
            <w:r w:rsidRPr="00C92694">
              <w:rPr>
                <w:rFonts w:ascii="Times New Roman" w:hAnsi="Times New Roman" w:cs="Times New Roman"/>
                <w:sz w:val="24"/>
                <w:szCs w:val="24"/>
              </w:rPr>
              <w:t>5. Anykščių r. Kavarsko pagrindinė mokykla-daugiafunkcis centras</w:t>
            </w:r>
          </w:p>
        </w:tc>
        <w:tc>
          <w:tcPr>
            <w:tcW w:w="1418" w:type="dxa"/>
            <w:tcBorders>
              <w:top w:val="single" w:sz="4" w:space="0" w:color="auto"/>
              <w:left w:val="single" w:sz="4" w:space="0" w:color="auto"/>
              <w:bottom w:val="single" w:sz="4" w:space="0" w:color="auto"/>
              <w:right w:val="single" w:sz="4" w:space="0" w:color="auto"/>
            </w:tcBorders>
          </w:tcPr>
          <w:p w14:paraId="5F3FFD80"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141</w:t>
            </w:r>
          </w:p>
        </w:tc>
        <w:tc>
          <w:tcPr>
            <w:tcW w:w="1418" w:type="dxa"/>
            <w:tcBorders>
              <w:top w:val="single" w:sz="4" w:space="0" w:color="auto"/>
              <w:left w:val="single" w:sz="4" w:space="0" w:color="auto"/>
              <w:bottom w:val="single" w:sz="4" w:space="0" w:color="auto"/>
              <w:right w:val="single" w:sz="4" w:space="0" w:color="auto"/>
            </w:tcBorders>
          </w:tcPr>
          <w:p w14:paraId="34ED0DD0"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135</w:t>
            </w:r>
          </w:p>
        </w:tc>
        <w:tc>
          <w:tcPr>
            <w:tcW w:w="1417" w:type="dxa"/>
            <w:tcBorders>
              <w:top w:val="single" w:sz="4" w:space="0" w:color="auto"/>
              <w:left w:val="single" w:sz="4" w:space="0" w:color="auto"/>
              <w:bottom w:val="single" w:sz="4" w:space="0" w:color="auto"/>
              <w:right w:val="single" w:sz="4" w:space="0" w:color="auto"/>
            </w:tcBorders>
          </w:tcPr>
          <w:p w14:paraId="0537B723"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120</w:t>
            </w:r>
          </w:p>
        </w:tc>
        <w:tc>
          <w:tcPr>
            <w:tcW w:w="1417" w:type="dxa"/>
            <w:tcBorders>
              <w:top w:val="single" w:sz="4" w:space="0" w:color="auto"/>
              <w:left w:val="single" w:sz="4" w:space="0" w:color="auto"/>
              <w:bottom w:val="single" w:sz="4" w:space="0" w:color="auto"/>
              <w:right w:val="single" w:sz="4" w:space="0" w:color="auto"/>
            </w:tcBorders>
          </w:tcPr>
          <w:p w14:paraId="457973A2" w14:textId="497D0086"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128</w:t>
            </w:r>
          </w:p>
        </w:tc>
        <w:tc>
          <w:tcPr>
            <w:tcW w:w="1276" w:type="dxa"/>
            <w:tcBorders>
              <w:top w:val="single" w:sz="4" w:space="0" w:color="auto"/>
              <w:left w:val="single" w:sz="4" w:space="0" w:color="auto"/>
              <w:bottom w:val="single" w:sz="4" w:space="0" w:color="auto"/>
              <w:right w:val="single" w:sz="4" w:space="0" w:color="auto"/>
            </w:tcBorders>
          </w:tcPr>
          <w:p w14:paraId="53B4F295" w14:textId="6C5038CF"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138</w:t>
            </w:r>
          </w:p>
        </w:tc>
      </w:tr>
      <w:tr w:rsidR="00AE1059" w:rsidRPr="001E1B85" w14:paraId="3855F9CC" w14:textId="5FCB212F" w:rsidTr="0088436D">
        <w:trPr>
          <w:cantSplit/>
          <w:trHeight w:val="342"/>
        </w:trPr>
        <w:tc>
          <w:tcPr>
            <w:tcW w:w="2547" w:type="dxa"/>
            <w:tcBorders>
              <w:top w:val="single" w:sz="4" w:space="0" w:color="auto"/>
              <w:left w:val="single" w:sz="4" w:space="0" w:color="auto"/>
              <w:bottom w:val="single" w:sz="4" w:space="0" w:color="auto"/>
              <w:right w:val="single" w:sz="4" w:space="0" w:color="auto"/>
            </w:tcBorders>
          </w:tcPr>
          <w:p w14:paraId="7FFF07F1" w14:textId="4756BFD1" w:rsidR="00AE1059" w:rsidRPr="00C92694" w:rsidRDefault="00AE1059" w:rsidP="00AE1059">
            <w:pPr>
              <w:tabs>
                <w:tab w:val="left" w:pos="4140"/>
              </w:tabs>
              <w:spacing w:line="240" w:lineRule="auto"/>
              <w:rPr>
                <w:rFonts w:ascii="Times New Roman" w:hAnsi="Times New Roman" w:cs="Times New Roman"/>
                <w:i/>
                <w:sz w:val="24"/>
                <w:szCs w:val="24"/>
              </w:rPr>
            </w:pPr>
            <w:r w:rsidRPr="00C92694">
              <w:rPr>
                <w:rFonts w:ascii="Times New Roman" w:hAnsi="Times New Roman" w:cs="Times New Roman"/>
                <w:i/>
                <w:sz w:val="24"/>
                <w:szCs w:val="24"/>
              </w:rPr>
              <w:lastRenderedPageBreak/>
              <w:t>Anykščių r. Kavarsko pagrindinė</w:t>
            </w:r>
            <w:r>
              <w:rPr>
                <w:rFonts w:ascii="Times New Roman" w:hAnsi="Times New Roman" w:cs="Times New Roman"/>
                <w:i/>
                <w:sz w:val="24"/>
                <w:szCs w:val="24"/>
              </w:rPr>
              <w:t>s</w:t>
            </w:r>
            <w:r w:rsidRPr="00C92694">
              <w:rPr>
                <w:rFonts w:ascii="Times New Roman" w:hAnsi="Times New Roman" w:cs="Times New Roman"/>
                <w:i/>
                <w:sz w:val="24"/>
                <w:szCs w:val="24"/>
              </w:rPr>
              <w:t xml:space="preserve"> mokykl</w:t>
            </w:r>
            <w:r>
              <w:rPr>
                <w:rFonts w:ascii="Times New Roman" w:hAnsi="Times New Roman" w:cs="Times New Roman"/>
                <w:i/>
                <w:sz w:val="24"/>
                <w:szCs w:val="24"/>
              </w:rPr>
              <w:t>os</w:t>
            </w:r>
            <w:r w:rsidRPr="00C92694">
              <w:rPr>
                <w:rFonts w:ascii="Times New Roman" w:hAnsi="Times New Roman" w:cs="Times New Roman"/>
                <w:i/>
                <w:sz w:val="24"/>
                <w:szCs w:val="24"/>
              </w:rPr>
              <w:t>-daugiafunkci</w:t>
            </w:r>
            <w:r>
              <w:rPr>
                <w:rFonts w:ascii="Times New Roman" w:hAnsi="Times New Roman" w:cs="Times New Roman"/>
                <w:i/>
                <w:sz w:val="24"/>
                <w:szCs w:val="24"/>
              </w:rPr>
              <w:t>o</w:t>
            </w:r>
            <w:r w:rsidRPr="00C92694">
              <w:rPr>
                <w:rFonts w:ascii="Times New Roman" w:hAnsi="Times New Roman" w:cs="Times New Roman"/>
                <w:i/>
                <w:sz w:val="24"/>
                <w:szCs w:val="24"/>
              </w:rPr>
              <w:t xml:space="preserve"> centro Traupio skyrius</w:t>
            </w:r>
          </w:p>
        </w:tc>
        <w:tc>
          <w:tcPr>
            <w:tcW w:w="1418" w:type="dxa"/>
            <w:tcBorders>
              <w:top w:val="single" w:sz="4" w:space="0" w:color="auto"/>
              <w:left w:val="single" w:sz="4" w:space="0" w:color="auto"/>
              <w:bottom w:val="single" w:sz="4" w:space="0" w:color="auto"/>
              <w:right w:val="single" w:sz="4" w:space="0" w:color="auto"/>
            </w:tcBorders>
          </w:tcPr>
          <w:p w14:paraId="440D8496"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55A44123"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1963C2F8"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44</w:t>
            </w:r>
          </w:p>
        </w:tc>
        <w:tc>
          <w:tcPr>
            <w:tcW w:w="1417" w:type="dxa"/>
            <w:tcBorders>
              <w:top w:val="single" w:sz="4" w:space="0" w:color="auto"/>
              <w:left w:val="single" w:sz="4" w:space="0" w:color="auto"/>
              <w:bottom w:val="single" w:sz="4" w:space="0" w:color="auto"/>
              <w:right w:val="single" w:sz="4" w:space="0" w:color="auto"/>
            </w:tcBorders>
          </w:tcPr>
          <w:p w14:paraId="233B631C" w14:textId="55FA9134"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tcPr>
          <w:p w14:paraId="0EC4E6DD" w14:textId="5CA0523C"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1059" w:rsidRPr="001E1B85" w14:paraId="6FE4441C" w14:textId="32D95725" w:rsidTr="0088436D">
        <w:tc>
          <w:tcPr>
            <w:tcW w:w="2547" w:type="dxa"/>
            <w:tcBorders>
              <w:top w:val="single" w:sz="4" w:space="0" w:color="auto"/>
              <w:left w:val="single" w:sz="4" w:space="0" w:color="auto"/>
              <w:bottom w:val="single" w:sz="4" w:space="0" w:color="auto"/>
              <w:right w:val="single" w:sz="4" w:space="0" w:color="auto"/>
            </w:tcBorders>
          </w:tcPr>
          <w:p w14:paraId="555CCBAB" w14:textId="77777777"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 xml:space="preserve">6. Anykščių r. </w:t>
            </w:r>
            <w:proofErr w:type="spellStart"/>
            <w:r w:rsidRPr="00C92694">
              <w:rPr>
                <w:rFonts w:ascii="Times New Roman" w:hAnsi="Times New Roman" w:cs="Times New Roman"/>
                <w:sz w:val="24"/>
                <w:szCs w:val="24"/>
              </w:rPr>
              <w:t>Troškūnų</w:t>
            </w:r>
            <w:proofErr w:type="spellEnd"/>
            <w:r w:rsidRPr="00C92694">
              <w:rPr>
                <w:rFonts w:ascii="Times New Roman" w:hAnsi="Times New Roman" w:cs="Times New Roman"/>
                <w:sz w:val="24"/>
                <w:szCs w:val="24"/>
              </w:rPr>
              <w:t xml:space="preserve"> Kazio Inčiūros gimnazija</w:t>
            </w:r>
          </w:p>
        </w:tc>
        <w:tc>
          <w:tcPr>
            <w:tcW w:w="1418" w:type="dxa"/>
            <w:tcBorders>
              <w:top w:val="single" w:sz="4" w:space="0" w:color="auto"/>
              <w:left w:val="single" w:sz="4" w:space="0" w:color="auto"/>
              <w:bottom w:val="single" w:sz="4" w:space="0" w:color="auto"/>
              <w:right w:val="single" w:sz="4" w:space="0" w:color="auto"/>
            </w:tcBorders>
          </w:tcPr>
          <w:p w14:paraId="2C0419B8"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189</w:t>
            </w:r>
          </w:p>
        </w:tc>
        <w:tc>
          <w:tcPr>
            <w:tcW w:w="1418" w:type="dxa"/>
            <w:tcBorders>
              <w:top w:val="single" w:sz="4" w:space="0" w:color="auto"/>
              <w:left w:val="single" w:sz="4" w:space="0" w:color="auto"/>
              <w:bottom w:val="single" w:sz="4" w:space="0" w:color="auto"/>
              <w:right w:val="single" w:sz="4" w:space="0" w:color="auto"/>
            </w:tcBorders>
          </w:tcPr>
          <w:p w14:paraId="345B7EC3"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189</w:t>
            </w:r>
          </w:p>
        </w:tc>
        <w:tc>
          <w:tcPr>
            <w:tcW w:w="1417" w:type="dxa"/>
            <w:tcBorders>
              <w:top w:val="single" w:sz="4" w:space="0" w:color="auto"/>
              <w:left w:val="single" w:sz="4" w:space="0" w:color="auto"/>
              <w:bottom w:val="single" w:sz="4" w:space="0" w:color="auto"/>
              <w:right w:val="single" w:sz="4" w:space="0" w:color="auto"/>
            </w:tcBorders>
          </w:tcPr>
          <w:p w14:paraId="351ACD4A"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183</w:t>
            </w:r>
          </w:p>
        </w:tc>
        <w:tc>
          <w:tcPr>
            <w:tcW w:w="1417" w:type="dxa"/>
            <w:tcBorders>
              <w:top w:val="single" w:sz="4" w:space="0" w:color="auto"/>
              <w:left w:val="single" w:sz="4" w:space="0" w:color="auto"/>
              <w:bottom w:val="single" w:sz="4" w:space="0" w:color="auto"/>
              <w:right w:val="single" w:sz="4" w:space="0" w:color="auto"/>
            </w:tcBorders>
          </w:tcPr>
          <w:p w14:paraId="6042708A" w14:textId="5B46ACEE"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185</w:t>
            </w:r>
          </w:p>
        </w:tc>
        <w:tc>
          <w:tcPr>
            <w:tcW w:w="1276" w:type="dxa"/>
            <w:tcBorders>
              <w:top w:val="single" w:sz="4" w:space="0" w:color="auto"/>
              <w:left w:val="single" w:sz="4" w:space="0" w:color="auto"/>
              <w:bottom w:val="single" w:sz="4" w:space="0" w:color="auto"/>
              <w:right w:val="single" w:sz="4" w:space="0" w:color="auto"/>
            </w:tcBorders>
          </w:tcPr>
          <w:p w14:paraId="56F0FC62" w14:textId="0D7FBD83"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191</w:t>
            </w:r>
          </w:p>
        </w:tc>
      </w:tr>
      <w:tr w:rsidR="00AE1059" w:rsidRPr="001E1B85" w14:paraId="525A0960" w14:textId="760F228D" w:rsidTr="0088436D">
        <w:tc>
          <w:tcPr>
            <w:tcW w:w="2547" w:type="dxa"/>
            <w:tcBorders>
              <w:top w:val="single" w:sz="4" w:space="0" w:color="auto"/>
              <w:left w:val="single" w:sz="4" w:space="0" w:color="auto"/>
              <w:bottom w:val="single" w:sz="4" w:space="0" w:color="auto"/>
              <w:right w:val="single" w:sz="4" w:space="0" w:color="auto"/>
            </w:tcBorders>
          </w:tcPr>
          <w:p w14:paraId="2315C82E" w14:textId="77777777" w:rsidR="00AE1059" w:rsidRPr="00C92694" w:rsidRDefault="00AE1059" w:rsidP="00AE1059">
            <w:pPr>
              <w:spacing w:line="240" w:lineRule="auto"/>
              <w:rPr>
                <w:rFonts w:ascii="Times New Roman" w:hAnsi="Times New Roman" w:cs="Times New Roman"/>
                <w:i/>
                <w:sz w:val="24"/>
                <w:szCs w:val="24"/>
              </w:rPr>
            </w:pPr>
            <w:r w:rsidRPr="00C92694">
              <w:rPr>
                <w:rFonts w:ascii="Times New Roman" w:hAnsi="Times New Roman" w:cs="Times New Roman"/>
                <w:i/>
                <w:sz w:val="24"/>
                <w:szCs w:val="24"/>
              </w:rPr>
              <w:t xml:space="preserve">Anykščių r. </w:t>
            </w:r>
            <w:proofErr w:type="spellStart"/>
            <w:r w:rsidRPr="00C92694">
              <w:rPr>
                <w:rFonts w:ascii="Times New Roman" w:hAnsi="Times New Roman" w:cs="Times New Roman"/>
                <w:i/>
                <w:sz w:val="24"/>
                <w:szCs w:val="24"/>
              </w:rPr>
              <w:t>Troškūnų</w:t>
            </w:r>
            <w:proofErr w:type="spellEnd"/>
            <w:r w:rsidRPr="00C92694">
              <w:rPr>
                <w:rFonts w:ascii="Times New Roman" w:hAnsi="Times New Roman" w:cs="Times New Roman"/>
                <w:i/>
                <w:sz w:val="24"/>
                <w:szCs w:val="24"/>
              </w:rPr>
              <w:t xml:space="preserve"> Kazio Inčiūros gimnazijos Raguvėlės pradinio ugdymo skyrius (nuo2020-04 mėn. – skyrius)</w:t>
            </w:r>
          </w:p>
        </w:tc>
        <w:tc>
          <w:tcPr>
            <w:tcW w:w="1418" w:type="dxa"/>
            <w:tcBorders>
              <w:top w:val="single" w:sz="4" w:space="0" w:color="auto"/>
              <w:left w:val="single" w:sz="4" w:space="0" w:color="auto"/>
              <w:bottom w:val="single" w:sz="4" w:space="0" w:color="auto"/>
              <w:right w:val="single" w:sz="4" w:space="0" w:color="auto"/>
            </w:tcBorders>
          </w:tcPr>
          <w:p w14:paraId="35E29C50"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14:paraId="519379C2"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21B2F95F"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6A156895" w14:textId="41651DAC"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DAD6B17" w14:textId="78960BC6"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1059" w:rsidRPr="001E1B85" w14:paraId="5FA1A99D" w14:textId="40F2328A" w:rsidTr="0088436D">
        <w:tc>
          <w:tcPr>
            <w:tcW w:w="2547" w:type="dxa"/>
            <w:tcBorders>
              <w:top w:val="single" w:sz="4" w:space="0" w:color="auto"/>
              <w:left w:val="single" w:sz="4" w:space="0" w:color="auto"/>
              <w:bottom w:val="single" w:sz="4" w:space="0" w:color="auto"/>
              <w:right w:val="single" w:sz="4" w:space="0" w:color="auto"/>
            </w:tcBorders>
          </w:tcPr>
          <w:p w14:paraId="63267B45" w14:textId="77777777" w:rsidR="00AE1059" w:rsidRPr="00C92694" w:rsidRDefault="00AE1059" w:rsidP="00AE1059">
            <w:pPr>
              <w:spacing w:line="240" w:lineRule="auto"/>
              <w:rPr>
                <w:rFonts w:ascii="Times New Roman" w:hAnsi="Times New Roman" w:cs="Times New Roman"/>
                <w:i/>
                <w:sz w:val="24"/>
                <w:szCs w:val="24"/>
              </w:rPr>
            </w:pPr>
            <w:r w:rsidRPr="00C92694">
              <w:rPr>
                <w:rFonts w:ascii="Times New Roman" w:hAnsi="Times New Roman" w:cs="Times New Roman"/>
                <w:i/>
                <w:sz w:val="24"/>
                <w:szCs w:val="24"/>
              </w:rPr>
              <w:t xml:space="preserve">Anykščių r. </w:t>
            </w:r>
            <w:proofErr w:type="spellStart"/>
            <w:r w:rsidRPr="00C92694">
              <w:rPr>
                <w:rFonts w:ascii="Times New Roman" w:hAnsi="Times New Roman" w:cs="Times New Roman"/>
                <w:i/>
                <w:sz w:val="24"/>
                <w:szCs w:val="24"/>
              </w:rPr>
              <w:t>Troškūnų</w:t>
            </w:r>
            <w:proofErr w:type="spellEnd"/>
            <w:r w:rsidRPr="00C92694">
              <w:rPr>
                <w:rFonts w:ascii="Times New Roman" w:hAnsi="Times New Roman" w:cs="Times New Roman"/>
                <w:i/>
                <w:sz w:val="24"/>
                <w:szCs w:val="24"/>
              </w:rPr>
              <w:t xml:space="preserve"> Kazio Inčiūros gimnazijos Viešintų daugiafunkcio centro skyrius</w:t>
            </w:r>
          </w:p>
        </w:tc>
        <w:tc>
          <w:tcPr>
            <w:tcW w:w="1418" w:type="dxa"/>
            <w:tcBorders>
              <w:top w:val="single" w:sz="4" w:space="0" w:color="auto"/>
              <w:left w:val="single" w:sz="4" w:space="0" w:color="auto"/>
              <w:bottom w:val="single" w:sz="4" w:space="0" w:color="auto"/>
              <w:right w:val="single" w:sz="4" w:space="0" w:color="auto"/>
            </w:tcBorders>
          </w:tcPr>
          <w:p w14:paraId="6BB5EDF5"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3D76CABD"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114C7C85"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29</w:t>
            </w:r>
          </w:p>
        </w:tc>
        <w:tc>
          <w:tcPr>
            <w:tcW w:w="1417" w:type="dxa"/>
            <w:tcBorders>
              <w:top w:val="single" w:sz="4" w:space="0" w:color="auto"/>
              <w:left w:val="single" w:sz="4" w:space="0" w:color="auto"/>
              <w:bottom w:val="single" w:sz="4" w:space="0" w:color="auto"/>
              <w:right w:val="single" w:sz="4" w:space="0" w:color="auto"/>
            </w:tcBorders>
          </w:tcPr>
          <w:p w14:paraId="3E51B536" w14:textId="5F3028F2"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14:paraId="2689A22A" w14:textId="2F4EAC2F"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1059" w:rsidRPr="001E1B85" w14:paraId="768C3713" w14:textId="091EEA6C" w:rsidTr="0088436D">
        <w:tc>
          <w:tcPr>
            <w:tcW w:w="2547" w:type="dxa"/>
            <w:tcBorders>
              <w:top w:val="single" w:sz="4" w:space="0" w:color="auto"/>
              <w:left w:val="single" w:sz="4" w:space="0" w:color="auto"/>
              <w:bottom w:val="single" w:sz="4" w:space="0" w:color="auto"/>
              <w:right w:val="single" w:sz="4" w:space="0" w:color="auto"/>
            </w:tcBorders>
          </w:tcPr>
          <w:p w14:paraId="57F4D36F" w14:textId="77777777"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Anykščių r. Kurklių Stepono Kairio pagrindinė mokykla</w:t>
            </w:r>
          </w:p>
        </w:tc>
        <w:tc>
          <w:tcPr>
            <w:tcW w:w="1418" w:type="dxa"/>
            <w:tcBorders>
              <w:top w:val="single" w:sz="4" w:space="0" w:color="auto"/>
              <w:left w:val="single" w:sz="4" w:space="0" w:color="auto"/>
              <w:bottom w:val="single" w:sz="4" w:space="0" w:color="auto"/>
              <w:right w:val="single" w:sz="4" w:space="0" w:color="auto"/>
            </w:tcBorders>
          </w:tcPr>
          <w:p w14:paraId="150327F6"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tcPr>
          <w:p w14:paraId="3520CDAD"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467F405C"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1AD4F373" w14:textId="2EB9B47F"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213D774" w14:textId="78304749"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1059" w:rsidRPr="001E1B85" w14:paraId="6A62382A" w14:textId="4E3D22AE" w:rsidTr="0088436D">
        <w:tc>
          <w:tcPr>
            <w:tcW w:w="2547" w:type="dxa"/>
            <w:tcBorders>
              <w:top w:val="single" w:sz="4" w:space="0" w:color="auto"/>
              <w:left w:val="single" w:sz="4" w:space="0" w:color="auto"/>
              <w:bottom w:val="single" w:sz="4" w:space="0" w:color="auto"/>
              <w:right w:val="single" w:sz="4" w:space="0" w:color="auto"/>
            </w:tcBorders>
          </w:tcPr>
          <w:p w14:paraId="7C29CBDC" w14:textId="77777777"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 xml:space="preserve">Anykščių r. Traupio pagrindinė mokykla </w:t>
            </w:r>
          </w:p>
        </w:tc>
        <w:tc>
          <w:tcPr>
            <w:tcW w:w="1418" w:type="dxa"/>
            <w:tcBorders>
              <w:top w:val="single" w:sz="4" w:space="0" w:color="auto"/>
              <w:left w:val="single" w:sz="4" w:space="0" w:color="auto"/>
              <w:bottom w:val="single" w:sz="4" w:space="0" w:color="auto"/>
              <w:right w:val="single" w:sz="4" w:space="0" w:color="auto"/>
            </w:tcBorders>
          </w:tcPr>
          <w:p w14:paraId="192A650C"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tcPr>
          <w:p w14:paraId="0A734B97"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35</w:t>
            </w:r>
          </w:p>
        </w:tc>
        <w:tc>
          <w:tcPr>
            <w:tcW w:w="1417" w:type="dxa"/>
            <w:tcBorders>
              <w:top w:val="single" w:sz="4" w:space="0" w:color="auto"/>
              <w:left w:val="single" w:sz="4" w:space="0" w:color="auto"/>
              <w:bottom w:val="single" w:sz="4" w:space="0" w:color="auto"/>
              <w:right w:val="single" w:sz="4" w:space="0" w:color="auto"/>
            </w:tcBorders>
          </w:tcPr>
          <w:p w14:paraId="04278540"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7B2F8DDC" w14:textId="559FC778"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A684721" w14:textId="6F2BAEE8"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1059" w:rsidRPr="001E1B85" w14:paraId="1BFD53F6" w14:textId="2D7D8645" w:rsidTr="0088436D">
        <w:tc>
          <w:tcPr>
            <w:tcW w:w="2547" w:type="dxa"/>
            <w:tcBorders>
              <w:top w:val="single" w:sz="4" w:space="0" w:color="auto"/>
              <w:left w:val="single" w:sz="4" w:space="0" w:color="auto"/>
              <w:bottom w:val="single" w:sz="4" w:space="0" w:color="auto"/>
              <w:right w:val="single" w:sz="4" w:space="0" w:color="auto"/>
            </w:tcBorders>
          </w:tcPr>
          <w:p w14:paraId="55119E37" w14:textId="77777777"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Anykščių r. Debeikių pagrindinė mokykla</w:t>
            </w:r>
          </w:p>
        </w:tc>
        <w:tc>
          <w:tcPr>
            <w:tcW w:w="1418" w:type="dxa"/>
            <w:tcBorders>
              <w:top w:val="single" w:sz="4" w:space="0" w:color="auto"/>
              <w:left w:val="single" w:sz="4" w:space="0" w:color="auto"/>
              <w:bottom w:val="single" w:sz="4" w:space="0" w:color="auto"/>
              <w:right w:val="single" w:sz="4" w:space="0" w:color="auto"/>
            </w:tcBorders>
          </w:tcPr>
          <w:p w14:paraId="42250E2D"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44</w:t>
            </w:r>
          </w:p>
        </w:tc>
        <w:tc>
          <w:tcPr>
            <w:tcW w:w="1418" w:type="dxa"/>
            <w:tcBorders>
              <w:top w:val="single" w:sz="4" w:space="0" w:color="auto"/>
              <w:left w:val="single" w:sz="4" w:space="0" w:color="auto"/>
              <w:bottom w:val="single" w:sz="4" w:space="0" w:color="auto"/>
              <w:right w:val="single" w:sz="4" w:space="0" w:color="auto"/>
            </w:tcBorders>
          </w:tcPr>
          <w:p w14:paraId="229DAEB7"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37</w:t>
            </w:r>
          </w:p>
        </w:tc>
        <w:tc>
          <w:tcPr>
            <w:tcW w:w="1417" w:type="dxa"/>
            <w:tcBorders>
              <w:top w:val="single" w:sz="4" w:space="0" w:color="auto"/>
              <w:left w:val="single" w:sz="4" w:space="0" w:color="auto"/>
              <w:bottom w:val="single" w:sz="4" w:space="0" w:color="auto"/>
              <w:right w:val="single" w:sz="4" w:space="0" w:color="auto"/>
            </w:tcBorders>
          </w:tcPr>
          <w:p w14:paraId="16445835"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56F8A5CB" w14:textId="6DB43496"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394D145" w14:textId="79E1EFFE"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1059" w:rsidRPr="001E1B85" w14:paraId="0A8EBB92" w14:textId="3F2D137E" w:rsidTr="0088436D">
        <w:tc>
          <w:tcPr>
            <w:tcW w:w="2547" w:type="dxa"/>
            <w:tcBorders>
              <w:top w:val="single" w:sz="4" w:space="0" w:color="auto"/>
              <w:left w:val="single" w:sz="4" w:space="0" w:color="auto"/>
              <w:bottom w:val="single" w:sz="4" w:space="0" w:color="auto"/>
              <w:right w:val="single" w:sz="4" w:space="0" w:color="auto"/>
            </w:tcBorders>
          </w:tcPr>
          <w:p w14:paraId="608AB777" w14:textId="77777777"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Anykščių r. Viešintų pagrindinė mokykla-daugiafunkcis centras</w:t>
            </w:r>
          </w:p>
        </w:tc>
        <w:tc>
          <w:tcPr>
            <w:tcW w:w="1418" w:type="dxa"/>
            <w:tcBorders>
              <w:top w:val="single" w:sz="4" w:space="0" w:color="auto"/>
              <w:left w:val="single" w:sz="4" w:space="0" w:color="auto"/>
              <w:bottom w:val="single" w:sz="4" w:space="0" w:color="auto"/>
              <w:right w:val="single" w:sz="4" w:space="0" w:color="auto"/>
            </w:tcBorders>
          </w:tcPr>
          <w:p w14:paraId="47414C04"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47</w:t>
            </w:r>
          </w:p>
        </w:tc>
        <w:tc>
          <w:tcPr>
            <w:tcW w:w="1418" w:type="dxa"/>
            <w:tcBorders>
              <w:top w:val="single" w:sz="4" w:space="0" w:color="auto"/>
              <w:left w:val="single" w:sz="4" w:space="0" w:color="auto"/>
              <w:bottom w:val="single" w:sz="4" w:space="0" w:color="auto"/>
              <w:right w:val="single" w:sz="4" w:space="0" w:color="auto"/>
            </w:tcBorders>
          </w:tcPr>
          <w:p w14:paraId="2F0E01CE"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43</w:t>
            </w:r>
          </w:p>
        </w:tc>
        <w:tc>
          <w:tcPr>
            <w:tcW w:w="1417" w:type="dxa"/>
            <w:tcBorders>
              <w:top w:val="single" w:sz="4" w:space="0" w:color="auto"/>
              <w:left w:val="single" w:sz="4" w:space="0" w:color="auto"/>
              <w:bottom w:val="single" w:sz="4" w:space="0" w:color="auto"/>
              <w:right w:val="single" w:sz="4" w:space="0" w:color="auto"/>
            </w:tcBorders>
          </w:tcPr>
          <w:p w14:paraId="47681932"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7F9B7970" w14:textId="35525135"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F5190EE" w14:textId="6BC0CAE6"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1059" w:rsidRPr="001E1B85" w14:paraId="1EB07228" w14:textId="3731D13B" w:rsidTr="0088436D">
        <w:tc>
          <w:tcPr>
            <w:tcW w:w="2547" w:type="dxa"/>
            <w:tcBorders>
              <w:top w:val="single" w:sz="4" w:space="0" w:color="auto"/>
              <w:left w:val="single" w:sz="4" w:space="0" w:color="auto"/>
              <w:bottom w:val="single" w:sz="4" w:space="0" w:color="auto"/>
              <w:right w:val="single" w:sz="4" w:space="0" w:color="auto"/>
            </w:tcBorders>
          </w:tcPr>
          <w:p w14:paraId="33FA0A01" w14:textId="52FBA971"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VšĮ „Šeimos idėjų centras“</w:t>
            </w:r>
          </w:p>
        </w:tc>
        <w:tc>
          <w:tcPr>
            <w:tcW w:w="1418" w:type="dxa"/>
            <w:tcBorders>
              <w:top w:val="single" w:sz="4" w:space="0" w:color="auto"/>
              <w:left w:val="single" w:sz="4" w:space="0" w:color="auto"/>
              <w:bottom w:val="single" w:sz="4" w:space="0" w:color="auto"/>
              <w:right w:val="single" w:sz="4" w:space="0" w:color="auto"/>
            </w:tcBorders>
          </w:tcPr>
          <w:p w14:paraId="3A8761D1" w14:textId="6F154712"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76C04F36" w14:textId="1E5467A4"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4AABC4FA" w14:textId="2718B9D9"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3AB07620" w14:textId="7A9E874E"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0D3484F3" w14:textId="5E34BB7C"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E1059" w:rsidRPr="001E1B85" w14:paraId="235C0C5E" w14:textId="32DD20D1" w:rsidTr="0088436D">
        <w:tc>
          <w:tcPr>
            <w:tcW w:w="2547" w:type="dxa"/>
            <w:tcBorders>
              <w:top w:val="single" w:sz="4" w:space="0" w:color="auto"/>
              <w:left w:val="single" w:sz="4" w:space="0" w:color="auto"/>
              <w:bottom w:val="single" w:sz="4" w:space="0" w:color="auto"/>
              <w:right w:val="single" w:sz="4" w:space="0" w:color="auto"/>
            </w:tcBorders>
          </w:tcPr>
          <w:p w14:paraId="20BE8983" w14:textId="77777777" w:rsidR="00AE1059" w:rsidRPr="00C92694" w:rsidRDefault="00AE1059" w:rsidP="00AE1059">
            <w:pPr>
              <w:spacing w:line="240" w:lineRule="auto"/>
              <w:rPr>
                <w:rFonts w:ascii="Times New Roman" w:hAnsi="Times New Roman" w:cs="Times New Roman"/>
                <w:sz w:val="24"/>
                <w:szCs w:val="24"/>
              </w:rPr>
            </w:pPr>
            <w:r w:rsidRPr="00C92694">
              <w:rPr>
                <w:rFonts w:ascii="Times New Roman" w:hAnsi="Times New Roman" w:cs="Times New Roman"/>
                <w:sz w:val="24"/>
                <w:szCs w:val="24"/>
              </w:rPr>
              <w:t>Iš viso:</w:t>
            </w:r>
          </w:p>
        </w:tc>
        <w:tc>
          <w:tcPr>
            <w:tcW w:w="1418" w:type="dxa"/>
            <w:tcBorders>
              <w:top w:val="single" w:sz="4" w:space="0" w:color="auto"/>
              <w:left w:val="single" w:sz="4" w:space="0" w:color="auto"/>
              <w:bottom w:val="single" w:sz="4" w:space="0" w:color="auto"/>
              <w:right w:val="single" w:sz="4" w:space="0" w:color="auto"/>
            </w:tcBorders>
          </w:tcPr>
          <w:p w14:paraId="5BFF5AC4"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2059</w:t>
            </w:r>
          </w:p>
        </w:tc>
        <w:tc>
          <w:tcPr>
            <w:tcW w:w="1418" w:type="dxa"/>
            <w:tcBorders>
              <w:top w:val="single" w:sz="4" w:space="0" w:color="auto"/>
              <w:left w:val="single" w:sz="4" w:space="0" w:color="auto"/>
              <w:bottom w:val="single" w:sz="4" w:space="0" w:color="auto"/>
              <w:right w:val="single" w:sz="4" w:space="0" w:color="auto"/>
            </w:tcBorders>
          </w:tcPr>
          <w:p w14:paraId="6E49FD66"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1957</w:t>
            </w:r>
          </w:p>
        </w:tc>
        <w:tc>
          <w:tcPr>
            <w:tcW w:w="1417" w:type="dxa"/>
            <w:tcBorders>
              <w:top w:val="single" w:sz="4" w:space="0" w:color="auto"/>
              <w:left w:val="single" w:sz="4" w:space="0" w:color="auto"/>
              <w:bottom w:val="single" w:sz="4" w:space="0" w:color="auto"/>
              <w:right w:val="single" w:sz="4" w:space="0" w:color="auto"/>
            </w:tcBorders>
          </w:tcPr>
          <w:p w14:paraId="278B16FC" w14:textId="77777777"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1917</w:t>
            </w:r>
          </w:p>
        </w:tc>
        <w:tc>
          <w:tcPr>
            <w:tcW w:w="1417" w:type="dxa"/>
            <w:tcBorders>
              <w:top w:val="single" w:sz="4" w:space="0" w:color="auto"/>
              <w:left w:val="single" w:sz="4" w:space="0" w:color="auto"/>
              <w:bottom w:val="single" w:sz="4" w:space="0" w:color="auto"/>
              <w:right w:val="single" w:sz="4" w:space="0" w:color="auto"/>
            </w:tcBorders>
          </w:tcPr>
          <w:p w14:paraId="1DFD8ECD" w14:textId="0C579EDC" w:rsidR="00AE1059" w:rsidRPr="00C92694" w:rsidRDefault="00AE1059" w:rsidP="00AE1059">
            <w:pPr>
              <w:spacing w:line="240" w:lineRule="auto"/>
              <w:jc w:val="center"/>
              <w:rPr>
                <w:rFonts w:ascii="Times New Roman" w:hAnsi="Times New Roman" w:cs="Times New Roman"/>
                <w:sz w:val="24"/>
                <w:szCs w:val="24"/>
              </w:rPr>
            </w:pPr>
            <w:r w:rsidRPr="00C92694">
              <w:rPr>
                <w:rFonts w:ascii="Times New Roman" w:hAnsi="Times New Roman" w:cs="Times New Roman"/>
                <w:sz w:val="24"/>
                <w:szCs w:val="24"/>
              </w:rPr>
              <w:t>1898</w:t>
            </w:r>
          </w:p>
        </w:tc>
        <w:tc>
          <w:tcPr>
            <w:tcW w:w="1276" w:type="dxa"/>
            <w:tcBorders>
              <w:top w:val="single" w:sz="4" w:space="0" w:color="auto"/>
              <w:left w:val="single" w:sz="4" w:space="0" w:color="auto"/>
              <w:bottom w:val="single" w:sz="4" w:space="0" w:color="auto"/>
              <w:right w:val="single" w:sz="4" w:space="0" w:color="auto"/>
            </w:tcBorders>
          </w:tcPr>
          <w:p w14:paraId="6840B0CA" w14:textId="28096D79" w:rsidR="00AE1059" w:rsidRPr="00C92694" w:rsidRDefault="00AE1059" w:rsidP="00AE1059">
            <w:pPr>
              <w:spacing w:line="240" w:lineRule="auto"/>
              <w:jc w:val="center"/>
              <w:rPr>
                <w:rFonts w:ascii="Times New Roman" w:hAnsi="Times New Roman" w:cs="Times New Roman"/>
                <w:sz w:val="24"/>
                <w:szCs w:val="24"/>
              </w:rPr>
            </w:pPr>
            <w:r>
              <w:rPr>
                <w:rFonts w:ascii="Times New Roman" w:hAnsi="Times New Roman" w:cs="Times New Roman"/>
                <w:sz w:val="24"/>
                <w:szCs w:val="24"/>
              </w:rPr>
              <w:t>1918</w:t>
            </w:r>
          </w:p>
        </w:tc>
      </w:tr>
    </w:tbl>
    <w:p w14:paraId="1D5326FA" w14:textId="527C3390" w:rsidR="007B3F5E" w:rsidRDefault="007B3F5E" w:rsidP="00C92694">
      <w:pPr>
        <w:spacing w:after="0" w:line="240" w:lineRule="auto"/>
        <w:jc w:val="both"/>
        <w:rPr>
          <w:rFonts w:ascii="Times New Roman" w:eastAsia="Times New Roman" w:hAnsi="Times New Roman" w:cs="Times New Roman"/>
          <w:sz w:val="24"/>
          <w:szCs w:val="24"/>
          <w:lang w:eastAsia="lt-LT"/>
        </w:rPr>
      </w:pPr>
    </w:p>
    <w:p w14:paraId="1A0AFA79" w14:textId="41BDB33A" w:rsidR="00BE1338" w:rsidRPr="00E32680" w:rsidRDefault="00DA422D" w:rsidP="00E63FF3">
      <w:pPr>
        <w:overflowPunct w:val="0"/>
        <w:autoSpaceDE w:val="0"/>
        <w:autoSpaceDN w:val="0"/>
        <w:adjustRightInd w:val="0"/>
        <w:spacing w:after="0" w:line="276" w:lineRule="auto"/>
        <w:ind w:firstLine="1296"/>
        <w:jc w:val="both"/>
        <w:rPr>
          <w:rFonts w:ascii="Times New Roman" w:hAnsi="Times New Roman" w:cs="Times New Roman"/>
          <w:sz w:val="24"/>
          <w:szCs w:val="24"/>
        </w:rPr>
      </w:pPr>
      <w:r w:rsidRPr="00E32680">
        <w:rPr>
          <w:rFonts w:ascii="Times New Roman" w:hAnsi="Times New Roman" w:cs="Times New Roman"/>
          <w:sz w:val="24"/>
          <w:szCs w:val="24"/>
        </w:rPr>
        <w:t>2022 m. vasario 28 d. sprendimu Nr. 1-TS-55 ir 2022 m. birželio 3 d. sprendimu Nr. 1-TS-188</w:t>
      </w:r>
      <w:r w:rsidR="00135D2E" w:rsidRPr="00E32680">
        <w:rPr>
          <w:rFonts w:ascii="Times New Roman" w:hAnsi="Times New Roman" w:cs="Times New Roman"/>
          <w:sz w:val="24"/>
          <w:szCs w:val="24"/>
        </w:rPr>
        <w:t xml:space="preserve"> buvo pakeistas </w:t>
      </w:r>
      <w:r w:rsidR="00BE1338" w:rsidRPr="00E32680">
        <w:rPr>
          <w:rFonts w:ascii="Times New Roman" w:hAnsi="Times New Roman" w:cs="Times New Roman"/>
          <w:sz w:val="24"/>
          <w:szCs w:val="24"/>
        </w:rPr>
        <w:t>2021 m. rugsėjo 30 d. Anykščių rajono savivaldybės tarybos sprendimu Nr. 1-TS-267 „</w:t>
      </w:r>
      <w:r w:rsidR="00BE1338" w:rsidRPr="00E32680">
        <w:rPr>
          <w:rFonts w:ascii="Times New Roman" w:hAnsi="Times New Roman" w:cs="Times New Roman"/>
          <w:caps/>
          <w:sz w:val="24"/>
          <w:szCs w:val="24"/>
        </w:rPr>
        <w:fldChar w:fldCharType="begin"/>
      </w:r>
      <w:r w:rsidR="00BE1338" w:rsidRPr="00E32680">
        <w:rPr>
          <w:rFonts w:ascii="Times New Roman" w:hAnsi="Times New Roman" w:cs="Times New Roman"/>
          <w:caps/>
          <w:sz w:val="24"/>
          <w:szCs w:val="24"/>
        </w:rPr>
        <w:instrText xml:space="preserve"> FILLIN "Pavadinimas" \* MERGEFORMAT </w:instrText>
      </w:r>
      <w:r w:rsidR="00BE1338" w:rsidRPr="00E32680">
        <w:rPr>
          <w:rFonts w:ascii="Times New Roman" w:hAnsi="Times New Roman" w:cs="Times New Roman"/>
          <w:caps/>
          <w:sz w:val="24"/>
          <w:szCs w:val="24"/>
        </w:rPr>
        <w:fldChar w:fldCharType="separate"/>
      </w:r>
      <w:r w:rsidR="00AE4F06" w:rsidRPr="00E32680">
        <w:rPr>
          <w:rFonts w:ascii="Times New Roman" w:hAnsi="Times New Roman" w:cs="Times New Roman"/>
          <w:sz w:val="24"/>
          <w:szCs w:val="24"/>
        </w:rPr>
        <w:t>Dėl A</w:t>
      </w:r>
      <w:r w:rsidR="00BE1338" w:rsidRPr="00E32680">
        <w:rPr>
          <w:rFonts w:ascii="Times New Roman" w:hAnsi="Times New Roman" w:cs="Times New Roman"/>
          <w:sz w:val="24"/>
          <w:szCs w:val="24"/>
        </w:rPr>
        <w:t>nykščių rajono savivaldybės bendrojo ugdymo mokyklų tinklo pertvarkos 2021–2025 metų bendrojo plano patvirtinimo</w:t>
      </w:r>
      <w:r w:rsidR="00AE4F06" w:rsidRPr="00E32680">
        <w:rPr>
          <w:rFonts w:ascii="Times New Roman" w:hAnsi="Times New Roman" w:cs="Times New Roman"/>
          <w:sz w:val="24"/>
          <w:szCs w:val="24"/>
        </w:rPr>
        <w:t>“</w:t>
      </w:r>
      <w:r w:rsidR="00BE1338" w:rsidRPr="00E32680">
        <w:rPr>
          <w:rFonts w:ascii="Times New Roman" w:hAnsi="Times New Roman" w:cs="Times New Roman"/>
          <w:sz w:val="24"/>
          <w:szCs w:val="24"/>
        </w:rPr>
        <w:t xml:space="preserve"> </w:t>
      </w:r>
      <w:r w:rsidR="00BE1338" w:rsidRPr="00E32680">
        <w:rPr>
          <w:rFonts w:ascii="Times New Roman" w:hAnsi="Times New Roman" w:cs="Times New Roman"/>
          <w:caps/>
          <w:sz w:val="24"/>
          <w:szCs w:val="24"/>
        </w:rPr>
        <w:fldChar w:fldCharType="end"/>
      </w:r>
      <w:r w:rsidR="00AE4F06" w:rsidRPr="00E32680">
        <w:rPr>
          <w:rFonts w:ascii="Times New Roman" w:hAnsi="Times New Roman" w:cs="Times New Roman"/>
          <w:sz w:val="24"/>
          <w:szCs w:val="24"/>
        </w:rPr>
        <w:t>patvirtintas bendrojo ugdymo mokyklų tinklo pertvarkos 2021</w:t>
      </w:r>
      <w:r w:rsidR="003A179E" w:rsidRPr="00E32680">
        <w:rPr>
          <w:rFonts w:ascii="Times New Roman" w:hAnsi="Times New Roman" w:cs="Times New Roman"/>
          <w:sz w:val="24"/>
          <w:szCs w:val="24"/>
        </w:rPr>
        <w:t>–</w:t>
      </w:r>
      <w:r w:rsidR="00AE4F06" w:rsidRPr="00E32680">
        <w:rPr>
          <w:rFonts w:ascii="Times New Roman" w:hAnsi="Times New Roman" w:cs="Times New Roman"/>
          <w:sz w:val="24"/>
          <w:szCs w:val="24"/>
        </w:rPr>
        <w:t>2025 metų bendr</w:t>
      </w:r>
      <w:r w:rsidR="00135D2E" w:rsidRPr="00E32680">
        <w:rPr>
          <w:rFonts w:ascii="Times New Roman" w:hAnsi="Times New Roman" w:cs="Times New Roman"/>
          <w:sz w:val="24"/>
          <w:szCs w:val="24"/>
        </w:rPr>
        <w:t>ojo</w:t>
      </w:r>
      <w:r w:rsidR="00AE4F06" w:rsidRPr="00E32680">
        <w:rPr>
          <w:rFonts w:ascii="Times New Roman" w:hAnsi="Times New Roman" w:cs="Times New Roman"/>
          <w:sz w:val="24"/>
          <w:szCs w:val="24"/>
        </w:rPr>
        <w:t xml:space="preserve"> plan</w:t>
      </w:r>
      <w:r w:rsidR="00135D2E" w:rsidRPr="00E32680">
        <w:rPr>
          <w:rFonts w:ascii="Times New Roman" w:hAnsi="Times New Roman" w:cs="Times New Roman"/>
          <w:sz w:val="24"/>
          <w:szCs w:val="24"/>
        </w:rPr>
        <w:t>o 1 priedas</w:t>
      </w:r>
      <w:r w:rsidR="007933E1" w:rsidRPr="00E32680">
        <w:rPr>
          <w:rFonts w:ascii="Times New Roman" w:hAnsi="Times New Roman" w:cs="Times New Roman"/>
          <w:sz w:val="24"/>
          <w:szCs w:val="24"/>
        </w:rPr>
        <w:t>.</w:t>
      </w:r>
      <w:r w:rsidR="00135D2E" w:rsidRPr="00E32680">
        <w:rPr>
          <w:rFonts w:ascii="Times New Roman" w:hAnsi="Times New Roman" w:cs="Times New Roman"/>
          <w:sz w:val="24"/>
          <w:szCs w:val="24"/>
        </w:rPr>
        <w:t xml:space="preserve"> </w:t>
      </w:r>
      <w:r w:rsidR="0051762A" w:rsidRPr="00E32680">
        <w:rPr>
          <w:rFonts w:ascii="Times New Roman" w:hAnsi="Times New Roman" w:cs="Times New Roman"/>
          <w:sz w:val="24"/>
          <w:szCs w:val="24"/>
        </w:rPr>
        <w:t xml:space="preserve">2022 m. savivaldybė gavo 206 845,0 </w:t>
      </w:r>
      <w:proofErr w:type="spellStart"/>
      <w:r w:rsidR="0051762A" w:rsidRPr="00E32680">
        <w:rPr>
          <w:rFonts w:ascii="Times New Roman" w:hAnsi="Times New Roman" w:cs="Times New Roman"/>
          <w:sz w:val="24"/>
          <w:szCs w:val="24"/>
        </w:rPr>
        <w:t>Eur</w:t>
      </w:r>
      <w:proofErr w:type="spellEnd"/>
      <w:r w:rsidR="0051762A" w:rsidRPr="00E32680">
        <w:rPr>
          <w:rFonts w:ascii="Times New Roman" w:hAnsi="Times New Roman" w:cs="Times New Roman"/>
          <w:sz w:val="24"/>
          <w:szCs w:val="24"/>
        </w:rPr>
        <w:t>, skirtų bendrojo ugdymo mokyklų tinklo stiprinimo iniciatyvoms skatinti. Lėšos buvo panaudotos įsigyti mokyklinį autobusą, pedagoginių darbuotojų išeitinėms išmokoms, kai darbo sutartys nutraukiamos dėl mokyklų tinklo pertvarkos, taip pat ugdymo reikmėms, nurodytoms Mokymo lėšų apskaičiavimo, paskirstymo ir panaudojimo tvarkos apraše.</w:t>
      </w:r>
    </w:p>
    <w:p w14:paraId="0F40B450" w14:textId="6940A00B" w:rsidR="0031754E" w:rsidRPr="000927F8" w:rsidRDefault="003E1027" w:rsidP="0031754E">
      <w:pPr>
        <w:spacing w:after="0" w:line="240" w:lineRule="auto"/>
        <w:ind w:firstLine="720"/>
        <w:jc w:val="both"/>
        <w:rPr>
          <w:rFonts w:ascii="Times New Roman" w:hAnsi="Times New Roman" w:cs="Times New Roman"/>
          <w:sz w:val="24"/>
          <w:szCs w:val="24"/>
        </w:rPr>
      </w:pPr>
      <w:r w:rsidRPr="000927F8">
        <w:rPr>
          <w:rFonts w:ascii="Times New Roman" w:hAnsi="Times New Roman" w:cs="Times New Roman"/>
          <w:b/>
          <w:bCs/>
          <w:sz w:val="24"/>
          <w:szCs w:val="24"/>
        </w:rPr>
        <w:t>Išvada.</w:t>
      </w:r>
      <w:r w:rsidRPr="000927F8">
        <w:rPr>
          <w:rFonts w:ascii="Times New Roman" w:hAnsi="Times New Roman" w:cs="Times New Roman"/>
          <w:color w:val="0070C0"/>
          <w:sz w:val="24"/>
          <w:szCs w:val="24"/>
        </w:rPr>
        <w:t xml:space="preserve"> </w:t>
      </w:r>
      <w:r w:rsidR="0031754E" w:rsidRPr="000927F8">
        <w:rPr>
          <w:rFonts w:ascii="Times New Roman" w:hAnsi="Times New Roman" w:cs="Times New Roman"/>
          <w:sz w:val="24"/>
          <w:szCs w:val="24"/>
        </w:rPr>
        <w:t>Anykščių rajono savivaldybėje efektyviai valdomas bendrojo ugdymo mokyklų tinklas. 2022 m. rugsėjo 1 d.  klasių skaičius ir mokinių skaičius klasėse atitinka visus teisės aktų reikalavimus.</w:t>
      </w:r>
    </w:p>
    <w:p w14:paraId="0F3EC0E7" w14:textId="14D5CDB0" w:rsidR="00687C82" w:rsidRPr="000927F8" w:rsidRDefault="0011236C" w:rsidP="0031754E">
      <w:pPr>
        <w:spacing w:after="0" w:line="240" w:lineRule="auto"/>
        <w:ind w:firstLine="1419"/>
        <w:jc w:val="both"/>
        <w:rPr>
          <w:rFonts w:ascii="Times New Roman" w:hAnsi="Times New Roman" w:cs="Times New Roman"/>
          <w:sz w:val="24"/>
          <w:szCs w:val="24"/>
        </w:rPr>
      </w:pPr>
      <w:r w:rsidRPr="000927F8">
        <w:rPr>
          <w:rFonts w:ascii="Times New Roman" w:hAnsi="Times New Roman" w:cs="Times New Roman"/>
          <w:sz w:val="24"/>
          <w:szCs w:val="24"/>
        </w:rPr>
        <w:lastRenderedPageBreak/>
        <w:t>Bendrojo ugdymo mokyklų tinklas tvarkomas sistemingai</w:t>
      </w:r>
      <w:r w:rsidR="006D38A3" w:rsidRPr="000927F8">
        <w:rPr>
          <w:rFonts w:ascii="Times New Roman" w:hAnsi="Times New Roman" w:cs="Times New Roman"/>
          <w:sz w:val="24"/>
          <w:szCs w:val="24"/>
        </w:rPr>
        <w:t>, siekiant aukštesnės ugdymo kokybės</w:t>
      </w:r>
      <w:r w:rsidRPr="000927F8">
        <w:rPr>
          <w:rFonts w:ascii="Times New Roman" w:hAnsi="Times New Roman" w:cs="Times New Roman"/>
          <w:sz w:val="24"/>
          <w:szCs w:val="24"/>
        </w:rPr>
        <w:t>, atsižvelgiant į bendruomenių poreikius</w:t>
      </w:r>
      <w:r w:rsidR="006D38A3" w:rsidRPr="000927F8">
        <w:rPr>
          <w:rFonts w:ascii="Times New Roman" w:hAnsi="Times New Roman" w:cs="Times New Roman"/>
          <w:sz w:val="24"/>
          <w:szCs w:val="24"/>
        </w:rPr>
        <w:t>,</w:t>
      </w:r>
      <w:r w:rsidRPr="000927F8">
        <w:rPr>
          <w:rFonts w:ascii="Times New Roman" w:hAnsi="Times New Roman" w:cs="Times New Roman"/>
          <w:sz w:val="24"/>
          <w:szCs w:val="24"/>
        </w:rPr>
        <w:t xml:space="preserve"> pavėžėjimo galimybes</w:t>
      </w:r>
      <w:r w:rsidR="006D38A3" w:rsidRPr="000927F8">
        <w:rPr>
          <w:rFonts w:ascii="Times New Roman" w:hAnsi="Times New Roman" w:cs="Times New Roman"/>
          <w:sz w:val="24"/>
          <w:szCs w:val="24"/>
        </w:rPr>
        <w:t>, užtikrinant švietimo paslaugų prieinamumą.</w:t>
      </w:r>
      <w:r w:rsidR="002D1941" w:rsidRPr="000927F8">
        <w:rPr>
          <w:sz w:val="24"/>
          <w:szCs w:val="24"/>
        </w:rPr>
        <w:t xml:space="preserve"> </w:t>
      </w:r>
      <w:r w:rsidR="002D1941" w:rsidRPr="000927F8">
        <w:rPr>
          <w:rFonts w:ascii="Times New Roman" w:hAnsi="Times New Roman" w:cs="Times New Roman"/>
          <w:sz w:val="24"/>
          <w:szCs w:val="24"/>
        </w:rPr>
        <w:t>2022 m. rugsėjo 1 d. klasių skaičius ir mokinių skaičius klasėse atitiko visus teisės aktų reikalavimus.</w:t>
      </w:r>
      <w:r w:rsidR="003E1027" w:rsidRPr="000927F8">
        <w:rPr>
          <w:rFonts w:ascii="Times New Roman" w:hAnsi="Times New Roman" w:cs="Times New Roman"/>
          <w:sz w:val="24"/>
          <w:szCs w:val="24"/>
        </w:rPr>
        <w:t xml:space="preserve"> </w:t>
      </w:r>
      <w:r w:rsidR="0051762A" w:rsidRPr="000927F8">
        <w:rPr>
          <w:rFonts w:ascii="Times New Roman" w:hAnsi="Times New Roman" w:cs="Times New Roman"/>
          <w:sz w:val="24"/>
          <w:szCs w:val="24"/>
        </w:rPr>
        <w:t>2022 m rugsėjo 1 d. rajone nebuvo mokyklų, kuriose mokosi mažiau kaip 120 mokinių</w:t>
      </w:r>
      <w:r w:rsidR="001645F5" w:rsidRPr="000927F8">
        <w:rPr>
          <w:rFonts w:ascii="Times New Roman" w:hAnsi="Times New Roman" w:cs="Times New Roman"/>
          <w:sz w:val="24"/>
          <w:szCs w:val="24"/>
        </w:rPr>
        <w:t xml:space="preserve"> (</w:t>
      </w:r>
      <w:r w:rsidR="001645F5" w:rsidRPr="000927F8">
        <w:rPr>
          <w:rFonts w:ascii="Times New Roman" w:hAnsi="Times New Roman" w:cs="Times New Roman"/>
          <w:i/>
          <w:sz w:val="24"/>
          <w:szCs w:val="24"/>
        </w:rPr>
        <w:t>2.6. Pasirenkamieji savivaldybės švietimo stebėsenos rodikliai</w:t>
      </w:r>
      <w:r w:rsidR="001645F5" w:rsidRPr="000927F8">
        <w:rPr>
          <w:rFonts w:ascii="Times New Roman" w:hAnsi="Times New Roman" w:cs="Times New Roman"/>
          <w:sz w:val="24"/>
          <w:szCs w:val="24"/>
        </w:rPr>
        <w:t>)</w:t>
      </w:r>
      <w:r w:rsidR="0051762A" w:rsidRPr="000927F8">
        <w:rPr>
          <w:rFonts w:ascii="Times New Roman" w:hAnsi="Times New Roman" w:cs="Times New Roman"/>
          <w:sz w:val="24"/>
          <w:szCs w:val="24"/>
        </w:rPr>
        <w:t>, nebuvo 5–8 jungtinių klasių</w:t>
      </w:r>
      <w:r w:rsidR="005D0A2E" w:rsidRPr="000927F8">
        <w:rPr>
          <w:rFonts w:ascii="Times New Roman" w:hAnsi="Times New Roman" w:cs="Times New Roman"/>
          <w:sz w:val="24"/>
          <w:szCs w:val="24"/>
        </w:rPr>
        <w:t xml:space="preserve"> (</w:t>
      </w:r>
      <w:r w:rsidR="005D0A2E" w:rsidRPr="000927F8">
        <w:rPr>
          <w:rFonts w:ascii="Times New Roman" w:hAnsi="Times New Roman" w:cs="Times New Roman"/>
          <w:i/>
          <w:sz w:val="24"/>
          <w:szCs w:val="24"/>
        </w:rPr>
        <w:t>1.5</w:t>
      </w:r>
      <w:r w:rsidR="003938A0" w:rsidRPr="000927F8">
        <w:rPr>
          <w:rFonts w:ascii="Times New Roman" w:hAnsi="Times New Roman" w:cs="Times New Roman"/>
          <w:i/>
          <w:sz w:val="24"/>
          <w:szCs w:val="24"/>
        </w:rPr>
        <w:t>.</w:t>
      </w:r>
      <w:r w:rsidR="005D0A2E" w:rsidRPr="000927F8">
        <w:rPr>
          <w:rFonts w:ascii="Times New Roman" w:hAnsi="Times New Roman" w:cs="Times New Roman"/>
          <w:i/>
          <w:sz w:val="24"/>
          <w:szCs w:val="24"/>
        </w:rPr>
        <w:t xml:space="preserve"> Būtinieji savivaldybės švietimo stebėsenos rodikliai)</w:t>
      </w:r>
      <w:r w:rsidR="0051762A" w:rsidRPr="000927F8">
        <w:rPr>
          <w:rFonts w:ascii="Times New Roman" w:hAnsi="Times New Roman" w:cs="Times New Roman"/>
          <w:i/>
          <w:sz w:val="24"/>
          <w:szCs w:val="24"/>
        </w:rPr>
        <w:t>,</w:t>
      </w:r>
      <w:r w:rsidR="0051762A" w:rsidRPr="000927F8">
        <w:rPr>
          <w:rFonts w:ascii="Times New Roman" w:hAnsi="Times New Roman" w:cs="Times New Roman"/>
          <w:sz w:val="24"/>
          <w:szCs w:val="24"/>
        </w:rPr>
        <w:t xml:space="preserve"> nebuvo 1</w:t>
      </w:r>
      <w:r w:rsidR="003A179E" w:rsidRPr="000927F8">
        <w:rPr>
          <w:rFonts w:ascii="Times New Roman" w:hAnsi="Times New Roman" w:cs="Times New Roman"/>
          <w:sz w:val="24"/>
          <w:szCs w:val="24"/>
        </w:rPr>
        <w:t>–</w:t>
      </w:r>
      <w:r w:rsidR="0051762A" w:rsidRPr="000927F8">
        <w:rPr>
          <w:rFonts w:ascii="Times New Roman" w:hAnsi="Times New Roman" w:cs="Times New Roman"/>
          <w:sz w:val="24"/>
          <w:szCs w:val="24"/>
        </w:rPr>
        <w:t>10 klasių, kuriose mokytųsi mažiau kaip 8 mokiniai</w:t>
      </w:r>
      <w:r w:rsidR="003938A0" w:rsidRPr="000927F8">
        <w:rPr>
          <w:rFonts w:ascii="Times New Roman" w:hAnsi="Times New Roman" w:cs="Times New Roman"/>
          <w:sz w:val="24"/>
          <w:szCs w:val="24"/>
        </w:rPr>
        <w:t xml:space="preserve"> (</w:t>
      </w:r>
      <w:r w:rsidR="003938A0" w:rsidRPr="000927F8">
        <w:rPr>
          <w:rFonts w:ascii="Times New Roman" w:hAnsi="Times New Roman" w:cs="Times New Roman"/>
          <w:i/>
          <w:sz w:val="24"/>
          <w:szCs w:val="24"/>
        </w:rPr>
        <w:t>1.6. Būtinieji savivaldybės švietimo stebėsenos rodikliai)</w:t>
      </w:r>
      <w:r w:rsidR="0051762A" w:rsidRPr="000927F8">
        <w:rPr>
          <w:rFonts w:ascii="Times New Roman" w:hAnsi="Times New Roman" w:cs="Times New Roman"/>
          <w:i/>
          <w:sz w:val="24"/>
          <w:szCs w:val="24"/>
        </w:rPr>
        <w:t xml:space="preserve"> </w:t>
      </w:r>
      <w:r w:rsidR="0051762A" w:rsidRPr="000927F8">
        <w:rPr>
          <w:rFonts w:ascii="Times New Roman" w:hAnsi="Times New Roman" w:cs="Times New Roman"/>
          <w:sz w:val="24"/>
          <w:szCs w:val="24"/>
        </w:rPr>
        <w:t>ir 11–12 klasių, kuriose mokytųsi mažiau kaip 12 mokinių</w:t>
      </w:r>
      <w:r w:rsidR="0070334D" w:rsidRPr="000927F8">
        <w:rPr>
          <w:rFonts w:ascii="Times New Roman" w:hAnsi="Times New Roman" w:cs="Times New Roman"/>
          <w:sz w:val="24"/>
          <w:szCs w:val="24"/>
        </w:rPr>
        <w:t>.</w:t>
      </w:r>
      <w:r w:rsidR="0051762A" w:rsidRPr="000927F8">
        <w:rPr>
          <w:rFonts w:ascii="Times New Roman" w:hAnsi="Times New Roman" w:cs="Times New Roman"/>
          <w:sz w:val="24"/>
          <w:szCs w:val="24"/>
        </w:rPr>
        <w:t xml:space="preserve"> </w:t>
      </w:r>
      <w:r w:rsidR="0070334D" w:rsidRPr="000927F8">
        <w:rPr>
          <w:rFonts w:ascii="Times New Roman" w:hAnsi="Times New Roman" w:cs="Times New Roman"/>
          <w:sz w:val="24"/>
          <w:szCs w:val="24"/>
        </w:rPr>
        <w:t>B</w:t>
      </w:r>
      <w:r w:rsidR="0051762A" w:rsidRPr="000927F8">
        <w:rPr>
          <w:rFonts w:ascii="Times New Roman" w:hAnsi="Times New Roman" w:cs="Times New Roman"/>
          <w:sz w:val="24"/>
          <w:szCs w:val="24"/>
        </w:rPr>
        <w:t>uvo trys pradinės ju</w:t>
      </w:r>
      <w:r w:rsidR="000C44AA" w:rsidRPr="000927F8">
        <w:rPr>
          <w:rFonts w:ascii="Times New Roman" w:hAnsi="Times New Roman" w:cs="Times New Roman"/>
          <w:sz w:val="24"/>
          <w:szCs w:val="24"/>
        </w:rPr>
        <w:t>ngtinės klasės,</w:t>
      </w:r>
      <w:r w:rsidR="002D1941" w:rsidRPr="000927F8">
        <w:rPr>
          <w:rFonts w:ascii="Times New Roman" w:hAnsi="Times New Roman" w:cs="Times New Roman"/>
          <w:sz w:val="24"/>
          <w:szCs w:val="24"/>
        </w:rPr>
        <w:t xml:space="preserve"> sujungtos po dvi klases,</w:t>
      </w:r>
      <w:r w:rsidR="000C44AA" w:rsidRPr="000927F8">
        <w:rPr>
          <w:rFonts w:ascii="Times New Roman" w:hAnsi="Times New Roman" w:cs="Times New Roman"/>
          <w:sz w:val="24"/>
          <w:szCs w:val="24"/>
        </w:rPr>
        <w:t xml:space="preserve"> tačiau jose mokėsi daugiau kaip 8 mokiniai.</w:t>
      </w:r>
      <w:r w:rsidR="003938A0" w:rsidRPr="000927F8">
        <w:rPr>
          <w:rFonts w:ascii="Times New Roman" w:hAnsi="Times New Roman" w:cs="Times New Roman"/>
          <w:sz w:val="24"/>
          <w:szCs w:val="24"/>
        </w:rPr>
        <w:t xml:space="preserve"> 2022 m. rugsėjo 1 d. naujai sukomplektuotose bendrojo ugdymo mokyklų bendrosios paskirties 1-ų klasių komplektuose yra ne daugiau kaip 24 mokiniai </w:t>
      </w:r>
      <w:r w:rsidR="003938A0" w:rsidRPr="000927F8">
        <w:rPr>
          <w:rFonts w:ascii="Times New Roman" w:hAnsi="Times New Roman" w:cs="Times New Roman"/>
          <w:i/>
          <w:sz w:val="24"/>
          <w:szCs w:val="24"/>
        </w:rPr>
        <w:t>(1.8. Būtinieji savivaldybės švietimo stebėsenos rodikliai)</w:t>
      </w:r>
      <w:r w:rsidR="003938A0" w:rsidRPr="000927F8">
        <w:rPr>
          <w:rFonts w:ascii="Times New Roman" w:hAnsi="Times New Roman"/>
          <w:i/>
          <w:sz w:val="24"/>
          <w:szCs w:val="24"/>
        </w:rPr>
        <w:t>.</w:t>
      </w:r>
    </w:p>
    <w:p w14:paraId="72A9E53E" w14:textId="77777777" w:rsidR="00481A10" w:rsidRDefault="00481A10" w:rsidP="00687C82">
      <w:pPr>
        <w:spacing w:after="0" w:line="276" w:lineRule="auto"/>
        <w:ind w:left="114" w:right="69" w:firstLine="1419"/>
        <w:jc w:val="both"/>
        <w:rPr>
          <w:rFonts w:ascii="Times New Roman" w:hAnsi="Times New Roman" w:cs="Times New Roman"/>
          <w:b/>
          <w:sz w:val="24"/>
          <w:szCs w:val="24"/>
        </w:rPr>
      </w:pPr>
    </w:p>
    <w:p w14:paraId="1C6F9B61" w14:textId="515C89DE" w:rsidR="008234FA" w:rsidRPr="00687C82" w:rsidRDefault="008234FA" w:rsidP="000927F8">
      <w:pPr>
        <w:spacing w:after="0" w:line="276" w:lineRule="auto"/>
        <w:ind w:right="69"/>
        <w:jc w:val="both"/>
        <w:rPr>
          <w:rFonts w:ascii="Times New Roman" w:hAnsi="Times New Roman" w:cs="Times New Roman"/>
          <w:color w:val="FF0000"/>
          <w:sz w:val="24"/>
          <w:szCs w:val="24"/>
        </w:rPr>
      </w:pPr>
      <w:r w:rsidRPr="008234FA">
        <w:rPr>
          <w:rFonts w:ascii="Times New Roman" w:hAnsi="Times New Roman" w:cs="Times New Roman"/>
          <w:b/>
          <w:sz w:val="24"/>
          <w:szCs w:val="24"/>
        </w:rPr>
        <w:t>1.2. Ikimokyklinio ir priešmokyklinio ugdymo prieinamumas.</w:t>
      </w:r>
    </w:p>
    <w:p w14:paraId="1511290A" w14:textId="77777777" w:rsidR="002269CE" w:rsidRDefault="00870967" w:rsidP="002B7687">
      <w:pPr>
        <w:spacing w:line="240" w:lineRule="auto"/>
        <w:ind w:firstLine="720"/>
        <w:jc w:val="both"/>
        <w:rPr>
          <w:rFonts w:ascii="Times New Roman" w:hAnsi="Times New Roman" w:cs="Times New Roman"/>
          <w:sz w:val="24"/>
          <w:szCs w:val="24"/>
        </w:rPr>
      </w:pPr>
      <w:r w:rsidRPr="009536D9">
        <w:rPr>
          <w:rFonts w:ascii="Times New Roman" w:hAnsi="Times New Roman" w:cs="Times New Roman"/>
          <w:sz w:val="24"/>
          <w:szCs w:val="24"/>
        </w:rPr>
        <w:t>Savivaldybės vaiko gerovės komisijoje jau antri metai yra svarstomi klausimai dėl privalomo ikimokyklinio ugdymo skyrimo vaikams iš socialinę riziką patiriančių šeimų. 2022 metais 22 šeimų 2–5 metų vaikams yra skirtas privalomas ikimokyklinis ugdymas (</w:t>
      </w:r>
      <w:r w:rsidR="002269CE">
        <w:rPr>
          <w:rFonts w:ascii="Times New Roman" w:hAnsi="Times New Roman" w:cs="Times New Roman"/>
          <w:sz w:val="24"/>
          <w:szCs w:val="24"/>
        </w:rPr>
        <w:t>2021 m.</w:t>
      </w:r>
      <w:r w:rsidRPr="009536D9">
        <w:rPr>
          <w:rFonts w:ascii="Times New Roman" w:hAnsi="Times New Roman" w:cs="Times New Roman"/>
          <w:sz w:val="24"/>
          <w:szCs w:val="24"/>
        </w:rPr>
        <w:t xml:space="preserve"> buvo 20 vaikų). Iš jų 10 vaikų skirtas pavėžėjimas į įstaigą ir atgal. </w:t>
      </w:r>
    </w:p>
    <w:p w14:paraId="217855C5" w14:textId="547401F6" w:rsidR="0077398F" w:rsidRDefault="0077398F" w:rsidP="002B7687">
      <w:pPr>
        <w:spacing w:line="240" w:lineRule="auto"/>
        <w:ind w:firstLine="720"/>
        <w:jc w:val="both"/>
        <w:rPr>
          <w:rFonts w:ascii="Times New Roman" w:hAnsi="Times New Roman" w:cs="Times New Roman"/>
          <w:sz w:val="24"/>
          <w:szCs w:val="24"/>
        </w:rPr>
      </w:pPr>
      <w:r w:rsidRPr="00E40033">
        <w:rPr>
          <w:rFonts w:ascii="Times New Roman" w:hAnsi="Times New Roman" w:cs="Times New Roman"/>
          <w:sz w:val="24"/>
          <w:szCs w:val="24"/>
        </w:rPr>
        <w:t>Ikimokyklinio ir priešmokyklinio ugdymo programas vykd</w:t>
      </w:r>
      <w:r>
        <w:rPr>
          <w:rFonts w:ascii="Times New Roman" w:hAnsi="Times New Roman" w:cs="Times New Roman"/>
          <w:sz w:val="24"/>
          <w:szCs w:val="24"/>
        </w:rPr>
        <w:t>ė</w:t>
      </w:r>
      <w:r w:rsidRPr="00E40033">
        <w:rPr>
          <w:rFonts w:ascii="Times New Roman" w:hAnsi="Times New Roman" w:cs="Times New Roman"/>
          <w:sz w:val="24"/>
          <w:szCs w:val="24"/>
        </w:rPr>
        <w:t xml:space="preserve"> 8 Anykščių rajono švietimo įstaigos: 4 lopšeliai-darželiai, 2 pagrindinės mokyklos ir 2 gimnazijos. Iš viso </w:t>
      </w:r>
      <w:r>
        <w:rPr>
          <w:rFonts w:ascii="Times New Roman" w:hAnsi="Times New Roman" w:cs="Times New Roman"/>
          <w:sz w:val="24"/>
          <w:szCs w:val="24"/>
        </w:rPr>
        <w:t xml:space="preserve">rajone </w:t>
      </w:r>
      <w:r w:rsidRPr="00E40033">
        <w:rPr>
          <w:rFonts w:ascii="Times New Roman" w:hAnsi="Times New Roman" w:cs="Times New Roman"/>
          <w:sz w:val="24"/>
          <w:szCs w:val="24"/>
        </w:rPr>
        <w:t>sukomplektuota 40 ikimokyklinio ir priešmokyklinio ugdymo grupių</w:t>
      </w:r>
      <w:r w:rsidR="00E21057">
        <w:rPr>
          <w:rFonts w:ascii="Times New Roman" w:hAnsi="Times New Roman" w:cs="Times New Roman"/>
          <w:sz w:val="24"/>
          <w:szCs w:val="24"/>
        </w:rPr>
        <w:t xml:space="preserve"> (2 lentelė)</w:t>
      </w:r>
      <w:r w:rsidRPr="00E40033">
        <w:rPr>
          <w:rFonts w:ascii="Times New Roman" w:hAnsi="Times New Roman" w:cs="Times New Roman"/>
          <w:sz w:val="24"/>
          <w:szCs w:val="24"/>
        </w:rPr>
        <w:t xml:space="preserve">. Siekiant pagerinti </w:t>
      </w:r>
      <w:r w:rsidR="00A47FF7">
        <w:rPr>
          <w:rFonts w:ascii="Times New Roman" w:hAnsi="Times New Roman" w:cs="Times New Roman"/>
          <w:sz w:val="24"/>
          <w:szCs w:val="24"/>
        </w:rPr>
        <w:t>ikimokyklinio ugdymo</w:t>
      </w:r>
      <w:r w:rsidRPr="00E40033">
        <w:rPr>
          <w:rFonts w:ascii="Times New Roman" w:hAnsi="Times New Roman" w:cs="Times New Roman"/>
          <w:sz w:val="24"/>
          <w:szCs w:val="24"/>
        </w:rPr>
        <w:t xml:space="preserve"> prieinamumą, šiais metais įrengta nauja ikimokyklinio ugdymo grupė Anykščių r. Svėdasų Juozo Tumo-Vaižganto gimnazijoje</w:t>
      </w:r>
      <w:r>
        <w:rPr>
          <w:rFonts w:ascii="Times New Roman" w:hAnsi="Times New Roman" w:cs="Times New Roman"/>
          <w:sz w:val="24"/>
          <w:szCs w:val="24"/>
        </w:rPr>
        <w:t xml:space="preserve">, suremontuota lopšelinio amžiaus vaikų grupė </w:t>
      </w:r>
      <w:r w:rsidR="002B7687">
        <w:rPr>
          <w:rFonts w:ascii="Times New Roman" w:hAnsi="Times New Roman" w:cs="Times New Roman"/>
          <w:sz w:val="24"/>
          <w:szCs w:val="24"/>
        </w:rPr>
        <w:t xml:space="preserve">Anykščių </w:t>
      </w:r>
      <w:r>
        <w:rPr>
          <w:rFonts w:ascii="Times New Roman" w:hAnsi="Times New Roman" w:cs="Times New Roman"/>
          <w:sz w:val="24"/>
          <w:szCs w:val="24"/>
        </w:rPr>
        <w:t>vaikų lopšelyje-darželyje „Eglutė“</w:t>
      </w:r>
      <w:r w:rsidR="002269CE">
        <w:rPr>
          <w:rFonts w:ascii="Times New Roman" w:hAnsi="Times New Roman" w:cs="Times New Roman"/>
          <w:sz w:val="24"/>
          <w:szCs w:val="24"/>
        </w:rPr>
        <w:t>,</w:t>
      </w:r>
      <w:r>
        <w:rPr>
          <w:rFonts w:ascii="Times New Roman" w:hAnsi="Times New Roman" w:cs="Times New Roman"/>
          <w:sz w:val="24"/>
          <w:szCs w:val="24"/>
        </w:rPr>
        <w:t xml:space="preserve"> </w:t>
      </w:r>
      <w:r w:rsidR="002269CE">
        <w:rPr>
          <w:rFonts w:ascii="Times New Roman" w:hAnsi="Times New Roman" w:cs="Times New Roman"/>
          <w:sz w:val="24"/>
          <w:szCs w:val="24"/>
        </w:rPr>
        <w:t>t</w:t>
      </w:r>
      <w:r w:rsidR="002B7687">
        <w:rPr>
          <w:rFonts w:ascii="Times New Roman" w:hAnsi="Times New Roman" w:cs="Times New Roman"/>
          <w:sz w:val="24"/>
          <w:szCs w:val="24"/>
        </w:rPr>
        <w:t>odėl r</w:t>
      </w:r>
      <w:r>
        <w:rPr>
          <w:rFonts w:ascii="Times New Roman" w:hAnsi="Times New Roman" w:cs="Times New Roman"/>
          <w:sz w:val="24"/>
          <w:szCs w:val="24"/>
        </w:rPr>
        <w:t xml:space="preserve">ugsėjo 1 d. duomenimis Anykščių mieste liko </w:t>
      </w:r>
      <w:r w:rsidR="002B7687">
        <w:rPr>
          <w:rFonts w:ascii="Times New Roman" w:hAnsi="Times New Roman" w:cs="Times New Roman"/>
          <w:sz w:val="24"/>
          <w:szCs w:val="24"/>
        </w:rPr>
        <w:t xml:space="preserve">tik </w:t>
      </w:r>
      <w:r>
        <w:rPr>
          <w:rFonts w:ascii="Times New Roman" w:hAnsi="Times New Roman" w:cs="Times New Roman"/>
          <w:sz w:val="24"/>
          <w:szCs w:val="24"/>
        </w:rPr>
        <w:t xml:space="preserve">4 nepatenkinti tėvų prašymai </w:t>
      </w:r>
      <w:r w:rsidR="002B7687">
        <w:rPr>
          <w:rFonts w:ascii="Times New Roman" w:hAnsi="Times New Roman" w:cs="Times New Roman"/>
          <w:sz w:val="24"/>
          <w:szCs w:val="24"/>
        </w:rPr>
        <w:t xml:space="preserve">vaikams </w:t>
      </w:r>
      <w:r>
        <w:rPr>
          <w:rFonts w:ascii="Times New Roman" w:hAnsi="Times New Roman" w:cs="Times New Roman"/>
          <w:sz w:val="24"/>
          <w:szCs w:val="24"/>
        </w:rPr>
        <w:t xml:space="preserve">ugdytis pagal ikimokyklinio ugdymo programą. </w:t>
      </w:r>
    </w:p>
    <w:p w14:paraId="0B4A6E9D" w14:textId="6D03D5DF" w:rsidR="0031754E" w:rsidRPr="00E40033" w:rsidRDefault="00E21057" w:rsidP="0031754E">
      <w:pPr>
        <w:spacing w:line="240" w:lineRule="auto"/>
        <w:ind w:firstLine="720"/>
        <w:jc w:val="right"/>
        <w:rPr>
          <w:rFonts w:ascii="Times New Roman" w:hAnsi="Times New Roman" w:cs="Times New Roman"/>
          <w:sz w:val="24"/>
          <w:szCs w:val="24"/>
        </w:rPr>
      </w:pPr>
      <w:r>
        <w:rPr>
          <w:rFonts w:ascii="Times New Roman" w:hAnsi="Times New Roman" w:cs="Times New Roman"/>
          <w:i/>
          <w:sz w:val="20"/>
          <w:szCs w:val="20"/>
        </w:rPr>
        <w:t xml:space="preserve">2 </w:t>
      </w:r>
      <w:r w:rsidR="0031754E" w:rsidRPr="0031754E">
        <w:rPr>
          <w:rFonts w:ascii="Times New Roman" w:hAnsi="Times New Roman" w:cs="Times New Roman"/>
          <w:i/>
          <w:sz w:val="20"/>
          <w:szCs w:val="20"/>
        </w:rPr>
        <w:t>lentelė</w:t>
      </w:r>
      <w:r w:rsidR="0031754E">
        <w:rPr>
          <w:rFonts w:ascii="Times New Roman" w:hAnsi="Times New Roman" w:cs="Times New Roman"/>
          <w:sz w:val="24"/>
          <w:szCs w:val="24"/>
        </w:rPr>
        <w:t>.</w:t>
      </w:r>
      <w:r>
        <w:rPr>
          <w:rFonts w:ascii="Times New Roman" w:hAnsi="Times New Roman" w:cs="Times New Roman"/>
          <w:sz w:val="24"/>
          <w:szCs w:val="24"/>
        </w:rPr>
        <w:t xml:space="preserve"> </w:t>
      </w:r>
      <w:r w:rsidRPr="00E21057">
        <w:rPr>
          <w:rFonts w:ascii="Times New Roman" w:hAnsi="Times New Roman" w:cs="Times New Roman"/>
          <w:i/>
          <w:sz w:val="20"/>
          <w:szCs w:val="20"/>
        </w:rPr>
        <w:t>Ugdomi vaikai pagal ikimokyklinio ir priešmokyklinio ugdymo programas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563"/>
        <w:gridCol w:w="709"/>
        <w:gridCol w:w="710"/>
        <w:gridCol w:w="711"/>
        <w:gridCol w:w="709"/>
        <w:gridCol w:w="709"/>
        <w:gridCol w:w="846"/>
        <w:gridCol w:w="708"/>
        <w:gridCol w:w="709"/>
        <w:gridCol w:w="993"/>
        <w:gridCol w:w="850"/>
      </w:tblGrid>
      <w:tr w:rsidR="00AB308B" w:rsidRPr="00077049" w14:paraId="75A41C09" w14:textId="77777777" w:rsidTr="002269CE">
        <w:trPr>
          <w:cantSplit/>
          <w:trHeight w:val="2703"/>
        </w:trPr>
        <w:tc>
          <w:tcPr>
            <w:tcW w:w="564" w:type="dxa"/>
            <w:vMerge w:val="restart"/>
            <w:tcBorders>
              <w:top w:val="single" w:sz="4" w:space="0" w:color="auto"/>
              <w:left w:val="single" w:sz="4" w:space="0" w:color="auto"/>
              <w:bottom w:val="single" w:sz="4" w:space="0" w:color="auto"/>
              <w:right w:val="single" w:sz="4" w:space="0" w:color="auto"/>
            </w:tcBorders>
            <w:hideMark/>
          </w:tcPr>
          <w:p w14:paraId="730FF0B0" w14:textId="77777777" w:rsidR="00AB308B" w:rsidRPr="00077049" w:rsidRDefault="00AB308B" w:rsidP="002B7687">
            <w:pPr>
              <w:spacing w:line="240" w:lineRule="auto"/>
              <w:jc w:val="center"/>
              <w:rPr>
                <w:rFonts w:ascii="Times New Roman" w:hAnsi="Times New Roman" w:cs="Times New Roman"/>
                <w:sz w:val="20"/>
                <w:szCs w:val="20"/>
                <w:lang w:val="en-US"/>
              </w:rPr>
            </w:pPr>
            <w:r w:rsidRPr="00077049">
              <w:rPr>
                <w:rFonts w:ascii="Times New Roman" w:hAnsi="Times New Roman" w:cs="Times New Roman"/>
                <w:sz w:val="20"/>
                <w:szCs w:val="20"/>
              </w:rPr>
              <w:t>Eil. Nr.</w:t>
            </w:r>
          </w:p>
        </w:tc>
        <w:tc>
          <w:tcPr>
            <w:tcW w:w="1563" w:type="dxa"/>
            <w:vMerge w:val="restart"/>
            <w:tcBorders>
              <w:top w:val="single" w:sz="4" w:space="0" w:color="auto"/>
              <w:left w:val="single" w:sz="4" w:space="0" w:color="auto"/>
              <w:bottom w:val="single" w:sz="4" w:space="0" w:color="auto"/>
              <w:right w:val="single" w:sz="4" w:space="0" w:color="auto"/>
            </w:tcBorders>
          </w:tcPr>
          <w:p w14:paraId="459189FF" w14:textId="77777777" w:rsidR="00AB308B" w:rsidRPr="00077049" w:rsidRDefault="00AB308B" w:rsidP="002B7687">
            <w:pPr>
              <w:spacing w:line="240" w:lineRule="auto"/>
              <w:rPr>
                <w:rFonts w:ascii="Times New Roman" w:hAnsi="Times New Roman" w:cs="Times New Roman"/>
                <w:sz w:val="20"/>
                <w:szCs w:val="20"/>
                <w:lang w:val="en-US"/>
              </w:rPr>
            </w:pPr>
            <w:r w:rsidRPr="00077049">
              <w:rPr>
                <w:rFonts w:ascii="Times New Roman" w:hAnsi="Times New Roman" w:cs="Times New Roman"/>
                <w:sz w:val="20"/>
                <w:szCs w:val="20"/>
              </w:rPr>
              <w:t>Švietimo įstaiga</w:t>
            </w:r>
          </w:p>
          <w:p w14:paraId="7B67D16D" w14:textId="77777777" w:rsidR="00AB308B" w:rsidRPr="00077049" w:rsidRDefault="00AB308B" w:rsidP="002B7687">
            <w:pPr>
              <w:spacing w:line="240" w:lineRule="auto"/>
              <w:rPr>
                <w:rFonts w:ascii="Times New Roman" w:hAnsi="Times New Roman" w:cs="Times New Roman"/>
                <w:sz w:val="20"/>
                <w:szCs w:val="20"/>
              </w:rPr>
            </w:pPr>
          </w:p>
          <w:p w14:paraId="58DA41F9" w14:textId="77777777" w:rsidR="00AB308B" w:rsidRPr="00077049" w:rsidRDefault="00AB308B" w:rsidP="002B7687">
            <w:pPr>
              <w:spacing w:line="240" w:lineRule="auto"/>
              <w:rPr>
                <w:rFonts w:ascii="Times New Roman" w:hAnsi="Times New Roman" w:cs="Times New Roman"/>
                <w:sz w:val="20"/>
                <w:szCs w:val="20"/>
              </w:rPr>
            </w:pPr>
          </w:p>
          <w:p w14:paraId="4821E591" w14:textId="77777777" w:rsidR="00AB308B" w:rsidRPr="00077049" w:rsidRDefault="00AB308B" w:rsidP="002B7687">
            <w:pPr>
              <w:spacing w:line="240" w:lineRule="auto"/>
              <w:rPr>
                <w:rFonts w:ascii="Times New Roman" w:hAnsi="Times New Roman" w:cs="Times New Roman"/>
                <w:sz w:val="20"/>
                <w:szCs w:val="20"/>
                <w:lang w:val="en-US"/>
              </w:rPr>
            </w:pPr>
          </w:p>
        </w:tc>
        <w:tc>
          <w:tcPr>
            <w:tcW w:w="4394" w:type="dxa"/>
            <w:gridSpan w:val="6"/>
            <w:tcBorders>
              <w:top w:val="single" w:sz="4" w:space="0" w:color="auto"/>
              <w:left w:val="single" w:sz="4" w:space="0" w:color="auto"/>
              <w:bottom w:val="single" w:sz="4" w:space="0" w:color="auto"/>
              <w:right w:val="single" w:sz="4" w:space="0" w:color="auto"/>
            </w:tcBorders>
          </w:tcPr>
          <w:p w14:paraId="5770CC08" w14:textId="77777777" w:rsidR="00AB308B" w:rsidRPr="00077049" w:rsidRDefault="00AB308B" w:rsidP="002B7687">
            <w:pPr>
              <w:spacing w:line="240" w:lineRule="auto"/>
              <w:jc w:val="center"/>
              <w:rPr>
                <w:rFonts w:ascii="Times New Roman" w:hAnsi="Times New Roman" w:cs="Times New Roman"/>
                <w:bCs/>
                <w:sz w:val="20"/>
                <w:szCs w:val="20"/>
                <w:lang w:val="en-US"/>
              </w:rPr>
            </w:pPr>
            <w:r w:rsidRPr="00077049">
              <w:rPr>
                <w:rFonts w:ascii="Times New Roman" w:hAnsi="Times New Roman" w:cs="Times New Roman"/>
                <w:bCs/>
                <w:sz w:val="20"/>
                <w:szCs w:val="20"/>
              </w:rPr>
              <w:t xml:space="preserve">Vaikų, ugdomų pagal </w:t>
            </w:r>
            <w:r w:rsidRPr="00077049">
              <w:rPr>
                <w:rFonts w:ascii="Times New Roman" w:hAnsi="Times New Roman" w:cs="Times New Roman"/>
                <w:b/>
                <w:bCs/>
                <w:sz w:val="20"/>
                <w:szCs w:val="20"/>
              </w:rPr>
              <w:t>ikimokyklinio</w:t>
            </w:r>
            <w:r w:rsidRPr="00077049">
              <w:rPr>
                <w:rFonts w:ascii="Times New Roman" w:hAnsi="Times New Roman" w:cs="Times New Roman"/>
                <w:bCs/>
                <w:sz w:val="20"/>
                <w:szCs w:val="20"/>
              </w:rPr>
              <w:t xml:space="preserve"> ugdymo programą, skaičius</w:t>
            </w:r>
          </w:p>
          <w:p w14:paraId="1D503F60" w14:textId="77777777" w:rsidR="00AB308B" w:rsidRPr="00077049" w:rsidRDefault="00AB308B" w:rsidP="002B7687">
            <w:pPr>
              <w:spacing w:line="240" w:lineRule="auto"/>
              <w:jc w:val="center"/>
              <w:rPr>
                <w:rFonts w:ascii="Times New Roman" w:hAnsi="Times New Roman" w:cs="Times New Roman"/>
                <w:bCs/>
                <w:sz w:val="16"/>
                <w:szCs w:val="16"/>
                <w:lang w:val="en-US"/>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2A9C1201" w14:textId="77777777" w:rsidR="00AB308B" w:rsidRPr="00077049" w:rsidRDefault="00AB308B" w:rsidP="002B7687">
            <w:pPr>
              <w:spacing w:line="240" w:lineRule="auto"/>
              <w:jc w:val="center"/>
              <w:rPr>
                <w:rFonts w:ascii="Times New Roman" w:hAnsi="Times New Roman" w:cs="Times New Roman"/>
                <w:bCs/>
                <w:i/>
                <w:sz w:val="16"/>
                <w:szCs w:val="16"/>
                <w:lang w:val="en-US"/>
              </w:rPr>
            </w:pPr>
            <w:r w:rsidRPr="00077049">
              <w:rPr>
                <w:rFonts w:ascii="Times New Roman" w:hAnsi="Times New Roman" w:cs="Times New Roman"/>
                <w:bCs/>
                <w:i/>
                <w:sz w:val="16"/>
                <w:szCs w:val="16"/>
              </w:rPr>
              <w:t xml:space="preserve">Vaikų, ugdomų  pagal  </w:t>
            </w:r>
            <w:r w:rsidRPr="00077049">
              <w:rPr>
                <w:rFonts w:ascii="Times New Roman" w:hAnsi="Times New Roman" w:cs="Times New Roman"/>
                <w:b/>
                <w:bCs/>
                <w:i/>
                <w:sz w:val="16"/>
                <w:szCs w:val="16"/>
                <w:shd w:val="clear" w:color="auto" w:fill="FFFFFF" w:themeFill="background1"/>
              </w:rPr>
              <w:t xml:space="preserve">priešmokyklinio </w:t>
            </w:r>
            <w:r w:rsidRPr="00077049">
              <w:rPr>
                <w:rFonts w:ascii="Times New Roman" w:hAnsi="Times New Roman" w:cs="Times New Roman"/>
                <w:bCs/>
                <w:i/>
                <w:sz w:val="16"/>
                <w:szCs w:val="16"/>
              </w:rPr>
              <w:t xml:space="preserve">ugdymo programą, skaičius </w:t>
            </w:r>
          </w:p>
        </w:tc>
        <w:tc>
          <w:tcPr>
            <w:tcW w:w="993" w:type="dxa"/>
            <w:tcBorders>
              <w:top w:val="single" w:sz="4" w:space="0" w:color="auto"/>
              <w:left w:val="single" w:sz="4" w:space="0" w:color="auto"/>
              <w:right w:val="single" w:sz="4" w:space="0" w:color="auto"/>
            </w:tcBorders>
          </w:tcPr>
          <w:p w14:paraId="406B78D2" w14:textId="77777777" w:rsidR="00AB308B" w:rsidRPr="00077049" w:rsidRDefault="00AB308B" w:rsidP="002B7687">
            <w:pPr>
              <w:spacing w:line="240" w:lineRule="auto"/>
              <w:jc w:val="center"/>
              <w:rPr>
                <w:rFonts w:ascii="Times New Roman" w:hAnsi="Times New Roman" w:cs="Times New Roman"/>
                <w:bCs/>
                <w:sz w:val="16"/>
                <w:szCs w:val="16"/>
              </w:rPr>
            </w:pPr>
            <w:r w:rsidRPr="00077049">
              <w:rPr>
                <w:rFonts w:ascii="Times New Roman" w:hAnsi="Times New Roman" w:cs="Times New Roman"/>
                <w:bCs/>
                <w:sz w:val="16"/>
                <w:szCs w:val="16"/>
              </w:rPr>
              <w:t>Nepatenkinti tėvų</w:t>
            </w:r>
          </w:p>
          <w:p w14:paraId="7606DC90" w14:textId="77777777" w:rsidR="00AB308B" w:rsidRPr="00077049" w:rsidRDefault="00AB308B" w:rsidP="002B7687">
            <w:pPr>
              <w:spacing w:line="240" w:lineRule="auto"/>
              <w:jc w:val="center"/>
              <w:rPr>
                <w:rFonts w:ascii="Times New Roman" w:hAnsi="Times New Roman" w:cs="Times New Roman"/>
                <w:bCs/>
                <w:sz w:val="16"/>
                <w:szCs w:val="16"/>
              </w:rPr>
            </w:pPr>
            <w:r w:rsidRPr="00077049">
              <w:rPr>
                <w:rFonts w:ascii="Times New Roman" w:hAnsi="Times New Roman" w:cs="Times New Roman"/>
                <w:bCs/>
                <w:sz w:val="16"/>
                <w:szCs w:val="16"/>
              </w:rPr>
              <w:t xml:space="preserve">prašymai </w:t>
            </w:r>
          </w:p>
          <w:p w14:paraId="00487D13" w14:textId="77777777" w:rsidR="00AB308B" w:rsidRPr="00077049" w:rsidRDefault="00AB308B" w:rsidP="002B7687">
            <w:pPr>
              <w:spacing w:line="240" w:lineRule="auto"/>
              <w:jc w:val="center"/>
              <w:rPr>
                <w:rFonts w:ascii="Times New Roman" w:hAnsi="Times New Roman" w:cs="Times New Roman"/>
                <w:bCs/>
                <w:sz w:val="16"/>
                <w:szCs w:val="16"/>
              </w:rPr>
            </w:pPr>
            <w:r w:rsidRPr="00077049">
              <w:rPr>
                <w:rFonts w:ascii="Times New Roman" w:hAnsi="Times New Roman" w:cs="Times New Roman"/>
                <w:bCs/>
                <w:sz w:val="16"/>
                <w:szCs w:val="16"/>
              </w:rPr>
              <w:t xml:space="preserve">(poreikis lankyti nuo 2022 m. rugsėjo 1 d.) </w:t>
            </w:r>
          </w:p>
          <w:p w14:paraId="77F2DFA5" w14:textId="77777777" w:rsidR="00AB308B" w:rsidRPr="00077049" w:rsidRDefault="00AB308B" w:rsidP="002B7687">
            <w:pPr>
              <w:spacing w:line="240" w:lineRule="auto"/>
              <w:jc w:val="center"/>
              <w:rPr>
                <w:rFonts w:ascii="Times New Roman" w:hAnsi="Times New Roman" w:cs="Times New Roman"/>
                <w:bCs/>
                <w:sz w:val="16"/>
                <w:szCs w:val="16"/>
                <w:lang w:val="en-US"/>
              </w:rPr>
            </w:pPr>
            <w:r w:rsidRPr="00077049">
              <w:rPr>
                <w:rFonts w:ascii="Times New Roman" w:hAnsi="Times New Roman" w:cs="Times New Roman"/>
                <w:bCs/>
                <w:sz w:val="16"/>
                <w:szCs w:val="16"/>
              </w:rPr>
              <w:t>(pagal gim. metus</w:t>
            </w:r>
            <w:r w:rsidRPr="00077049">
              <w:rPr>
                <w:rFonts w:ascii="Times New Roman" w:hAnsi="Times New Roman" w:cs="Times New Roman"/>
                <w:bCs/>
                <w:sz w:val="16"/>
                <w:szCs w:val="16"/>
                <w:lang w:val="en-US"/>
              </w:rPr>
              <w:t>)</w:t>
            </w:r>
          </w:p>
        </w:tc>
        <w:tc>
          <w:tcPr>
            <w:tcW w:w="850" w:type="dxa"/>
            <w:tcBorders>
              <w:top w:val="single" w:sz="4" w:space="0" w:color="auto"/>
              <w:left w:val="single" w:sz="4" w:space="0" w:color="auto"/>
              <w:right w:val="single" w:sz="4" w:space="0" w:color="auto"/>
            </w:tcBorders>
          </w:tcPr>
          <w:p w14:paraId="3B7AC16B" w14:textId="77777777" w:rsidR="00AB308B" w:rsidRPr="00077049" w:rsidRDefault="00AB308B" w:rsidP="002B7687">
            <w:pPr>
              <w:spacing w:line="240" w:lineRule="auto"/>
              <w:jc w:val="center"/>
              <w:rPr>
                <w:rFonts w:ascii="Times New Roman" w:hAnsi="Times New Roman" w:cs="Times New Roman"/>
                <w:bCs/>
                <w:sz w:val="16"/>
                <w:szCs w:val="16"/>
              </w:rPr>
            </w:pPr>
            <w:r w:rsidRPr="00077049">
              <w:rPr>
                <w:rFonts w:ascii="Times New Roman" w:hAnsi="Times New Roman" w:cs="Times New Roman"/>
                <w:bCs/>
                <w:sz w:val="16"/>
                <w:szCs w:val="16"/>
              </w:rPr>
              <w:t>Laisvų vietų skaičius ikimokyklinio amžiaus vaikams</w:t>
            </w:r>
          </w:p>
          <w:p w14:paraId="6F5AED20" w14:textId="77777777" w:rsidR="00AB308B" w:rsidRPr="00077049" w:rsidRDefault="00AB308B" w:rsidP="002B7687">
            <w:pPr>
              <w:spacing w:line="240" w:lineRule="auto"/>
              <w:jc w:val="center"/>
              <w:rPr>
                <w:rFonts w:ascii="Times New Roman" w:hAnsi="Times New Roman" w:cs="Times New Roman"/>
                <w:bCs/>
                <w:sz w:val="16"/>
                <w:szCs w:val="16"/>
              </w:rPr>
            </w:pPr>
            <w:r w:rsidRPr="00077049">
              <w:rPr>
                <w:rFonts w:ascii="Times New Roman" w:hAnsi="Times New Roman" w:cs="Times New Roman"/>
                <w:bCs/>
                <w:sz w:val="16"/>
                <w:szCs w:val="16"/>
              </w:rPr>
              <w:t xml:space="preserve">2022-09-01 </w:t>
            </w:r>
          </w:p>
          <w:p w14:paraId="0E47DADD" w14:textId="77777777" w:rsidR="00AB308B" w:rsidRPr="00077049" w:rsidRDefault="00AB308B" w:rsidP="002B7687">
            <w:pPr>
              <w:spacing w:line="240" w:lineRule="auto"/>
              <w:jc w:val="center"/>
              <w:rPr>
                <w:rFonts w:ascii="Times New Roman" w:hAnsi="Times New Roman" w:cs="Times New Roman"/>
                <w:bCs/>
                <w:sz w:val="16"/>
                <w:szCs w:val="16"/>
                <w:lang w:val="en-US"/>
              </w:rPr>
            </w:pPr>
            <w:r w:rsidRPr="00077049">
              <w:rPr>
                <w:rFonts w:ascii="Times New Roman" w:hAnsi="Times New Roman" w:cs="Times New Roman"/>
                <w:bCs/>
                <w:sz w:val="16"/>
                <w:szCs w:val="16"/>
              </w:rPr>
              <w:t>(pagal gim. metus)</w:t>
            </w:r>
            <w:r w:rsidRPr="00077049">
              <w:rPr>
                <w:rFonts w:ascii="Times New Roman" w:hAnsi="Times New Roman" w:cs="Times New Roman"/>
                <w:bCs/>
                <w:sz w:val="16"/>
                <w:szCs w:val="16"/>
                <w:lang w:val="en-US"/>
              </w:rPr>
              <w:t xml:space="preserve"> </w:t>
            </w:r>
          </w:p>
        </w:tc>
      </w:tr>
      <w:tr w:rsidR="00AB308B" w:rsidRPr="007F2F6C" w14:paraId="05A18750" w14:textId="77777777" w:rsidTr="002B7687">
        <w:trPr>
          <w:trHeight w:val="54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3D4779C" w14:textId="77777777" w:rsidR="00AB308B" w:rsidRPr="007F2F6C" w:rsidRDefault="00AB308B" w:rsidP="002B7687">
            <w:pPr>
              <w:spacing w:line="240" w:lineRule="auto"/>
              <w:rPr>
                <w:rFonts w:ascii="Times New Roman" w:hAnsi="Times New Roman" w:cs="Times New Roman"/>
                <w:sz w:val="20"/>
                <w:szCs w:val="20"/>
                <w:lang w:val="en-US"/>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78FD7CB3" w14:textId="77777777" w:rsidR="00AB308B" w:rsidRPr="007F2F6C" w:rsidRDefault="00AB308B" w:rsidP="002B7687">
            <w:pPr>
              <w:spacing w:line="240" w:lineRule="auto"/>
              <w:rPr>
                <w:rFonts w:ascii="Times New Roman"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14:paraId="2FA5E7D9" w14:textId="77777777" w:rsidR="00AB308B" w:rsidRPr="0031754E" w:rsidRDefault="00AB308B" w:rsidP="002B7687">
            <w:pPr>
              <w:spacing w:line="240" w:lineRule="auto"/>
              <w:jc w:val="center"/>
              <w:rPr>
                <w:rFonts w:ascii="Times New Roman" w:hAnsi="Times New Roman" w:cs="Times New Roman"/>
                <w:bCs/>
                <w:sz w:val="20"/>
                <w:szCs w:val="20"/>
              </w:rPr>
            </w:pPr>
            <w:r w:rsidRPr="0031754E">
              <w:rPr>
                <w:rFonts w:ascii="Times New Roman" w:hAnsi="Times New Roman" w:cs="Times New Roman"/>
                <w:bCs/>
                <w:sz w:val="20"/>
                <w:szCs w:val="20"/>
              </w:rPr>
              <w:t>gim.</w:t>
            </w:r>
          </w:p>
          <w:p w14:paraId="0ABC3D63" w14:textId="77777777" w:rsidR="00AB308B" w:rsidRPr="0031754E" w:rsidRDefault="00AB308B" w:rsidP="002B7687">
            <w:pPr>
              <w:spacing w:line="240" w:lineRule="auto"/>
              <w:jc w:val="center"/>
              <w:rPr>
                <w:rFonts w:ascii="Times New Roman" w:hAnsi="Times New Roman" w:cs="Times New Roman"/>
                <w:bCs/>
                <w:sz w:val="20"/>
                <w:szCs w:val="20"/>
              </w:rPr>
            </w:pPr>
            <w:r w:rsidRPr="0031754E">
              <w:rPr>
                <w:rFonts w:ascii="Times New Roman" w:hAnsi="Times New Roman" w:cs="Times New Roman"/>
                <w:bCs/>
                <w:sz w:val="20"/>
                <w:szCs w:val="20"/>
              </w:rPr>
              <w:t>2021</w:t>
            </w:r>
          </w:p>
        </w:tc>
        <w:tc>
          <w:tcPr>
            <w:tcW w:w="710" w:type="dxa"/>
            <w:tcBorders>
              <w:top w:val="single" w:sz="4" w:space="0" w:color="auto"/>
              <w:left w:val="single" w:sz="4" w:space="0" w:color="auto"/>
              <w:bottom w:val="single" w:sz="4" w:space="0" w:color="auto"/>
              <w:right w:val="single" w:sz="4" w:space="0" w:color="auto"/>
            </w:tcBorders>
            <w:hideMark/>
          </w:tcPr>
          <w:p w14:paraId="728BB25D" w14:textId="77777777" w:rsidR="00AB308B" w:rsidRPr="0031754E" w:rsidRDefault="00AB308B" w:rsidP="002B7687">
            <w:pPr>
              <w:spacing w:line="240" w:lineRule="auto"/>
              <w:jc w:val="center"/>
              <w:rPr>
                <w:rFonts w:ascii="Times New Roman" w:hAnsi="Times New Roman" w:cs="Times New Roman"/>
                <w:bCs/>
                <w:sz w:val="20"/>
                <w:szCs w:val="20"/>
              </w:rPr>
            </w:pPr>
            <w:r w:rsidRPr="0031754E">
              <w:rPr>
                <w:rFonts w:ascii="Times New Roman" w:hAnsi="Times New Roman" w:cs="Times New Roman"/>
                <w:bCs/>
                <w:sz w:val="20"/>
                <w:szCs w:val="20"/>
              </w:rPr>
              <w:t>gim. 2020</w:t>
            </w:r>
          </w:p>
        </w:tc>
        <w:tc>
          <w:tcPr>
            <w:tcW w:w="711" w:type="dxa"/>
            <w:tcBorders>
              <w:top w:val="single" w:sz="4" w:space="0" w:color="auto"/>
              <w:left w:val="single" w:sz="4" w:space="0" w:color="auto"/>
              <w:bottom w:val="single" w:sz="4" w:space="0" w:color="auto"/>
              <w:right w:val="single" w:sz="4" w:space="0" w:color="auto"/>
            </w:tcBorders>
          </w:tcPr>
          <w:p w14:paraId="74468AD9" w14:textId="77777777" w:rsidR="00AB308B" w:rsidRPr="0031754E" w:rsidRDefault="00AB308B" w:rsidP="002B7687">
            <w:pPr>
              <w:spacing w:line="240" w:lineRule="auto"/>
              <w:jc w:val="center"/>
              <w:rPr>
                <w:rFonts w:ascii="Times New Roman" w:hAnsi="Times New Roman" w:cs="Times New Roman"/>
                <w:bCs/>
                <w:sz w:val="20"/>
                <w:szCs w:val="20"/>
              </w:rPr>
            </w:pPr>
            <w:r w:rsidRPr="0031754E">
              <w:rPr>
                <w:rFonts w:ascii="Times New Roman" w:hAnsi="Times New Roman" w:cs="Times New Roman"/>
                <w:bCs/>
                <w:sz w:val="20"/>
                <w:szCs w:val="20"/>
              </w:rPr>
              <w:t>gim. 2019</w:t>
            </w:r>
          </w:p>
        </w:tc>
        <w:tc>
          <w:tcPr>
            <w:tcW w:w="709" w:type="dxa"/>
            <w:tcBorders>
              <w:top w:val="single" w:sz="4" w:space="0" w:color="auto"/>
              <w:left w:val="single" w:sz="4" w:space="0" w:color="auto"/>
              <w:bottom w:val="single" w:sz="4" w:space="0" w:color="auto"/>
              <w:right w:val="single" w:sz="4" w:space="0" w:color="auto"/>
            </w:tcBorders>
          </w:tcPr>
          <w:p w14:paraId="5149AAC8" w14:textId="71D433E5" w:rsidR="00AB308B" w:rsidRPr="0031754E" w:rsidRDefault="00AB308B" w:rsidP="002B7687">
            <w:pPr>
              <w:spacing w:line="240" w:lineRule="auto"/>
              <w:jc w:val="center"/>
              <w:rPr>
                <w:rFonts w:ascii="Times New Roman" w:hAnsi="Times New Roman" w:cs="Times New Roman"/>
                <w:bCs/>
                <w:sz w:val="20"/>
                <w:szCs w:val="20"/>
              </w:rPr>
            </w:pPr>
            <w:r w:rsidRPr="0031754E">
              <w:rPr>
                <w:rFonts w:ascii="Times New Roman" w:hAnsi="Times New Roman" w:cs="Times New Roman"/>
                <w:bCs/>
                <w:sz w:val="20"/>
                <w:szCs w:val="20"/>
              </w:rPr>
              <w:t>gim. 2018</w:t>
            </w:r>
          </w:p>
        </w:tc>
        <w:tc>
          <w:tcPr>
            <w:tcW w:w="709" w:type="dxa"/>
            <w:tcBorders>
              <w:top w:val="single" w:sz="4" w:space="0" w:color="auto"/>
              <w:left w:val="single" w:sz="4" w:space="0" w:color="auto"/>
              <w:bottom w:val="single" w:sz="4" w:space="0" w:color="auto"/>
              <w:right w:val="single" w:sz="4" w:space="0" w:color="auto"/>
            </w:tcBorders>
            <w:hideMark/>
          </w:tcPr>
          <w:p w14:paraId="12298F8E" w14:textId="77777777" w:rsidR="00AB308B" w:rsidRPr="007F2F6C" w:rsidRDefault="00AB308B" w:rsidP="002B7687">
            <w:pPr>
              <w:spacing w:line="240" w:lineRule="auto"/>
              <w:jc w:val="center"/>
              <w:rPr>
                <w:rFonts w:ascii="Times New Roman" w:hAnsi="Times New Roman" w:cs="Times New Roman"/>
                <w:bCs/>
                <w:sz w:val="20"/>
                <w:szCs w:val="20"/>
                <w:lang w:val="en-US"/>
              </w:rPr>
            </w:pPr>
            <w:r w:rsidRPr="007F2F6C">
              <w:rPr>
                <w:rFonts w:ascii="Times New Roman" w:hAnsi="Times New Roman" w:cs="Times New Roman"/>
                <w:bCs/>
                <w:sz w:val="20"/>
                <w:szCs w:val="20"/>
              </w:rPr>
              <w:t>gim.</w:t>
            </w:r>
          </w:p>
          <w:p w14:paraId="5F74E658" w14:textId="77777777" w:rsidR="00AB308B" w:rsidRPr="007F2F6C" w:rsidRDefault="00AB308B" w:rsidP="002B7687">
            <w:pPr>
              <w:spacing w:line="240" w:lineRule="auto"/>
              <w:jc w:val="center"/>
              <w:rPr>
                <w:rFonts w:ascii="Times New Roman" w:hAnsi="Times New Roman" w:cs="Times New Roman"/>
                <w:bCs/>
                <w:sz w:val="20"/>
                <w:szCs w:val="20"/>
                <w:lang w:val="en-US"/>
              </w:rPr>
            </w:pPr>
            <w:r w:rsidRPr="007F2F6C">
              <w:rPr>
                <w:rFonts w:ascii="Times New Roman" w:hAnsi="Times New Roman" w:cs="Times New Roman"/>
                <w:bCs/>
                <w:sz w:val="20"/>
                <w:szCs w:val="20"/>
              </w:rPr>
              <w:t>2017</w:t>
            </w:r>
          </w:p>
        </w:tc>
        <w:tc>
          <w:tcPr>
            <w:tcW w:w="846" w:type="dxa"/>
            <w:tcBorders>
              <w:top w:val="single" w:sz="4" w:space="0" w:color="auto"/>
              <w:left w:val="single" w:sz="4" w:space="0" w:color="auto"/>
              <w:bottom w:val="single" w:sz="4" w:space="0" w:color="auto"/>
              <w:right w:val="single" w:sz="4" w:space="0" w:color="auto"/>
            </w:tcBorders>
            <w:hideMark/>
          </w:tcPr>
          <w:p w14:paraId="22B59ACF" w14:textId="77777777" w:rsidR="00AB308B" w:rsidRPr="007F2F6C" w:rsidRDefault="00AB308B" w:rsidP="002B7687">
            <w:pPr>
              <w:spacing w:line="240" w:lineRule="auto"/>
              <w:jc w:val="center"/>
              <w:rPr>
                <w:rFonts w:ascii="Times New Roman" w:hAnsi="Times New Roman" w:cs="Times New Roman"/>
                <w:bCs/>
                <w:sz w:val="20"/>
                <w:szCs w:val="20"/>
              </w:rPr>
            </w:pPr>
            <w:r w:rsidRPr="007F2F6C">
              <w:rPr>
                <w:rFonts w:ascii="Times New Roman" w:hAnsi="Times New Roman" w:cs="Times New Roman"/>
                <w:bCs/>
                <w:sz w:val="20"/>
                <w:szCs w:val="20"/>
              </w:rPr>
              <w:t>Iš viso</w:t>
            </w:r>
          </w:p>
          <w:p w14:paraId="2C00ACB3" w14:textId="74D7BC4B" w:rsidR="00AB308B" w:rsidRPr="007F2F6C" w:rsidRDefault="00AB308B" w:rsidP="002B7687">
            <w:pPr>
              <w:spacing w:line="240" w:lineRule="auto"/>
              <w:jc w:val="center"/>
              <w:rPr>
                <w:rFonts w:ascii="Times New Roman" w:hAnsi="Times New Roman" w:cs="Times New Roman"/>
                <w:bCs/>
                <w:sz w:val="20"/>
                <w:szCs w:val="20"/>
              </w:rPr>
            </w:pPr>
            <w:r w:rsidRPr="007F2F6C">
              <w:rPr>
                <w:rFonts w:ascii="Times New Roman" w:hAnsi="Times New Roman" w:cs="Times New Roman"/>
                <w:bCs/>
                <w:sz w:val="20"/>
                <w:szCs w:val="20"/>
              </w:rPr>
              <w:t>(2017–2021)</w:t>
            </w:r>
          </w:p>
          <w:p w14:paraId="30EE1D07" w14:textId="77777777" w:rsidR="00AB308B" w:rsidRPr="007F2F6C" w:rsidRDefault="00AB308B" w:rsidP="002B7687">
            <w:pPr>
              <w:spacing w:line="240" w:lineRule="auto"/>
              <w:jc w:val="center"/>
              <w:rPr>
                <w:rFonts w:ascii="Times New Roman" w:hAnsi="Times New Roman" w:cs="Times New Roman"/>
                <w:bCs/>
                <w:sz w:val="20"/>
                <w:szCs w:val="20"/>
                <w:lang w:val="en-US"/>
              </w:rPr>
            </w:pPr>
          </w:p>
        </w:tc>
        <w:tc>
          <w:tcPr>
            <w:tcW w:w="708" w:type="dxa"/>
            <w:tcBorders>
              <w:top w:val="single" w:sz="4" w:space="0" w:color="auto"/>
              <w:left w:val="single" w:sz="4" w:space="0" w:color="auto"/>
              <w:bottom w:val="single" w:sz="4" w:space="0" w:color="auto"/>
              <w:right w:val="single" w:sz="4" w:space="0" w:color="auto"/>
            </w:tcBorders>
            <w:hideMark/>
          </w:tcPr>
          <w:p w14:paraId="39DC72C1" w14:textId="135F7CDD" w:rsidR="00AB308B" w:rsidRPr="007F2F6C" w:rsidRDefault="00AB308B" w:rsidP="002B7687">
            <w:pPr>
              <w:spacing w:line="240" w:lineRule="auto"/>
              <w:jc w:val="center"/>
              <w:rPr>
                <w:rFonts w:ascii="Times New Roman" w:hAnsi="Times New Roman" w:cs="Times New Roman"/>
                <w:bCs/>
                <w:i/>
                <w:sz w:val="20"/>
                <w:szCs w:val="20"/>
                <w:lang w:val="en-US"/>
              </w:rPr>
            </w:pPr>
            <w:r w:rsidRPr="007F2F6C">
              <w:rPr>
                <w:rFonts w:ascii="Times New Roman" w:hAnsi="Times New Roman" w:cs="Times New Roman"/>
                <w:bCs/>
                <w:sz w:val="20"/>
                <w:szCs w:val="20"/>
              </w:rPr>
              <w:t>gim. 2016</w:t>
            </w:r>
          </w:p>
        </w:tc>
        <w:tc>
          <w:tcPr>
            <w:tcW w:w="709" w:type="dxa"/>
            <w:tcBorders>
              <w:top w:val="single" w:sz="4" w:space="0" w:color="auto"/>
              <w:left w:val="single" w:sz="4" w:space="0" w:color="auto"/>
              <w:bottom w:val="single" w:sz="4" w:space="0" w:color="auto"/>
              <w:right w:val="single" w:sz="4" w:space="0" w:color="auto"/>
            </w:tcBorders>
            <w:hideMark/>
          </w:tcPr>
          <w:p w14:paraId="592B2E74" w14:textId="77777777" w:rsidR="00AB308B" w:rsidRPr="0031754E" w:rsidRDefault="00AB308B" w:rsidP="002B7687">
            <w:pPr>
              <w:spacing w:line="240" w:lineRule="auto"/>
              <w:jc w:val="center"/>
              <w:rPr>
                <w:rFonts w:ascii="Times New Roman" w:hAnsi="Times New Roman" w:cs="Times New Roman"/>
                <w:bCs/>
                <w:sz w:val="20"/>
                <w:szCs w:val="20"/>
              </w:rPr>
            </w:pPr>
            <w:r w:rsidRPr="0031754E">
              <w:rPr>
                <w:rFonts w:ascii="Times New Roman" w:hAnsi="Times New Roman" w:cs="Times New Roman"/>
                <w:bCs/>
                <w:sz w:val="20"/>
                <w:szCs w:val="20"/>
              </w:rPr>
              <w:t>gim. 2017</w:t>
            </w:r>
          </w:p>
        </w:tc>
        <w:tc>
          <w:tcPr>
            <w:tcW w:w="993" w:type="dxa"/>
            <w:tcBorders>
              <w:left w:val="single" w:sz="4" w:space="0" w:color="auto"/>
              <w:bottom w:val="single" w:sz="4" w:space="0" w:color="auto"/>
              <w:right w:val="single" w:sz="4" w:space="0" w:color="auto"/>
            </w:tcBorders>
            <w:vAlign w:val="center"/>
            <w:hideMark/>
          </w:tcPr>
          <w:p w14:paraId="68A1F7E6" w14:textId="77777777" w:rsidR="00AB308B" w:rsidRPr="007F2F6C" w:rsidRDefault="00AB308B" w:rsidP="002B7687">
            <w:pPr>
              <w:spacing w:line="240" w:lineRule="auto"/>
              <w:rPr>
                <w:rFonts w:ascii="Times New Roman" w:hAnsi="Times New Roman" w:cs="Times New Roman"/>
                <w:bCs/>
                <w:sz w:val="16"/>
                <w:szCs w:val="16"/>
                <w:lang w:val="en-US"/>
              </w:rPr>
            </w:pPr>
          </w:p>
        </w:tc>
        <w:tc>
          <w:tcPr>
            <w:tcW w:w="850" w:type="dxa"/>
            <w:tcBorders>
              <w:left w:val="single" w:sz="4" w:space="0" w:color="auto"/>
              <w:bottom w:val="single" w:sz="4" w:space="0" w:color="auto"/>
              <w:right w:val="single" w:sz="4" w:space="0" w:color="auto"/>
            </w:tcBorders>
            <w:vAlign w:val="center"/>
            <w:hideMark/>
          </w:tcPr>
          <w:p w14:paraId="28B011A4" w14:textId="77777777" w:rsidR="00AB308B" w:rsidRPr="007F2F6C" w:rsidRDefault="00AB308B" w:rsidP="002B7687">
            <w:pPr>
              <w:spacing w:line="240" w:lineRule="auto"/>
              <w:rPr>
                <w:rFonts w:ascii="Times New Roman" w:hAnsi="Times New Roman" w:cs="Times New Roman"/>
                <w:bCs/>
                <w:sz w:val="16"/>
                <w:szCs w:val="16"/>
                <w:lang w:val="en-US"/>
              </w:rPr>
            </w:pPr>
          </w:p>
        </w:tc>
      </w:tr>
      <w:tr w:rsidR="00AB308B" w:rsidRPr="007F2F6C" w14:paraId="5A973AC8" w14:textId="77777777" w:rsidTr="002B7687">
        <w:trPr>
          <w:trHeight w:val="1394"/>
        </w:trPr>
        <w:tc>
          <w:tcPr>
            <w:tcW w:w="564" w:type="dxa"/>
            <w:vMerge w:val="restart"/>
            <w:tcBorders>
              <w:top w:val="single" w:sz="4" w:space="0" w:color="auto"/>
              <w:left w:val="single" w:sz="4" w:space="0" w:color="auto"/>
              <w:right w:val="single" w:sz="4" w:space="0" w:color="auto"/>
            </w:tcBorders>
            <w:hideMark/>
          </w:tcPr>
          <w:p w14:paraId="20D0CD86"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rPr>
              <w:t>1.</w:t>
            </w:r>
          </w:p>
        </w:tc>
        <w:tc>
          <w:tcPr>
            <w:tcW w:w="1563" w:type="dxa"/>
            <w:tcBorders>
              <w:top w:val="single" w:sz="4" w:space="0" w:color="auto"/>
              <w:left w:val="single" w:sz="4" w:space="0" w:color="auto"/>
              <w:bottom w:val="single" w:sz="4" w:space="0" w:color="auto"/>
              <w:right w:val="single" w:sz="4" w:space="0" w:color="auto"/>
            </w:tcBorders>
            <w:hideMark/>
          </w:tcPr>
          <w:p w14:paraId="05694FC5" w14:textId="77777777" w:rsidR="00AB308B" w:rsidRPr="007F2F6C" w:rsidRDefault="00AB308B" w:rsidP="002B7687">
            <w:pPr>
              <w:spacing w:line="240" w:lineRule="auto"/>
              <w:rPr>
                <w:rFonts w:ascii="Times New Roman" w:hAnsi="Times New Roman" w:cs="Times New Roman"/>
                <w:sz w:val="18"/>
                <w:szCs w:val="18"/>
                <w:lang w:val="en-US"/>
              </w:rPr>
            </w:pPr>
            <w:r w:rsidRPr="007F2F6C">
              <w:rPr>
                <w:rFonts w:ascii="Times New Roman" w:hAnsi="Times New Roman" w:cs="Times New Roman"/>
                <w:sz w:val="18"/>
                <w:szCs w:val="18"/>
              </w:rPr>
              <w:t xml:space="preserve">Svėdasų </w:t>
            </w:r>
            <w:proofErr w:type="spellStart"/>
            <w:r w:rsidRPr="007F2F6C">
              <w:rPr>
                <w:rFonts w:ascii="Times New Roman" w:hAnsi="Times New Roman" w:cs="Times New Roman"/>
                <w:sz w:val="18"/>
                <w:szCs w:val="18"/>
              </w:rPr>
              <w:t>J.Tumo</w:t>
            </w:r>
            <w:proofErr w:type="spellEnd"/>
            <w:r w:rsidRPr="007F2F6C">
              <w:rPr>
                <w:rFonts w:ascii="Times New Roman" w:hAnsi="Times New Roman" w:cs="Times New Roman"/>
                <w:sz w:val="18"/>
                <w:szCs w:val="18"/>
              </w:rPr>
              <w:t xml:space="preserve">-Vaižganto gimnazija (1 P) ir jos ikimokyklinio ugdymo skyrius (3 I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425F3FC"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4</w:t>
            </w:r>
          </w:p>
        </w:tc>
        <w:tc>
          <w:tcPr>
            <w:tcW w:w="710" w:type="dxa"/>
            <w:tcBorders>
              <w:top w:val="single" w:sz="4" w:space="0" w:color="auto"/>
              <w:left w:val="single" w:sz="4" w:space="0" w:color="auto"/>
              <w:bottom w:val="single" w:sz="4" w:space="0" w:color="auto"/>
              <w:right w:val="single" w:sz="4" w:space="0" w:color="auto"/>
            </w:tcBorders>
            <w:vAlign w:val="center"/>
          </w:tcPr>
          <w:p w14:paraId="2F0DE5F6"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10</w:t>
            </w:r>
          </w:p>
        </w:tc>
        <w:tc>
          <w:tcPr>
            <w:tcW w:w="711" w:type="dxa"/>
            <w:tcBorders>
              <w:top w:val="single" w:sz="4" w:space="0" w:color="auto"/>
              <w:left w:val="single" w:sz="4" w:space="0" w:color="auto"/>
              <w:bottom w:val="single" w:sz="4" w:space="0" w:color="auto"/>
              <w:right w:val="single" w:sz="4" w:space="0" w:color="auto"/>
            </w:tcBorders>
            <w:vAlign w:val="center"/>
          </w:tcPr>
          <w:p w14:paraId="433BD8EC"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7</w:t>
            </w:r>
          </w:p>
        </w:tc>
        <w:tc>
          <w:tcPr>
            <w:tcW w:w="709" w:type="dxa"/>
            <w:tcBorders>
              <w:top w:val="single" w:sz="4" w:space="0" w:color="auto"/>
              <w:left w:val="single" w:sz="4" w:space="0" w:color="auto"/>
              <w:bottom w:val="single" w:sz="4" w:space="0" w:color="auto"/>
              <w:right w:val="single" w:sz="4" w:space="0" w:color="auto"/>
            </w:tcBorders>
            <w:vAlign w:val="center"/>
          </w:tcPr>
          <w:p w14:paraId="69FDA54E"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7</w:t>
            </w:r>
          </w:p>
        </w:tc>
        <w:tc>
          <w:tcPr>
            <w:tcW w:w="709" w:type="dxa"/>
            <w:tcBorders>
              <w:top w:val="single" w:sz="4" w:space="0" w:color="auto"/>
              <w:left w:val="single" w:sz="4" w:space="0" w:color="auto"/>
              <w:bottom w:val="single" w:sz="4" w:space="0" w:color="auto"/>
              <w:right w:val="single" w:sz="4" w:space="0" w:color="auto"/>
            </w:tcBorders>
            <w:vAlign w:val="center"/>
          </w:tcPr>
          <w:p w14:paraId="42BB9DCB"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13</w:t>
            </w:r>
          </w:p>
        </w:tc>
        <w:tc>
          <w:tcPr>
            <w:tcW w:w="846" w:type="dxa"/>
            <w:tcBorders>
              <w:top w:val="single" w:sz="4" w:space="0" w:color="auto"/>
              <w:left w:val="single" w:sz="4" w:space="0" w:color="auto"/>
              <w:bottom w:val="single" w:sz="4" w:space="0" w:color="auto"/>
              <w:right w:val="single" w:sz="4" w:space="0" w:color="auto"/>
            </w:tcBorders>
            <w:shd w:val="clear" w:color="auto" w:fill="FFFF00"/>
            <w:vAlign w:val="center"/>
          </w:tcPr>
          <w:p w14:paraId="32A14346"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41</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14:paraId="6F9E95B1"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10</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14:paraId="31E18929"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4</w:t>
            </w:r>
          </w:p>
        </w:tc>
        <w:tc>
          <w:tcPr>
            <w:tcW w:w="993" w:type="dxa"/>
            <w:tcBorders>
              <w:top w:val="single" w:sz="4" w:space="0" w:color="auto"/>
              <w:left w:val="single" w:sz="4" w:space="0" w:color="auto"/>
              <w:bottom w:val="single" w:sz="4" w:space="0" w:color="auto"/>
              <w:right w:val="single" w:sz="4" w:space="0" w:color="auto"/>
            </w:tcBorders>
            <w:vAlign w:val="center"/>
          </w:tcPr>
          <w:p w14:paraId="3457A610" w14:textId="77777777" w:rsidR="00AB308B" w:rsidRPr="007F2F6C" w:rsidRDefault="00AB308B" w:rsidP="002B7687">
            <w:pPr>
              <w:spacing w:line="240" w:lineRule="auto"/>
              <w:jc w:val="center"/>
              <w:rPr>
                <w:rFonts w:ascii="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14:paraId="218A882F" w14:textId="77777777" w:rsidR="00AB308B" w:rsidRPr="007F2F6C" w:rsidRDefault="00AB308B" w:rsidP="002B7687">
            <w:pPr>
              <w:spacing w:line="240" w:lineRule="auto"/>
              <w:jc w:val="center"/>
              <w:rPr>
                <w:rFonts w:ascii="Times New Roman" w:hAnsi="Times New Roman" w:cs="Times New Roman"/>
                <w:bCs/>
              </w:rPr>
            </w:pPr>
          </w:p>
        </w:tc>
      </w:tr>
      <w:tr w:rsidR="00AB308B" w:rsidRPr="007F2F6C" w14:paraId="12DB54C4" w14:textId="77777777" w:rsidTr="00077049">
        <w:trPr>
          <w:trHeight w:val="1062"/>
        </w:trPr>
        <w:tc>
          <w:tcPr>
            <w:tcW w:w="564" w:type="dxa"/>
            <w:vMerge/>
            <w:tcBorders>
              <w:left w:val="single" w:sz="4" w:space="0" w:color="auto"/>
              <w:bottom w:val="single" w:sz="4" w:space="0" w:color="auto"/>
              <w:right w:val="single" w:sz="4" w:space="0" w:color="auto"/>
            </w:tcBorders>
          </w:tcPr>
          <w:p w14:paraId="76B6DDF9" w14:textId="77777777" w:rsidR="00AB308B" w:rsidRPr="007F2F6C" w:rsidRDefault="00AB308B" w:rsidP="002B7687">
            <w:pPr>
              <w:spacing w:line="240" w:lineRule="auto"/>
              <w:jc w:val="center"/>
              <w:rPr>
                <w:rFonts w:ascii="Times New Roman" w:hAnsi="Times New Roman" w:cs="Times New Roman"/>
              </w:rPr>
            </w:pPr>
          </w:p>
        </w:tc>
        <w:tc>
          <w:tcPr>
            <w:tcW w:w="1563" w:type="dxa"/>
            <w:tcBorders>
              <w:top w:val="single" w:sz="4" w:space="0" w:color="auto"/>
              <w:left w:val="single" w:sz="4" w:space="0" w:color="auto"/>
              <w:bottom w:val="single" w:sz="4" w:space="0" w:color="auto"/>
              <w:right w:val="single" w:sz="4" w:space="0" w:color="auto"/>
            </w:tcBorders>
          </w:tcPr>
          <w:p w14:paraId="606E990F" w14:textId="77777777" w:rsidR="00AB308B" w:rsidRPr="007F2F6C" w:rsidRDefault="00AB308B" w:rsidP="002B7687">
            <w:pPr>
              <w:spacing w:line="240" w:lineRule="auto"/>
              <w:rPr>
                <w:rFonts w:ascii="Times New Roman" w:hAnsi="Times New Roman" w:cs="Times New Roman"/>
                <w:sz w:val="18"/>
                <w:szCs w:val="18"/>
              </w:rPr>
            </w:pPr>
            <w:r w:rsidRPr="007F2F6C">
              <w:rPr>
                <w:rFonts w:ascii="Times New Roman" w:hAnsi="Times New Roman" w:cs="Times New Roman"/>
                <w:sz w:val="18"/>
                <w:szCs w:val="18"/>
              </w:rPr>
              <w:t xml:space="preserve">Svėdasų </w:t>
            </w:r>
            <w:proofErr w:type="spellStart"/>
            <w:r w:rsidRPr="007F2F6C">
              <w:rPr>
                <w:rFonts w:ascii="Times New Roman" w:hAnsi="Times New Roman" w:cs="Times New Roman"/>
                <w:sz w:val="18"/>
                <w:szCs w:val="18"/>
              </w:rPr>
              <w:t>J.Tumo</w:t>
            </w:r>
            <w:proofErr w:type="spellEnd"/>
            <w:r w:rsidRPr="007F2F6C">
              <w:rPr>
                <w:rFonts w:ascii="Times New Roman" w:hAnsi="Times New Roman" w:cs="Times New Roman"/>
                <w:sz w:val="18"/>
                <w:szCs w:val="18"/>
              </w:rPr>
              <w:t xml:space="preserve">-Vaižganto gimnazijos Debeikių skyrius (1IP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DF2BB2E" w14:textId="77777777" w:rsidR="00AB308B" w:rsidRPr="007F2F6C" w:rsidRDefault="00AB308B" w:rsidP="002B7687">
            <w:pPr>
              <w:spacing w:line="240" w:lineRule="auto"/>
              <w:jc w:val="center"/>
              <w:rPr>
                <w:rFonts w:ascii="Times New Roman" w:hAnsi="Times New Roman" w:cs="Times New Roman"/>
                <w:bCs/>
              </w:rPr>
            </w:pPr>
          </w:p>
        </w:tc>
        <w:tc>
          <w:tcPr>
            <w:tcW w:w="710" w:type="dxa"/>
            <w:tcBorders>
              <w:top w:val="single" w:sz="4" w:space="0" w:color="auto"/>
              <w:left w:val="single" w:sz="4" w:space="0" w:color="auto"/>
              <w:bottom w:val="single" w:sz="4" w:space="0" w:color="auto"/>
              <w:right w:val="single" w:sz="4" w:space="0" w:color="auto"/>
            </w:tcBorders>
            <w:vAlign w:val="center"/>
          </w:tcPr>
          <w:p w14:paraId="34038850" w14:textId="77777777" w:rsidR="00AB308B" w:rsidRPr="007F2F6C" w:rsidRDefault="00AB308B" w:rsidP="002B7687">
            <w:pPr>
              <w:spacing w:line="240" w:lineRule="auto"/>
              <w:jc w:val="center"/>
              <w:rPr>
                <w:rFonts w:ascii="Times New Roman" w:hAnsi="Times New Roman" w:cs="Times New Roman"/>
                <w:bCs/>
              </w:rPr>
            </w:pPr>
          </w:p>
        </w:tc>
        <w:tc>
          <w:tcPr>
            <w:tcW w:w="711" w:type="dxa"/>
            <w:tcBorders>
              <w:top w:val="single" w:sz="4" w:space="0" w:color="auto"/>
              <w:left w:val="single" w:sz="4" w:space="0" w:color="auto"/>
              <w:bottom w:val="single" w:sz="4" w:space="0" w:color="auto"/>
              <w:right w:val="single" w:sz="4" w:space="0" w:color="auto"/>
            </w:tcBorders>
            <w:vAlign w:val="center"/>
          </w:tcPr>
          <w:p w14:paraId="06912C2C"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2</w:t>
            </w:r>
          </w:p>
        </w:tc>
        <w:tc>
          <w:tcPr>
            <w:tcW w:w="709" w:type="dxa"/>
            <w:tcBorders>
              <w:top w:val="single" w:sz="4" w:space="0" w:color="auto"/>
              <w:left w:val="single" w:sz="4" w:space="0" w:color="auto"/>
              <w:bottom w:val="single" w:sz="4" w:space="0" w:color="auto"/>
              <w:right w:val="single" w:sz="4" w:space="0" w:color="auto"/>
            </w:tcBorders>
            <w:vAlign w:val="center"/>
          </w:tcPr>
          <w:p w14:paraId="0A5855ED"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5</w:t>
            </w:r>
          </w:p>
        </w:tc>
        <w:tc>
          <w:tcPr>
            <w:tcW w:w="709" w:type="dxa"/>
            <w:tcBorders>
              <w:top w:val="single" w:sz="4" w:space="0" w:color="auto"/>
              <w:left w:val="single" w:sz="4" w:space="0" w:color="auto"/>
              <w:bottom w:val="single" w:sz="4" w:space="0" w:color="auto"/>
              <w:right w:val="single" w:sz="4" w:space="0" w:color="auto"/>
            </w:tcBorders>
            <w:vAlign w:val="center"/>
          </w:tcPr>
          <w:p w14:paraId="79E51293"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00"/>
            <w:vAlign w:val="center"/>
          </w:tcPr>
          <w:p w14:paraId="64069B6B"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9</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14:paraId="6C854830"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4</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14:paraId="502F3DFE" w14:textId="77777777" w:rsidR="00AB308B" w:rsidRPr="007F2F6C" w:rsidRDefault="00AB308B" w:rsidP="002B7687">
            <w:pPr>
              <w:spacing w:line="240" w:lineRule="auto"/>
              <w:jc w:val="center"/>
              <w:rPr>
                <w:rFonts w:ascii="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vAlign w:val="center"/>
          </w:tcPr>
          <w:p w14:paraId="3F6A0A1F" w14:textId="77777777" w:rsidR="00AB308B" w:rsidRPr="007F2F6C" w:rsidRDefault="00AB308B" w:rsidP="002B7687">
            <w:pPr>
              <w:spacing w:line="240" w:lineRule="auto"/>
              <w:jc w:val="center"/>
              <w:rPr>
                <w:rFonts w:ascii="Times New Roman" w:hAnsi="Times New Roman" w:cs="Times New Roman"/>
                <w:bCs/>
              </w:rPr>
            </w:pPr>
          </w:p>
        </w:tc>
        <w:tc>
          <w:tcPr>
            <w:tcW w:w="850" w:type="dxa"/>
            <w:tcBorders>
              <w:top w:val="nil"/>
              <w:left w:val="single" w:sz="4" w:space="0" w:color="auto"/>
              <w:bottom w:val="single" w:sz="4" w:space="0" w:color="auto"/>
              <w:right w:val="single" w:sz="4" w:space="0" w:color="auto"/>
            </w:tcBorders>
            <w:vAlign w:val="center"/>
          </w:tcPr>
          <w:p w14:paraId="621320B9" w14:textId="77777777" w:rsidR="00AB308B" w:rsidRPr="007F2F6C" w:rsidRDefault="00AB308B" w:rsidP="002B7687">
            <w:pPr>
              <w:spacing w:line="240" w:lineRule="auto"/>
              <w:jc w:val="center"/>
              <w:rPr>
                <w:rFonts w:ascii="Times New Roman" w:hAnsi="Times New Roman" w:cs="Times New Roman"/>
                <w:bCs/>
                <w:i/>
                <w:sz w:val="20"/>
                <w:szCs w:val="20"/>
              </w:rPr>
            </w:pPr>
            <w:r w:rsidRPr="007F2F6C">
              <w:rPr>
                <w:rFonts w:ascii="Times New Roman" w:hAnsi="Times New Roman" w:cs="Times New Roman"/>
                <w:bCs/>
                <w:i/>
                <w:sz w:val="20"/>
                <w:szCs w:val="20"/>
              </w:rPr>
              <w:t>3</w:t>
            </w:r>
          </w:p>
        </w:tc>
      </w:tr>
      <w:tr w:rsidR="00AB308B" w:rsidRPr="007F2F6C" w14:paraId="47DFB1BA" w14:textId="77777777" w:rsidTr="00077049">
        <w:trPr>
          <w:trHeight w:val="604"/>
        </w:trPr>
        <w:tc>
          <w:tcPr>
            <w:tcW w:w="564" w:type="dxa"/>
            <w:vMerge w:val="restart"/>
            <w:tcBorders>
              <w:top w:val="single" w:sz="4" w:space="0" w:color="auto"/>
              <w:left w:val="single" w:sz="4" w:space="0" w:color="auto"/>
              <w:right w:val="single" w:sz="4" w:space="0" w:color="auto"/>
            </w:tcBorders>
            <w:hideMark/>
          </w:tcPr>
          <w:p w14:paraId="034FAAD7"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rPr>
              <w:lastRenderedPageBreak/>
              <w:t>2.</w:t>
            </w:r>
          </w:p>
        </w:tc>
        <w:tc>
          <w:tcPr>
            <w:tcW w:w="1563" w:type="dxa"/>
            <w:tcBorders>
              <w:top w:val="single" w:sz="4" w:space="0" w:color="auto"/>
              <w:left w:val="single" w:sz="4" w:space="0" w:color="auto"/>
              <w:bottom w:val="single" w:sz="4" w:space="0" w:color="auto"/>
              <w:right w:val="single" w:sz="4" w:space="0" w:color="auto"/>
            </w:tcBorders>
            <w:hideMark/>
          </w:tcPr>
          <w:p w14:paraId="2259A019" w14:textId="24CE87DF" w:rsidR="00AB308B" w:rsidRPr="007F2F6C" w:rsidRDefault="00AB308B" w:rsidP="00A47FF7">
            <w:pPr>
              <w:spacing w:line="240" w:lineRule="auto"/>
              <w:rPr>
                <w:rFonts w:ascii="Times New Roman" w:hAnsi="Times New Roman" w:cs="Times New Roman"/>
                <w:sz w:val="18"/>
                <w:szCs w:val="18"/>
                <w:lang w:val="en-US"/>
              </w:rPr>
            </w:pPr>
            <w:proofErr w:type="spellStart"/>
            <w:r w:rsidRPr="007F2F6C">
              <w:rPr>
                <w:rFonts w:ascii="Times New Roman" w:hAnsi="Times New Roman" w:cs="Times New Roman"/>
                <w:sz w:val="18"/>
                <w:szCs w:val="18"/>
              </w:rPr>
              <w:t>T</w:t>
            </w:r>
            <w:r w:rsidR="00A47FF7">
              <w:rPr>
                <w:rFonts w:ascii="Times New Roman" w:hAnsi="Times New Roman" w:cs="Times New Roman"/>
                <w:sz w:val="18"/>
                <w:szCs w:val="18"/>
              </w:rPr>
              <w:t>roškūnų</w:t>
            </w:r>
            <w:proofErr w:type="spellEnd"/>
            <w:r w:rsidR="00A47FF7">
              <w:rPr>
                <w:rFonts w:ascii="Times New Roman" w:hAnsi="Times New Roman" w:cs="Times New Roman"/>
                <w:sz w:val="18"/>
                <w:szCs w:val="18"/>
              </w:rPr>
              <w:t xml:space="preserve"> K. Inčiūros gimnazija</w:t>
            </w:r>
            <w:r w:rsidRPr="007F2F6C">
              <w:rPr>
                <w:rFonts w:ascii="Times New Roman" w:hAnsi="Times New Roman" w:cs="Times New Roman"/>
                <w:sz w:val="18"/>
                <w:szCs w:val="18"/>
              </w:rPr>
              <w:t xml:space="preserve">  (1 P) ir </w:t>
            </w:r>
            <w:r w:rsidR="00A47FF7">
              <w:rPr>
                <w:rFonts w:ascii="Times New Roman" w:hAnsi="Times New Roman" w:cs="Times New Roman"/>
                <w:sz w:val="18"/>
                <w:szCs w:val="18"/>
              </w:rPr>
              <w:t xml:space="preserve">jos </w:t>
            </w:r>
            <w:r w:rsidRPr="007F2F6C">
              <w:rPr>
                <w:rFonts w:ascii="Times New Roman" w:hAnsi="Times New Roman" w:cs="Times New Roman"/>
                <w:sz w:val="18"/>
                <w:szCs w:val="18"/>
              </w:rPr>
              <w:t xml:space="preserve">ikimokyklinio ugdymo skyrius (1 I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635F9614" w14:textId="77777777" w:rsidR="00AB308B" w:rsidRPr="007F2F6C" w:rsidRDefault="00AB308B" w:rsidP="002B7687">
            <w:pPr>
              <w:spacing w:line="240" w:lineRule="auto"/>
              <w:jc w:val="center"/>
              <w:rPr>
                <w:rFonts w:ascii="Times New Roman" w:hAnsi="Times New Roman" w:cs="Times New Roman"/>
                <w:bCs/>
                <w:lang w:val="en-US"/>
              </w:rPr>
            </w:pPr>
          </w:p>
        </w:tc>
        <w:tc>
          <w:tcPr>
            <w:tcW w:w="710" w:type="dxa"/>
            <w:tcBorders>
              <w:top w:val="single" w:sz="4" w:space="0" w:color="auto"/>
              <w:left w:val="single" w:sz="4" w:space="0" w:color="auto"/>
              <w:bottom w:val="single" w:sz="4" w:space="0" w:color="auto"/>
              <w:right w:val="single" w:sz="4" w:space="0" w:color="auto"/>
            </w:tcBorders>
          </w:tcPr>
          <w:p w14:paraId="650D7A8B"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w:t>
            </w:r>
          </w:p>
        </w:tc>
        <w:tc>
          <w:tcPr>
            <w:tcW w:w="711" w:type="dxa"/>
            <w:tcBorders>
              <w:top w:val="single" w:sz="4" w:space="0" w:color="auto"/>
              <w:left w:val="single" w:sz="4" w:space="0" w:color="auto"/>
              <w:bottom w:val="single" w:sz="4" w:space="0" w:color="auto"/>
              <w:right w:val="single" w:sz="4" w:space="0" w:color="auto"/>
            </w:tcBorders>
          </w:tcPr>
          <w:p w14:paraId="51231B4F"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4</w:t>
            </w:r>
          </w:p>
        </w:tc>
        <w:tc>
          <w:tcPr>
            <w:tcW w:w="709" w:type="dxa"/>
            <w:tcBorders>
              <w:top w:val="single" w:sz="4" w:space="0" w:color="auto"/>
              <w:left w:val="single" w:sz="4" w:space="0" w:color="auto"/>
              <w:bottom w:val="single" w:sz="4" w:space="0" w:color="auto"/>
              <w:right w:val="single" w:sz="4" w:space="0" w:color="auto"/>
            </w:tcBorders>
          </w:tcPr>
          <w:p w14:paraId="4ADB865B"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7</w:t>
            </w:r>
          </w:p>
        </w:tc>
        <w:tc>
          <w:tcPr>
            <w:tcW w:w="709" w:type="dxa"/>
            <w:tcBorders>
              <w:top w:val="single" w:sz="4" w:space="0" w:color="auto"/>
              <w:left w:val="single" w:sz="4" w:space="0" w:color="auto"/>
              <w:bottom w:val="single" w:sz="4" w:space="0" w:color="auto"/>
              <w:right w:val="single" w:sz="4" w:space="0" w:color="auto"/>
            </w:tcBorders>
          </w:tcPr>
          <w:p w14:paraId="62BE3709"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6</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36523647" w14:textId="77777777" w:rsidR="00AB308B" w:rsidRPr="007F2F6C" w:rsidRDefault="00AB308B" w:rsidP="002B7687">
            <w:pPr>
              <w:spacing w:line="240" w:lineRule="auto"/>
              <w:ind w:hanging="108"/>
              <w:jc w:val="center"/>
              <w:rPr>
                <w:rFonts w:ascii="Times New Roman" w:hAnsi="Times New Roman" w:cs="Times New Roman"/>
                <w:bCs/>
              </w:rPr>
            </w:pPr>
            <w:r w:rsidRPr="007F2F6C">
              <w:rPr>
                <w:rFonts w:ascii="Times New Roman" w:hAnsi="Times New Roman" w:cs="Times New Roman"/>
                <w:bCs/>
              </w:rPr>
              <w:t>18</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0AF90BC0"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12</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0F4482F2"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w:t>
            </w:r>
          </w:p>
        </w:tc>
        <w:tc>
          <w:tcPr>
            <w:tcW w:w="993" w:type="dxa"/>
            <w:tcBorders>
              <w:top w:val="single" w:sz="4" w:space="0" w:color="auto"/>
              <w:left w:val="single" w:sz="4" w:space="0" w:color="auto"/>
              <w:bottom w:val="single" w:sz="4" w:space="0" w:color="auto"/>
              <w:right w:val="single" w:sz="4" w:space="0" w:color="auto"/>
            </w:tcBorders>
          </w:tcPr>
          <w:p w14:paraId="5260283F" w14:textId="77777777" w:rsidR="00AB308B" w:rsidRPr="007F2F6C" w:rsidRDefault="00AB308B" w:rsidP="002B7687">
            <w:pPr>
              <w:spacing w:line="240" w:lineRule="auto"/>
              <w:jc w:val="center"/>
              <w:rPr>
                <w:rFonts w:ascii="Times New Roman" w:hAnsi="Times New Roman" w:cs="Times New Roman"/>
                <w:bCs/>
                <w:i/>
                <w:sz w:val="20"/>
                <w:szCs w:val="20"/>
              </w:rPr>
            </w:pPr>
          </w:p>
        </w:tc>
        <w:tc>
          <w:tcPr>
            <w:tcW w:w="850" w:type="dxa"/>
            <w:tcBorders>
              <w:top w:val="single" w:sz="4" w:space="0" w:color="auto"/>
              <w:left w:val="single" w:sz="4" w:space="0" w:color="auto"/>
              <w:bottom w:val="single" w:sz="4" w:space="0" w:color="auto"/>
              <w:right w:val="single" w:sz="4" w:space="0" w:color="auto"/>
            </w:tcBorders>
          </w:tcPr>
          <w:p w14:paraId="4DF4EAC7" w14:textId="77777777" w:rsidR="00AB308B" w:rsidRPr="007F2F6C" w:rsidRDefault="00AB308B" w:rsidP="002B7687">
            <w:pPr>
              <w:spacing w:line="240" w:lineRule="auto"/>
              <w:jc w:val="center"/>
              <w:rPr>
                <w:rFonts w:ascii="Times New Roman" w:hAnsi="Times New Roman" w:cs="Times New Roman"/>
                <w:bCs/>
                <w:i/>
                <w:sz w:val="20"/>
                <w:szCs w:val="20"/>
              </w:rPr>
            </w:pPr>
            <w:r w:rsidRPr="007F2F6C">
              <w:rPr>
                <w:rFonts w:ascii="Times New Roman" w:hAnsi="Times New Roman" w:cs="Times New Roman"/>
                <w:bCs/>
                <w:i/>
                <w:sz w:val="20"/>
                <w:szCs w:val="20"/>
              </w:rPr>
              <w:t xml:space="preserve">2  (2017-2019) </w:t>
            </w:r>
          </w:p>
        </w:tc>
      </w:tr>
      <w:tr w:rsidR="00AB308B" w:rsidRPr="007F2F6C" w14:paraId="5868E2AE" w14:textId="77777777" w:rsidTr="00077049">
        <w:tc>
          <w:tcPr>
            <w:tcW w:w="564" w:type="dxa"/>
            <w:vMerge/>
            <w:tcBorders>
              <w:left w:val="single" w:sz="4" w:space="0" w:color="auto"/>
              <w:right w:val="single" w:sz="4" w:space="0" w:color="auto"/>
            </w:tcBorders>
            <w:vAlign w:val="center"/>
            <w:hideMark/>
          </w:tcPr>
          <w:p w14:paraId="6BB219D0" w14:textId="77777777" w:rsidR="00AB308B" w:rsidRPr="007F2F6C" w:rsidRDefault="00AB308B" w:rsidP="002B7687">
            <w:pPr>
              <w:spacing w:line="240" w:lineRule="auto"/>
              <w:rPr>
                <w:rFonts w:ascii="Times New Roman" w:hAnsi="Times New Roman" w:cs="Times New Roman"/>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2A953A53" w14:textId="6F6BEC72" w:rsidR="00AB308B" w:rsidRPr="007F2F6C" w:rsidRDefault="00AB308B" w:rsidP="00A47FF7">
            <w:pPr>
              <w:spacing w:line="240" w:lineRule="auto"/>
              <w:rPr>
                <w:rFonts w:ascii="Times New Roman" w:hAnsi="Times New Roman" w:cs="Times New Roman"/>
                <w:sz w:val="18"/>
                <w:szCs w:val="18"/>
              </w:rPr>
            </w:pPr>
            <w:proofErr w:type="spellStart"/>
            <w:r w:rsidRPr="007F2F6C">
              <w:rPr>
                <w:rFonts w:ascii="Times New Roman" w:hAnsi="Times New Roman" w:cs="Times New Roman"/>
                <w:sz w:val="18"/>
                <w:szCs w:val="18"/>
              </w:rPr>
              <w:t>Troškūnų</w:t>
            </w:r>
            <w:proofErr w:type="spellEnd"/>
            <w:r w:rsidRPr="007F2F6C">
              <w:rPr>
                <w:rFonts w:ascii="Times New Roman" w:hAnsi="Times New Roman" w:cs="Times New Roman"/>
                <w:sz w:val="18"/>
                <w:szCs w:val="18"/>
              </w:rPr>
              <w:t xml:space="preserve"> </w:t>
            </w:r>
            <w:proofErr w:type="spellStart"/>
            <w:r w:rsidRPr="007F2F6C">
              <w:rPr>
                <w:rFonts w:ascii="Times New Roman" w:hAnsi="Times New Roman" w:cs="Times New Roman"/>
                <w:sz w:val="18"/>
                <w:szCs w:val="18"/>
              </w:rPr>
              <w:t>K.Inčiūros</w:t>
            </w:r>
            <w:proofErr w:type="spellEnd"/>
            <w:r w:rsidRPr="007F2F6C">
              <w:rPr>
                <w:rFonts w:ascii="Times New Roman" w:hAnsi="Times New Roman" w:cs="Times New Roman"/>
                <w:sz w:val="18"/>
                <w:szCs w:val="18"/>
              </w:rPr>
              <w:t xml:space="preserve"> gimnazijos Raguvėlės skyrius (1 IP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9EB3C13"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w:t>
            </w:r>
          </w:p>
        </w:tc>
        <w:tc>
          <w:tcPr>
            <w:tcW w:w="710" w:type="dxa"/>
            <w:tcBorders>
              <w:top w:val="single" w:sz="4" w:space="0" w:color="auto"/>
              <w:left w:val="single" w:sz="4" w:space="0" w:color="auto"/>
              <w:bottom w:val="single" w:sz="4" w:space="0" w:color="auto"/>
              <w:right w:val="single" w:sz="4" w:space="0" w:color="auto"/>
            </w:tcBorders>
          </w:tcPr>
          <w:p w14:paraId="106C680B"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w:t>
            </w:r>
          </w:p>
        </w:tc>
        <w:tc>
          <w:tcPr>
            <w:tcW w:w="711" w:type="dxa"/>
            <w:tcBorders>
              <w:top w:val="single" w:sz="4" w:space="0" w:color="auto"/>
              <w:left w:val="single" w:sz="4" w:space="0" w:color="auto"/>
              <w:bottom w:val="single" w:sz="4" w:space="0" w:color="auto"/>
              <w:right w:val="single" w:sz="4" w:space="0" w:color="auto"/>
            </w:tcBorders>
          </w:tcPr>
          <w:p w14:paraId="29E017E2"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w:t>
            </w:r>
          </w:p>
        </w:tc>
        <w:tc>
          <w:tcPr>
            <w:tcW w:w="709" w:type="dxa"/>
            <w:tcBorders>
              <w:top w:val="single" w:sz="4" w:space="0" w:color="auto"/>
              <w:left w:val="single" w:sz="4" w:space="0" w:color="auto"/>
              <w:bottom w:val="single" w:sz="4" w:space="0" w:color="auto"/>
              <w:right w:val="single" w:sz="4" w:space="0" w:color="auto"/>
            </w:tcBorders>
          </w:tcPr>
          <w:p w14:paraId="1501012F"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3</w:t>
            </w:r>
          </w:p>
        </w:tc>
        <w:tc>
          <w:tcPr>
            <w:tcW w:w="709" w:type="dxa"/>
            <w:tcBorders>
              <w:top w:val="single" w:sz="4" w:space="0" w:color="auto"/>
              <w:left w:val="single" w:sz="4" w:space="0" w:color="auto"/>
              <w:bottom w:val="single" w:sz="4" w:space="0" w:color="auto"/>
              <w:right w:val="single" w:sz="4" w:space="0" w:color="auto"/>
            </w:tcBorders>
          </w:tcPr>
          <w:p w14:paraId="629737DF"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5E475102" w14:textId="77777777" w:rsidR="00AB308B" w:rsidRPr="007F2F6C" w:rsidRDefault="00AB308B" w:rsidP="002B7687">
            <w:pPr>
              <w:spacing w:line="240" w:lineRule="auto"/>
              <w:ind w:hanging="108"/>
              <w:jc w:val="center"/>
              <w:rPr>
                <w:rFonts w:ascii="Times New Roman" w:hAnsi="Times New Roman" w:cs="Times New Roman"/>
                <w:bCs/>
              </w:rPr>
            </w:pPr>
            <w:r w:rsidRPr="007F2F6C">
              <w:rPr>
                <w:rFonts w:ascii="Times New Roman" w:hAnsi="Times New Roman" w:cs="Times New Roman"/>
                <w:bCs/>
              </w:rPr>
              <w:t>8</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70FBA240"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2</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008C5A01" w14:textId="77777777" w:rsidR="00AB308B" w:rsidRPr="007F2F6C" w:rsidRDefault="00AB308B" w:rsidP="002B7687">
            <w:pPr>
              <w:spacing w:line="240" w:lineRule="auto"/>
              <w:jc w:val="center"/>
              <w:rPr>
                <w:rFonts w:ascii="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tcPr>
          <w:p w14:paraId="23658972" w14:textId="77777777" w:rsidR="00AB308B" w:rsidRPr="007F2F6C" w:rsidRDefault="00AB308B" w:rsidP="002B7687">
            <w:pPr>
              <w:spacing w:line="240" w:lineRule="auto"/>
              <w:jc w:val="center"/>
              <w:rPr>
                <w:rFonts w:ascii="Times New Roman" w:hAnsi="Times New Roman" w:cs="Times New Roman"/>
                <w:bCs/>
                <w:i/>
                <w:sz w:val="20"/>
                <w:szCs w:val="20"/>
              </w:rPr>
            </w:pPr>
          </w:p>
        </w:tc>
        <w:tc>
          <w:tcPr>
            <w:tcW w:w="850" w:type="dxa"/>
            <w:tcBorders>
              <w:top w:val="single" w:sz="4" w:space="0" w:color="auto"/>
              <w:left w:val="single" w:sz="4" w:space="0" w:color="auto"/>
              <w:bottom w:val="single" w:sz="4" w:space="0" w:color="auto"/>
              <w:right w:val="single" w:sz="4" w:space="0" w:color="auto"/>
            </w:tcBorders>
          </w:tcPr>
          <w:p w14:paraId="09568CEC" w14:textId="77777777" w:rsidR="00AB308B" w:rsidRPr="007F2F6C" w:rsidRDefault="00AB308B" w:rsidP="002B7687">
            <w:pPr>
              <w:spacing w:line="240" w:lineRule="auto"/>
              <w:jc w:val="center"/>
              <w:rPr>
                <w:rFonts w:ascii="Times New Roman" w:hAnsi="Times New Roman" w:cs="Times New Roman"/>
                <w:bCs/>
                <w:i/>
                <w:sz w:val="20"/>
                <w:szCs w:val="20"/>
              </w:rPr>
            </w:pPr>
            <w:r w:rsidRPr="007F2F6C">
              <w:rPr>
                <w:rFonts w:ascii="Times New Roman" w:hAnsi="Times New Roman" w:cs="Times New Roman"/>
                <w:bCs/>
                <w:i/>
                <w:sz w:val="20"/>
                <w:szCs w:val="20"/>
              </w:rPr>
              <w:t>2 (2017-2019)</w:t>
            </w:r>
          </w:p>
        </w:tc>
      </w:tr>
      <w:tr w:rsidR="00AB308B" w:rsidRPr="007F2F6C" w14:paraId="4AEEA41D" w14:textId="77777777" w:rsidTr="002B7687">
        <w:tc>
          <w:tcPr>
            <w:tcW w:w="564" w:type="dxa"/>
            <w:vMerge/>
            <w:tcBorders>
              <w:left w:val="single" w:sz="4" w:space="0" w:color="auto"/>
              <w:bottom w:val="single" w:sz="4" w:space="0" w:color="auto"/>
              <w:right w:val="single" w:sz="4" w:space="0" w:color="auto"/>
            </w:tcBorders>
            <w:hideMark/>
          </w:tcPr>
          <w:p w14:paraId="4ACD2475" w14:textId="77777777" w:rsidR="00AB308B" w:rsidRPr="007F2F6C" w:rsidRDefault="00AB308B" w:rsidP="002B7687">
            <w:pPr>
              <w:spacing w:line="240" w:lineRule="auto"/>
              <w:jc w:val="center"/>
              <w:rPr>
                <w:rFonts w:ascii="Times New Roman" w:hAnsi="Times New Roman" w:cs="Times New Roman"/>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3AFC8C99" w14:textId="2798DE0C" w:rsidR="00AB308B" w:rsidRPr="007F2F6C" w:rsidRDefault="00AB308B" w:rsidP="00A47FF7">
            <w:pPr>
              <w:spacing w:line="240" w:lineRule="auto"/>
              <w:rPr>
                <w:rFonts w:ascii="Times New Roman" w:hAnsi="Times New Roman" w:cs="Times New Roman"/>
                <w:sz w:val="18"/>
                <w:szCs w:val="18"/>
                <w:lang w:val="en-US"/>
              </w:rPr>
            </w:pPr>
            <w:proofErr w:type="spellStart"/>
            <w:r w:rsidRPr="007F2F6C">
              <w:rPr>
                <w:rFonts w:ascii="Times New Roman" w:hAnsi="Times New Roman" w:cs="Times New Roman"/>
                <w:sz w:val="18"/>
                <w:szCs w:val="18"/>
              </w:rPr>
              <w:t>Troškūnų</w:t>
            </w:r>
            <w:proofErr w:type="spellEnd"/>
            <w:r w:rsidRPr="007F2F6C">
              <w:rPr>
                <w:rFonts w:ascii="Times New Roman" w:hAnsi="Times New Roman" w:cs="Times New Roman"/>
                <w:sz w:val="18"/>
                <w:szCs w:val="18"/>
              </w:rPr>
              <w:t xml:space="preserve"> </w:t>
            </w:r>
            <w:proofErr w:type="spellStart"/>
            <w:r w:rsidRPr="007F2F6C">
              <w:rPr>
                <w:rFonts w:ascii="Times New Roman" w:hAnsi="Times New Roman" w:cs="Times New Roman"/>
                <w:sz w:val="18"/>
                <w:szCs w:val="18"/>
              </w:rPr>
              <w:t>K.Inčiūros</w:t>
            </w:r>
            <w:proofErr w:type="spellEnd"/>
            <w:r w:rsidRPr="007F2F6C">
              <w:rPr>
                <w:rFonts w:ascii="Times New Roman" w:hAnsi="Times New Roman" w:cs="Times New Roman"/>
                <w:sz w:val="18"/>
                <w:szCs w:val="18"/>
              </w:rPr>
              <w:t xml:space="preserve"> gimnazijos Viešintų daugiafunkcio centro skyrius (1 IP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05AA993C" w14:textId="77777777" w:rsidR="00AB308B" w:rsidRPr="007F2F6C" w:rsidRDefault="00AB308B" w:rsidP="002B7687">
            <w:pPr>
              <w:spacing w:line="240" w:lineRule="auto"/>
              <w:jc w:val="center"/>
              <w:rPr>
                <w:rFonts w:ascii="Times New Roman" w:hAnsi="Times New Roman" w:cs="Times New Roman"/>
                <w:bCs/>
                <w:lang w:val="en-US"/>
              </w:rPr>
            </w:pPr>
          </w:p>
        </w:tc>
        <w:tc>
          <w:tcPr>
            <w:tcW w:w="710" w:type="dxa"/>
            <w:tcBorders>
              <w:top w:val="single" w:sz="4" w:space="0" w:color="auto"/>
              <w:left w:val="single" w:sz="4" w:space="0" w:color="auto"/>
              <w:bottom w:val="single" w:sz="4" w:space="0" w:color="auto"/>
              <w:right w:val="single" w:sz="4" w:space="0" w:color="auto"/>
            </w:tcBorders>
          </w:tcPr>
          <w:p w14:paraId="7CC5497E"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w:t>
            </w:r>
          </w:p>
        </w:tc>
        <w:tc>
          <w:tcPr>
            <w:tcW w:w="711" w:type="dxa"/>
            <w:tcBorders>
              <w:top w:val="single" w:sz="4" w:space="0" w:color="auto"/>
              <w:left w:val="single" w:sz="4" w:space="0" w:color="auto"/>
              <w:bottom w:val="single" w:sz="4" w:space="0" w:color="auto"/>
              <w:right w:val="single" w:sz="4" w:space="0" w:color="auto"/>
            </w:tcBorders>
          </w:tcPr>
          <w:p w14:paraId="37A1578B" w14:textId="77777777" w:rsidR="00AB308B" w:rsidRPr="007F2F6C" w:rsidRDefault="00AB308B" w:rsidP="002B7687">
            <w:pPr>
              <w:spacing w:line="240" w:lineRule="auto"/>
              <w:jc w:val="center"/>
              <w:rPr>
                <w:rFonts w:ascii="Times New Roman" w:hAnsi="Times New Roman" w:cs="Times New Roman"/>
                <w:bCs/>
                <w:lang w:val="en-US"/>
              </w:rPr>
            </w:pPr>
          </w:p>
        </w:tc>
        <w:tc>
          <w:tcPr>
            <w:tcW w:w="709" w:type="dxa"/>
            <w:tcBorders>
              <w:top w:val="single" w:sz="4" w:space="0" w:color="auto"/>
              <w:left w:val="single" w:sz="4" w:space="0" w:color="auto"/>
              <w:bottom w:val="single" w:sz="4" w:space="0" w:color="auto"/>
              <w:right w:val="single" w:sz="4" w:space="0" w:color="auto"/>
            </w:tcBorders>
          </w:tcPr>
          <w:p w14:paraId="43A83135"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4</w:t>
            </w:r>
          </w:p>
        </w:tc>
        <w:tc>
          <w:tcPr>
            <w:tcW w:w="709" w:type="dxa"/>
            <w:tcBorders>
              <w:top w:val="single" w:sz="4" w:space="0" w:color="auto"/>
              <w:left w:val="single" w:sz="4" w:space="0" w:color="auto"/>
              <w:bottom w:val="single" w:sz="4" w:space="0" w:color="auto"/>
              <w:right w:val="single" w:sz="4" w:space="0" w:color="auto"/>
            </w:tcBorders>
          </w:tcPr>
          <w:p w14:paraId="2674A38F"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63B36E9A" w14:textId="77777777" w:rsidR="00AB308B" w:rsidRPr="007F2F6C" w:rsidRDefault="00AB308B" w:rsidP="002B7687">
            <w:pPr>
              <w:spacing w:line="240" w:lineRule="auto"/>
              <w:ind w:hanging="108"/>
              <w:jc w:val="center"/>
              <w:rPr>
                <w:rFonts w:ascii="Times New Roman" w:hAnsi="Times New Roman" w:cs="Times New Roman"/>
                <w:bCs/>
              </w:rPr>
            </w:pPr>
            <w:r w:rsidRPr="007F2F6C">
              <w:rPr>
                <w:rFonts w:ascii="Times New Roman" w:hAnsi="Times New Roman" w:cs="Times New Roman"/>
                <w:bCs/>
              </w:rPr>
              <w:t>8</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75A6F8FC"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4</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21AAE318" w14:textId="77777777" w:rsidR="00AB308B" w:rsidRPr="007F2F6C" w:rsidRDefault="00AB308B" w:rsidP="002B7687">
            <w:pPr>
              <w:spacing w:line="240" w:lineRule="auto"/>
              <w:jc w:val="center"/>
              <w:rPr>
                <w:rFonts w:ascii="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tcPr>
          <w:p w14:paraId="33D6D9D3" w14:textId="77777777" w:rsidR="00AB308B" w:rsidRPr="007F2F6C" w:rsidRDefault="00AB308B" w:rsidP="002B7687">
            <w:pPr>
              <w:spacing w:line="240" w:lineRule="auto"/>
              <w:jc w:val="center"/>
              <w:rPr>
                <w:rFonts w:ascii="Times New Roman" w:hAnsi="Times New Roman" w:cs="Times New Roman"/>
                <w:bCs/>
                <w:i/>
                <w:sz w:val="20"/>
                <w:szCs w:val="20"/>
              </w:rPr>
            </w:pPr>
          </w:p>
        </w:tc>
        <w:tc>
          <w:tcPr>
            <w:tcW w:w="850" w:type="dxa"/>
            <w:tcBorders>
              <w:top w:val="single" w:sz="4" w:space="0" w:color="auto"/>
              <w:left w:val="single" w:sz="4" w:space="0" w:color="auto"/>
              <w:bottom w:val="single" w:sz="4" w:space="0" w:color="auto"/>
              <w:right w:val="single" w:sz="4" w:space="0" w:color="auto"/>
            </w:tcBorders>
          </w:tcPr>
          <w:p w14:paraId="546F3FC7" w14:textId="77777777" w:rsidR="00AB308B" w:rsidRPr="007F2F6C" w:rsidRDefault="00AB308B" w:rsidP="002B7687">
            <w:pPr>
              <w:spacing w:line="240" w:lineRule="auto"/>
              <w:jc w:val="center"/>
              <w:rPr>
                <w:rFonts w:ascii="Times New Roman" w:hAnsi="Times New Roman" w:cs="Times New Roman"/>
                <w:bCs/>
                <w:i/>
                <w:sz w:val="20"/>
                <w:szCs w:val="20"/>
              </w:rPr>
            </w:pPr>
            <w:r w:rsidRPr="007F2F6C">
              <w:rPr>
                <w:rFonts w:ascii="Times New Roman" w:hAnsi="Times New Roman" w:cs="Times New Roman"/>
                <w:bCs/>
                <w:i/>
                <w:sz w:val="20"/>
                <w:szCs w:val="20"/>
              </w:rPr>
              <w:t>2 (2017-2019)</w:t>
            </w:r>
          </w:p>
        </w:tc>
      </w:tr>
      <w:tr w:rsidR="00AB308B" w:rsidRPr="007F2F6C" w14:paraId="30F0EBA5" w14:textId="77777777" w:rsidTr="002B7687">
        <w:trPr>
          <w:trHeight w:val="679"/>
        </w:trPr>
        <w:tc>
          <w:tcPr>
            <w:tcW w:w="564" w:type="dxa"/>
            <w:tcBorders>
              <w:top w:val="single" w:sz="4" w:space="0" w:color="auto"/>
              <w:left w:val="single" w:sz="4" w:space="0" w:color="auto"/>
              <w:right w:val="single" w:sz="4" w:space="0" w:color="auto"/>
            </w:tcBorders>
            <w:hideMark/>
          </w:tcPr>
          <w:p w14:paraId="401AB8D0"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lang w:val="en-US"/>
              </w:rPr>
              <w:t>3.</w:t>
            </w:r>
          </w:p>
        </w:tc>
        <w:tc>
          <w:tcPr>
            <w:tcW w:w="1563" w:type="dxa"/>
            <w:tcBorders>
              <w:top w:val="single" w:sz="4" w:space="0" w:color="auto"/>
              <w:left w:val="single" w:sz="4" w:space="0" w:color="auto"/>
              <w:right w:val="single" w:sz="4" w:space="0" w:color="auto"/>
            </w:tcBorders>
            <w:hideMark/>
          </w:tcPr>
          <w:p w14:paraId="5C30D9F4" w14:textId="77777777" w:rsidR="00AB308B" w:rsidRPr="007F2F6C" w:rsidRDefault="00AB308B" w:rsidP="002B7687">
            <w:pPr>
              <w:spacing w:line="240" w:lineRule="auto"/>
              <w:rPr>
                <w:rFonts w:ascii="Times New Roman" w:hAnsi="Times New Roman" w:cs="Times New Roman"/>
                <w:sz w:val="18"/>
                <w:szCs w:val="18"/>
                <w:lang w:val="en-US"/>
              </w:rPr>
            </w:pPr>
            <w:r w:rsidRPr="007F2F6C">
              <w:rPr>
                <w:rFonts w:ascii="Times New Roman" w:hAnsi="Times New Roman" w:cs="Times New Roman"/>
                <w:sz w:val="18"/>
                <w:szCs w:val="18"/>
              </w:rPr>
              <w:t xml:space="preserve">Kavarsko pagrindinė mokykla-daugiafunkcis centras (1I ir 1P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right w:val="single" w:sz="4" w:space="0" w:color="auto"/>
            </w:tcBorders>
          </w:tcPr>
          <w:p w14:paraId="5926500A" w14:textId="77777777" w:rsidR="00AB308B" w:rsidRPr="007F2F6C" w:rsidRDefault="00AB308B" w:rsidP="002B7687">
            <w:pPr>
              <w:spacing w:line="240" w:lineRule="auto"/>
              <w:jc w:val="center"/>
              <w:rPr>
                <w:rFonts w:ascii="Times New Roman" w:hAnsi="Times New Roman" w:cs="Times New Roman"/>
                <w:lang w:val="en-US"/>
              </w:rPr>
            </w:pPr>
          </w:p>
        </w:tc>
        <w:tc>
          <w:tcPr>
            <w:tcW w:w="710" w:type="dxa"/>
            <w:tcBorders>
              <w:top w:val="single" w:sz="4" w:space="0" w:color="auto"/>
              <w:left w:val="single" w:sz="4" w:space="0" w:color="auto"/>
              <w:right w:val="single" w:sz="4" w:space="0" w:color="auto"/>
            </w:tcBorders>
          </w:tcPr>
          <w:p w14:paraId="2DD966C7"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lang w:val="en-US"/>
              </w:rPr>
              <w:t>2</w:t>
            </w:r>
          </w:p>
        </w:tc>
        <w:tc>
          <w:tcPr>
            <w:tcW w:w="711" w:type="dxa"/>
            <w:tcBorders>
              <w:top w:val="single" w:sz="4" w:space="0" w:color="auto"/>
              <w:left w:val="single" w:sz="4" w:space="0" w:color="auto"/>
              <w:right w:val="single" w:sz="4" w:space="0" w:color="auto"/>
            </w:tcBorders>
          </w:tcPr>
          <w:p w14:paraId="08489D4A"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lang w:val="en-US"/>
              </w:rPr>
              <w:t>3</w:t>
            </w:r>
          </w:p>
        </w:tc>
        <w:tc>
          <w:tcPr>
            <w:tcW w:w="709" w:type="dxa"/>
            <w:tcBorders>
              <w:top w:val="single" w:sz="4" w:space="0" w:color="auto"/>
              <w:left w:val="single" w:sz="4" w:space="0" w:color="auto"/>
              <w:right w:val="single" w:sz="4" w:space="0" w:color="auto"/>
            </w:tcBorders>
          </w:tcPr>
          <w:p w14:paraId="64C6CDD0"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lang w:val="en-US"/>
              </w:rPr>
              <w:t>5</w:t>
            </w:r>
          </w:p>
        </w:tc>
        <w:tc>
          <w:tcPr>
            <w:tcW w:w="709" w:type="dxa"/>
            <w:tcBorders>
              <w:top w:val="single" w:sz="4" w:space="0" w:color="auto"/>
              <w:left w:val="single" w:sz="4" w:space="0" w:color="auto"/>
              <w:right w:val="single" w:sz="4" w:space="0" w:color="auto"/>
            </w:tcBorders>
          </w:tcPr>
          <w:p w14:paraId="39D28BAA"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lang w:val="en-US"/>
              </w:rPr>
              <w:t>6</w:t>
            </w:r>
          </w:p>
        </w:tc>
        <w:tc>
          <w:tcPr>
            <w:tcW w:w="846" w:type="dxa"/>
            <w:tcBorders>
              <w:top w:val="single" w:sz="4" w:space="0" w:color="auto"/>
              <w:left w:val="single" w:sz="4" w:space="0" w:color="auto"/>
              <w:right w:val="single" w:sz="4" w:space="0" w:color="auto"/>
            </w:tcBorders>
            <w:shd w:val="clear" w:color="auto" w:fill="FFFF00"/>
          </w:tcPr>
          <w:p w14:paraId="5D44D033"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16</w:t>
            </w:r>
          </w:p>
        </w:tc>
        <w:tc>
          <w:tcPr>
            <w:tcW w:w="708" w:type="dxa"/>
            <w:tcBorders>
              <w:top w:val="single" w:sz="4" w:space="0" w:color="auto"/>
              <w:left w:val="single" w:sz="4" w:space="0" w:color="auto"/>
              <w:right w:val="single" w:sz="4" w:space="0" w:color="auto"/>
            </w:tcBorders>
            <w:shd w:val="clear" w:color="auto" w:fill="92D050"/>
          </w:tcPr>
          <w:p w14:paraId="33F40D65"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5</w:t>
            </w:r>
          </w:p>
        </w:tc>
        <w:tc>
          <w:tcPr>
            <w:tcW w:w="709" w:type="dxa"/>
            <w:tcBorders>
              <w:top w:val="single" w:sz="4" w:space="0" w:color="auto"/>
              <w:left w:val="single" w:sz="4" w:space="0" w:color="auto"/>
              <w:right w:val="single" w:sz="4" w:space="0" w:color="auto"/>
            </w:tcBorders>
            <w:shd w:val="clear" w:color="auto" w:fill="92D050"/>
          </w:tcPr>
          <w:p w14:paraId="34B29F81" w14:textId="77777777" w:rsidR="00AB308B" w:rsidRPr="007F2F6C" w:rsidRDefault="00AB308B" w:rsidP="002B7687">
            <w:pPr>
              <w:spacing w:line="240" w:lineRule="auto"/>
              <w:jc w:val="center"/>
              <w:rPr>
                <w:rFonts w:ascii="Times New Roman" w:hAnsi="Times New Roman" w:cs="Times New Roman"/>
                <w:bCs/>
                <w:lang w:val="en-US"/>
              </w:rPr>
            </w:pPr>
          </w:p>
        </w:tc>
        <w:tc>
          <w:tcPr>
            <w:tcW w:w="993" w:type="dxa"/>
            <w:tcBorders>
              <w:top w:val="single" w:sz="4" w:space="0" w:color="auto"/>
              <w:left w:val="single" w:sz="4" w:space="0" w:color="auto"/>
              <w:right w:val="single" w:sz="4" w:space="0" w:color="auto"/>
            </w:tcBorders>
          </w:tcPr>
          <w:p w14:paraId="439DDA1A" w14:textId="77777777" w:rsidR="00AB308B" w:rsidRPr="007F2F6C" w:rsidRDefault="00AB308B" w:rsidP="002B7687">
            <w:pPr>
              <w:spacing w:line="240" w:lineRule="auto"/>
              <w:jc w:val="center"/>
              <w:rPr>
                <w:rFonts w:ascii="Times New Roman" w:hAnsi="Times New Roman" w:cs="Times New Roman"/>
                <w:i/>
                <w:sz w:val="20"/>
                <w:szCs w:val="20"/>
                <w:lang w:val="en-US"/>
              </w:rPr>
            </w:pPr>
          </w:p>
        </w:tc>
        <w:tc>
          <w:tcPr>
            <w:tcW w:w="850" w:type="dxa"/>
            <w:tcBorders>
              <w:top w:val="single" w:sz="4" w:space="0" w:color="auto"/>
              <w:left w:val="single" w:sz="4" w:space="0" w:color="auto"/>
              <w:right w:val="single" w:sz="4" w:space="0" w:color="auto"/>
            </w:tcBorders>
          </w:tcPr>
          <w:p w14:paraId="19C4E0CE" w14:textId="77777777" w:rsidR="00AB308B" w:rsidRPr="007F2F6C" w:rsidRDefault="00AB308B" w:rsidP="002B7687">
            <w:pPr>
              <w:spacing w:line="240" w:lineRule="auto"/>
              <w:jc w:val="center"/>
              <w:rPr>
                <w:rFonts w:ascii="Times New Roman" w:hAnsi="Times New Roman" w:cs="Times New Roman"/>
                <w:i/>
                <w:sz w:val="20"/>
                <w:szCs w:val="20"/>
                <w:lang w:val="en-US"/>
              </w:rPr>
            </w:pPr>
          </w:p>
        </w:tc>
      </w:tr>
      <w:tr w:rsidR="00AB308B" w:rsidRPr="007F2F6C" w14:paraId="78BEA238" w14:textId="77777777" w:rsidTr="002B7687">
        <w:trPr>
          <w:trHeight w:val="467"/>
        </w:trPr>
        <w:tc>
          <w:tcPr>
            <w:tcW w:w="564" w:type="dxa"/>
            <w:tcBorders>
              <w:top w:val="single" w:sz="4" w:space="0" w:color="auto"/>
              <w:left w:val="single" w:sz="4" w:space="0" w:color="auto"/>
              <w:bottom w:val="single" w:sz="4" w:space="0" w:color="auto"/>
              <w:right w:val="single" w:sz="4" w:space="0" w:color="auto"/>
            </w:tcBorders>
            <w:hideMark/>
          </w:tcPr>
          <w:p w14:paraId="258CE43F"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rPr>
              <w:t>4.</w:t>
            </w:r>
          </w:p>
        </w:tc>
        <w:tc>
          <w:tcPr>
            <w:tcW w:w="1563" w:type="dxa"/>
            <w:tcBorders>
              <w:top w:val="single" w:sz="4" w:space="0" w:color="auto"/>
              <w:left w:val="single" w:sz="4" w:space="0" w:color="auto"/>
              <w:bottom w:val="single" w:sz="4" w:space="0" w:color="auto"/>
              <w:right w:val="single" w:sz="4" w:space="0" w:color="auto"/>
            </w:tcBorders>
            <w:hideMark/>
          </w:tcPr>
          <w:p w14:paraId="291D0D6B" w14:textId="77777777" w:rsidR="00AB308B" w:rsidRPr="007F2F6C" w:rsidRDefault="00AB308B" w:rsidP="002B7687">
            <w:pPr>
              <w:spacing w:line="240" w:lineRule="auto"/>
              <w:rPr>
                <w:rFonts w:ascii="Times New Roman" w:eastAsia="MS Mincho" w:hAnsi="Times New Roman" w:cs="Times New Roman"/>
                <w:sz w:val="18"/>
                <w:szCs w:val="18"/>
                <w:lang w:val="en-US"/>
              </w:rPr>
            </w:pPr>
            <w:r w:rsidRPr="007F2F6C">
              <w:rPr>
                <w:rFonts w:ascii="Times New Roman" w:hAnsi="Times New Roman" w:cs="Times New Roman"/>
                <w:sz w:val="18"/>
                <w:szCs w:val="18"/>
              </w:rPr>
              <w:t xml:space="preserve">Vaikų lopšelis-darželis </w:t>
            </w:r>
            <w:r w:rsidRPr="007F2F6C">
              <w:rPr>
                <w:rFonts w:ascii="Times New Roman" w:eastAsia="MS Mincho" w:hAnsi="Times New Roman" w:cs="Times New Roman"/>
                <w:sz w:val="18"/>
                <w:szCs w:val="18"/>
              </w:rPr>
              <w:t xml:space="preserve">„Eglutė”    (6 </w:t>
            </w:r>
            <w:proofErr w:type="spellStart"/>
            <w:r w:rsidRPr="007F2F6C">
              <w:rPr>
                <w:rFonts w:ascii="Times New Roman" w:eastAsia="MS Mincho" w:hAnsi="Times New Roman" w:cs="Times New Roman"/>
                <w:sz w:val="18"/>
                <w:szCs w:val="18"/>
              </w:rPr>
              <w:t>gr</w:t>
            </w:r>
            <w:proofErr w:type="spellEnd"/>
            <w:r w:rsidRPr="007F2F6C">
              <w:rPr>
                <w:rFonts w:ascii="Times New Roman" w:eastAsia="MS Mincho"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A98951D"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6</w:t>
            </w:r>
          </w:p>
        </w:tc>
        <w:tc>
          <w:tcPr>
            <w:tcW w:w="710" w:type="dxa"/>
            <w:tcBorders>
              <w:top w:val="single" w:sz="4" w:space="0" w:color="auto"/>
              <w:left w:val="single" w:sz="4" w:space="0" w:color="auto"/>
              <w:bottom w:val="single" w:sz="4" w:space="0" w:color="auto"/>
              <w:right w:val="single" w:sz="4" w:space="0" w:color="auto"/>
            </w:tcBorders>
          </w:tcPr>
          <w:p w14:paraId="2A9D722C"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19</w:t>
            </w:r>
          </w:p>
        </w:tc>
        <w:tc>
          <w:tcPr>
            <w:tcW w:w="711" w:type="dxa"/>
            <w:tcBorders>
              <w:top w:val="single" w:sz="4" w:space="0" w:color="auto"/>
              <w:left w:val="single" w:sz="4" w:space="0" w:color="auto"/>
              <w:bottom w:val="single" w:sz="4" w:space="0" w:color="auto"/>
              <w:right w:val="single" w:sz="4" w:space="0" w:color="auto"/>
            </w:tcBorders>
          </w:tcPr>
          <w:p w14:paraId="7531C664"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11</w:t>
            </w:r>
          </w:p>
        </w:tc>
        <w:tc>
          <w:tcPr>
            <w:tcW w:w="709" w:type="dxa"/>
            <w:tcBorders>
              <w:top w:val="single" w:sz="4" w:space="0" w:color="auto"/>
              <w:left w:val="single" w:sz="4" w:space="0" w:color="auto"/>
              <w:bottom w:val="single" w:sz="4" w:space="0" w:color="auto"/>
              <w:right w:val="single" w:sz="4" w:space="0" w:color="auto"/>
            </w:tcBorders>
          </w:tcPr>
          <w:p w14:paraId="1194E451"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20</w:t>
            </w:r>
          </w:p>
        </w:tc>
        <w:tc>
          <w:tcPr>
            <w:tcW w:w="709" w:type="dxa"/>
            <w:tcBorders>
              <w:top w:val="single" w:sz="4" w:space="0" w:color="auto"/>
              <w:left w:val="single" w:sz="4" w:space="0" w:color="auto"/>
              <w:bottom w:val="single" w:sz="4" w:space="0" w:color="auto"/>
              <w:right w:val="single" w:sz="4" w:space="0" w:color="auto"/>
            </w:tcBorders>
          </w:tcPr>
          <w:p w14:paraId="18079FD1"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27</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778AC4BA"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83</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21AA0F6E"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23</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141EAC2E" w14:textId="77777777" w:rsidR="00AB308B" w:rsidRPr="007F2F6C" w:rsidRDefault="00AB308B" w:rsidP="002B7687">
            <w:pPr>
              <w:spacing w:line="240" w:lineRule="auto"/>
              <w:jc w:val="center"/>
              <w:rPr>
                <w:rFonts w:ascii="Times New Roman" w:hAnsi="Times New Roman" w:cs="Times New Roman"/>
                <w:bCs/>
                <w:lang w:val="en-US"/>
              </w:rPr>
            </w:pPr>
          </w:p>
        </w:tc>
        <w:tc>
          <w:tcPr>
            <w:tcW w:w="993" w:type="dxa"/>
            <w:tcBorders>
              <w:top w:val="single" w:sz="4" w:space="0" w:color="auto"/>
              <w:left w:val="single" w:sz="4" w:space="0" w:color="auto"/>
              <w:bottom w:val="single" w:sz="4" w:space="0" w:color="auto"/>
              <w:right w:val="single" w:sz="4" w:space="0" w:color="auto"/>
            </w:tcBorders>
          </w:tcPr>
          <w:p w14:paraId="77C0238B" w14:textId="77777777" w:rsidR="00AB308B" w:rsidRPr="007F2F6C" w:rsidRDefault="00AB308B" w:rsidP="002B7687">
            <w:pPr>
              <w:spacing w:line="240" w:lineRule="auto"/>
              <w:jc w:val="center"/>
              <w:rPr>
                <w:rFonts w:ascii="Times New Roman" w:hAnsi="Times New Roman" w:cs="Times New Roman"/>
                <w:bCs/>
                <w:i/>
                <w:sz w:val="18"/>
                <w:szCs w:val="18"/>
                <w:lang w:val="en-US"/>
              </w:rPr>
            </w:pPr>
          </w:p>
        </w:tc>
        <w:tc>
          <w:tcPr>
            <w:tcW w:w="850" w:type="dxa"/>
            <w:tcBorders>
              <w:top w:val="single" w:sz="4" w:space="0" w:color="auto"/>
              <w:left w:val="single" w:sz="4" w:space="0" w:color="auto"/>
              <w:bottom w:val="single" w:sz="4" w:space="0" w:color="auto"/>
              <w:right w:val="single" w:sz="4" w:space="0" w:color="auto"/>
            </w:tcBorders>
          </w:tcPr>
          <w:p w14:paraId="21208C9A" w14:textId="77777777" w:rsidR="00AB308B" w:rsidRPr="007F2F6C" w:rsidRDefault="00AB308B" w:rsidP="002B7687">
            <w:pPr>
              <w:spacing w:line="240" w:lineRule="auto"/>
              <w:jc w:val="center"/>
              <w:rPr>
                <w:rFonts w:ascii="Times New Roman" w:hAnsi="Times New Roman" w:cs="Times New Roman"/>
                <w:bCs/>
                <w:i/>
                <w:sz w:val="18"/>
                <w:szCs w:val="18"/>
                <w:lang w:val="en-US"/>
              </w:rPr>
            </w:pPr>
          </w:p>
        </w:tc>
      </w:tr>
      <w:tr w:rsidR="00AB308B" w:rsidRPr="007F2F6C" w14:paraId="302A7431" w14:textId="77777777" w:rsidTr="002B7687">
        <w:tc>
          <w:tcPr>
            <w:tcW w:w="564" w:type="dxa"/>
            <w:tcBorders>
              <w:top w:val="single" w:sz="4" w:space="0" w:color="auto"/>
              <w:left w:val="single" w:sz="4" w:space="0" w:color="auto"/>
              <w:bottom w:val="single" w:sz="4" w:space="0" w:color="auto"/>
              <w:right w:val="single" w:sz="4" w:space="0" w:color="auto"/>
            </w:tcBorders>
            <w:hideMark/>
          </w:tcPr>
          <w:p w14:paraId="446239FA"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rPr>
              <w:t>5.</w:t>
            </w:r>
          </w:p>
        </w:tc>
        <w:tc>
          <w:tcPr>
            <w:tcW w:w="1563" w:type="dxa"/>
            <w:tcBorders>
              <w:top w:val="single" w:sz="4" w:space="0" w:color="auto"/>
              <w:left w:val="single" w:sz="4" w:space="0" w:color="auto"/>
              <w:bottom w:val="single" w:sz="4" w:space="0" w:color="auto"/>
              <w:right w:val="single" w:sz="4" w:space="0" w:color="auto"/>
            </w:tcBorders>
            <w:hideMark/>
          </w:tcPr>
          <w:p w14:paraId="0756FA93" w14:textId="77777777" w:rsidR="00AB308B" w:rsidRPr="007F2F6C" w:rsidRDefault="00AB308B" w:rsidP="002B7687">
            <w:pPr>
              <w:spacing w:line="240" w:lineRule="auto"/>
              <w:rPr>
                <w:rFonts w:ascii="Times New Roman" w:hAnsi="Times New Roman" w:cs="Times New Roman"/>
                <w:sz w:val="18"/>
                <w:szCs w:val="18"/>
                <w:lang w:val="en-US"/>
              </w:rPr>
            </w:pPr>
            <w:r w:rsidRPr="007F2F6C">
              <w:rPr>
                <w:rFonts w:ascii="Times New Roman" w:hAnsi="Times New Roman" w:cs="Times New Roman"/>
                <w:sz w:val="18"/>
                <w:szCs w:val="18"/>
              </w:rPr>
              <w:t xml:space="preserve">Vaikų lopšelis-darželis </w:t>
            </w:r>
            <w:r w:rsidRPr="007F2F6C">
              <w:rPr>
                <w:rFonts w:ascii="Times New Roman" w:eastAsia="MS Mincho" w:hAnsi="Times New Roman" w:cs="Times New Roman"/>
                <w:sz w:val="18"/>
                <w:szCs w:val="18"/>
              </w:rPr>
              <w:t xml:space="preserve">„Žiogelis” (7 </w:t>
            </w:r>
            <w:proofErr w:type="spellStart"/>
            <w:r w:rsidRPr="007F2F6C">
              <w:rPr>
                <w:rFonts w:ascii="Times New Roman" w:eastAsia="MS Mincho" w:hAnsi="Times New Roman" w:cs="Times New Roman"/>
                <w:sz w:val="18"/>
                <w:szCs w:val="18"/>
              </w:rPr>
              <w:t>gr</w:t>
            </w:r>
            <w:proofErr w:type="spellEnd"/>
            <w:r w:rsidRPr="007F2F6C">
              <w:rPr>
                <w:rFonts w:ascii="Times New Roman" w:eastAsia="MS Mincho"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ED78935"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12</w:t>
            </w:r>
          </w:p>
        </w:tc>
        <w:tc>
          <w:tcPr>
            <w:tcW w:w="710" w:type="dxa"/>
            <w:tcBorders>
              <w:top w:val="single" w:sz="4" w:space="0" w:color="auto"/>
              <w:left w:val="single" w:sz="4" w:space="0" w:color="auto"/>
              <w:bottom w:val="single" w:sz="4" w:space="0" w:color="auto"/>
              <w:right w:val="single" w:sz="4" w:space="0" w:color="auto"/>
            </w:tcBorders>
          </w:tcPr>
          <w:p w14:paraId="1DB78BC0"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15</w:t>
            </w:r>
          </w:p>
        </w:tc>
        <w:tc>
          <w:tcPr>
            <w:tcW w:w="711" w:type="dxa"/>
            <w:tcBorders>
              <w:top w:val="single" w:sz="4" w:space="0" w:color="auto"/>
              <w:left w:val="single" w:sz="4" w:space="0" w:color="auto"/>
              <w:bottom w:val="single" w:sz="4" w:space="0" w:color="auto"/>
              <w:right w:val="single" w:sz="4" w:space="0" w:color="auto"/>
            </w:tcBorders>
          </w:tcPr>
          <w:p w14:paraId="257901E5"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23</w:t>
            </w:r>
          </w:p>
        </w:tc>
        <w:tc>
          <w:tcPr>
            <w:tcW w:w="709" w:type="dxa"/>
            <w:tcBorders>
              <w:top w:val="single" w:sz="4" w:space="0" w:color="auto"/>
              <w:left w:val="single" w:sz="4" w:space="0" w:color="auto"/>
              <w:bottom w:val="single" w:sz="4" w:space="0" w:color="auto"/>
              <w:right w:val="single" w:sz="4" w:space="0" w:color="auto"/>
            </w:tcBorders>
          </w:tcPr>
          <w:p w14:paraId="2E4A6A0F"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20</w:t>
            </w:r>
          </w:p>
        </w:tc>
        <w:tc>
          <w:tcPr>
            <w:tcW w:w="709" w:type="dxa"/>
            <w:tcBorders>
              <w:top w:val="single" w:sz="4" w:space="0" w:color="auto"/>
              <w:left w:val="single" w:sz="4" w:space="0" w:color="auto"/>
              <w:bottom w:val="single" w:sz="4" w:space="0" w:color="auto"/>
              <w:right w:val="single" w:sz="4" w:space="0" w:color="auto"/>
            </w:tcBorders>
          </w:tcPr>
          <w:p w14:paraId="77D3A04E"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19</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0CB9CEE5"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89</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4F42D2B9"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33</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519AF180"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3</w:t>
            </w:r>
          </w:p>
        </w:tc>
        <w:tc>
          <w:tcPr>
            <w:tcW w:w="993" w:type="dxa"/>
            <w:tcBorders>
              <w:top w:val="single" w:sz="4" w:space="0" w:color="auto"/>
              <w:left w:val="single" w:sz="4" w:space="0" w:color="auto"/>
              <w:bottom w:val="single" w:sz="4" w:space="0" w:color="auto"/>
              <w:right w:val="single" w:sz="4" w:space="0" w:color="auto"/>
            </w:tcBorders>
          </w:tcPr>
          <w:p w14:paraId="402FA3BA" w14:textId="77777777" w:rsidR="00AB308B" w:rsidRPr="007F2F6C" w:rsidRDefault="00AB308B" w:rsidP="002B7687">
            <w:pPr>
              <w:spacing w:line="240" w:lineRule="auto"/>
              <w:jc w:val="center"/>
              <w:rPr>
                <w:rFonts w:ascii="Times New Roman" w:hAnsi="Times New Roman" w:cs="Times New Roman"/>
                <w:bCs/>
                <w:i/>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14:paraId="7EA8E371" w14:textId="77777777" w:rsidR="00AB308B" w:rsidRPr="007F2F6C" w:rsidRDefault="00AB308B" w:rsidP="002B7687">
            <w:pPr>
              <w:spacing w:line="240" w:lineRule="auto"/>
              <w:jc w:val="center"/>
              <w:rPr>
                <w:rFonts w:ascii="Times New Roman" w:hAnsi="Times New Roman" w:cs="Times New Roman"/>
                <w:bCs/>
                <w:i/>
                <w:sz w:val="20"/>
                <w:szCs w:val="20"/>
                <w:lang w:val="en-US"/>
              </w:rPr>
            </w:pPr>
            <w:r w:rsidRPr="007F2F6C">
              <w:rPr>
                <w:rFonts w:ascii="Times New Roman" w:hAnsi="Times New Roman" w:cs="Times New Roman"/>
                <w:bCs/>
                <w:i/>
                <w:sz w:val="20"/>
                <w:szCs w:val="20"/>
                <w:lang w:val="en-US"/>
              </w:rPr>
              <w:t>4 (2019)</w:t>
            </w:r>
          </w:p>
        </w:tc>
      </w:tr>
      <w:tr w:rsidR="00AB308B" w:rsidRPr="007F2F6C" w14:paraId="41EAF1E8" w14:textId="77777777" w:rsidTr="002B7687">
        <w:trPr>
          <w:trHeight w:val="263"/>
        </w:trPr>
        <w:tc>
          <w:tcPr>
            <w:tcW w:w="564" w:type="dxa"/>
            <w:tcBorders>
              <w:top w:val="single" w:sz="4" w:space="0" w:color="auto"/>
              <w:left w:val="single" w:sz="4" w:space="0" w:color="auto"/>
              <w:bottom w:val="single" w:sz="4" w:space="0" w:color="auto"/>
              <w:right w:val="single" w:sz="4" w:space="0" w:color="auto"/>
            </w:tcBorders>
            <w:hideMark/>
          </w:tcPr>
          <w:p w14:paraId="67B8454E"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rPr>
              <w:t>6.</w:t>
            </w:r>
          </w:p>
        </w:tc>
        <w:tc>
          <w:tcPr>
            <w:tcW w:w="1563" w:type="dxa"/>
            <w:tcBorders>
              <w:top w:val="single" w:sz="4" w:space="0" w:color="auto"/>
              <w:left w:val="single" w:sz="4" w:space="0" w:color="auto"/>
              <w:bottom w:val="single" w:sz="4" w:space="0" w:color="auto"/>
              <w:right w:val="single" w:sz="4" w:space="0" w:color="auto"/>
            </w:tcBorders>
            <w:hideMark/>
          </w:tcPr>
          <w:p w14:paraId="2347A272" w14:textId="77777777" w:rsidR="00AB308B" w:rsidRPr="007F2F6C" w:rsidRDefault="00AB308B" w:rsidP="002B7687">
            <w:pPr>
              <w:spacing w:line="240" w:lineRule="auto"/>
              <w:rPr>
                <w:rFonts w:ascii="Times New Roman" w:hAnsi="Times New Roman" w:cs="Times New Roman"/>
                <w:sz w:val="18"/>
                <w:szCs w:val="18"/>
                <w:lang w:val="en-US"/>
              </w:rPr>
            </w:pPr>
            <w:r w:rsidRPr="007F2F6C">
              <w:rPr>
                <w:rFonts w:ascii="Times New Roman" w:hAnsi="Times New Roman" w:cs="Times New Roman"/>
                <w:sz w:val="18"/>
                <w:szCs w:val="18"/>
              </w:rPr>
              <w:t xml:space="preserve">Lopšelis-darželis </w:t>
            </w:r>
            <w:r w:rsidRPr="007F2F6C">
              <w:rPr>
                <w:rFonts w:ascii="Times New Roman" w:eastAsia="MS Mincho" w:hAnsi="Times New Roman" w:cs="Times New Roman"/>
                <w:sz w:val="18"/>
                <w:szCs w:val="18"/>
              </w:rPr>
              <w:t xml:space="preserve">„Žilvitis” (7 </w:t>
            </w:r>
            <w:proofErr w:type="spellStart"/>
            <w:r w:rsidRPr="007F2F6C">
              <w:rPr>
                <w:rFonts w:ascii="Times New Roman" w:eastAsia="MS Mincho" w:hAnsi="Times New Roman" w:cs="Times New Roman"/>
                <w:sz w:val="18"/>
                <w:szCs w:val="18"/>
              </w:rPr>
              <w:t>gr</w:t>
            </w:r>
            <w:proofErr w:type="spellEnd"/>
            <w:r w:rsidRPr="007F2F6C">
              <w:rPr>
                <w:rFonts w:ascii="Times New Roman" w:eastAsia="MS Mincho"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0E2FB27A"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4</w:t>
            </w:r>
          </w:p>
        </w:tc>
        <w:tc>
          <w:tcPr>
            <w:tcW w:w="710" w:type="dxa"/>
            <w:tcBorders>
              <w:top w:val="single" w:sz="4" w:space="0" w:color="auto"/>
              <w:left w:val="single" w:sz="4" w:space="0" w:color="auto"/>
              <w:bottom w:val="single" w:sz="4" w:space="0" w:color="auto"/>
              <w:right w:val="single" w:sz="4" w:space="0" w:color="auto"/>
            </w:tcBorders>
          </w:tcPr>
          <w:p w14:paraId="56DEBB99"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23</w:t>
            </w:r>
          </w:p>
        </w:tc>
        <w:tc>
          <w:tcPr>
            <w:tcW w:w="711" w:type="dxa"/>
            <w:tcBorders>
              <w:top w:val="single" w:sz="4" w:space="0" w:color="auto"/>
              <w:left w:val="single" w:sz="4" w:space="0" w:color="auto"/>
              <w:bottom w:val="single" w:sz="4" w:space="0" w:color="auto"/>
              <w:right w:val="single" w:sz="4" w:space="0" w:color="auto"/>
            </w:tcBorders>
          </w:tcPr>
          <w:p w14:paraId="39CFCF26"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29</w:t>
            </w:r>
          </w:p>
        </w:tc>
        <w:tc>
          <w:tcPr>
            <w:tcW w:w="709" w:type="dxa"/>
            <w:tcBorders>
              <w:top w:val="single" w:sz="4" w:space="0" w:color="auto"/>
              <w:left w:val="single" w:sz="4" w:space="0" w:color="auto"/>
              <w:bottom w:val="single" w:sz="4" w:space="0" w:color="auto"/>
              <w:right w:val="single" w:sz="4" w:space="0" w:color="auto"/>
            </w:tcBorders>
          </w:tcPr>
          <w:p w14:paraId="744AB43A"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30</w:t>
            </w:r>
          </w:p>
        </w:tc>
        <w:tc>
          <w:tcPr>
            <w:tcW w:w="709" w:type="dxa"/>
            <w:tcBorders>
              <w:top w:val="single" w:sz="4" w:space="0" w:color="auto"/>
              <w:left w:val="single" w:sz="4" w:space="0" w:color="auto"/>
              <w:bottom w:val="single" w:sz="4" w:space="0" w:color="auto"/>
              <w:right w:val="single" w:sz="4" w:space="0" w:color="auto"/>
            </w:tcBorders>
          </w:tcPr>
          <w:p w14:paraId="70F10396"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22</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69238EB2" w14:textId="77777777" w:rsidR="00AB308B" w:rsidRPr="007F2F6C" w:rsidRDefault="00AB308B" w:rsidP="002B7687">
            <w:pPr>
              <w:spacing w:line="240" w:lineRule="auto"/>
              <w:ind w:hanging="108"/>
              <w:jc w:val="center"/>
              <w:rPr>
                <w:rFonts w:ascii="Times New Roman" w:hAnsi="Times New Roman" w:cs="Times New Roman"/>
                <w:bCs/>
              </w:rPr>
            </w:pPr>
            <w:r w:rsidRPr="007F2F6C">
              <w:rPr>
                <w:rFonts w:ascii="Times New Roman" w:hAnsi="Times New Roman" w:cs="Times New Roman"/>
                <w:bCs/>
              </w:rPr>
              <w:t>108</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14263096"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32</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1822AFE1" w14:textId="77777777" w:rsidR="00AB308B" w:rsidRPr="007F2F6C" w:rsidRDefault="00AB308B" w:rsidP="002B7687">
            <w:pPr>
              <w:spacing w:line="240" w:lineRule="auto"/>
              <w:jc w:val="center"/>
              <w:rPr>
                <w:rFonts w:ascii="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tcPr>
          <w:p w14:paraId="05C205DC" w14:textId="77777777" w:rsidR="00AB308B" w:rsidRPr="007F2F6C" w:rsidRDefault="00AB308B" w:rsidP="002B7687">
            <w:pPr>
              <w:spacing w:line="240" w:lineRule="auto"/>
              <w:jc w:val="center"/>
              <w:rPr>
                <w:rFonts w:ascii="Times New Roman" w:hAnsi="Times New Roman" w:cs="Times New Roman"/>
                <w:bCs/>
                <w:i/>
                <w:sz w:val="20"/>
                <w:szCs w:val="20"/>
              </w:rPr>
            </w:pPr>
          </w:p>
        </w:tc>
        <w:tc>
          <w:tcPr>
            <w:tcW w:w="850" w:type="dxa"/>
            <w:tcBorders>
              <w:top w:val="single" w:sz="4" w:space="0" w:color="auto"/>
              <w:left w:val="single" w:sz="4" w:space="0" w:color="auto"/>
              <w:bottom w:val="single" w:sz="4" w:space="0" w:color="auto"/>
              <w:right w:val="single" w:sz="4" w:space="0" w:color="auto"/>
            </w:tcBorders>
          </w:tcPr>
          <w:p w14:paraId="7F678875" w14:textId="77777777" w:rsidR="00AB308B" w:rsidRPr="007F2F6C" w:rsidRDefault="00AB308B" w:rsidP="002B7687">
            <w:pPr>
              <w:spacing w:line="240" w:lineRule="auto"/>
              <w:jc w:val="center"/>
              <w:rPr>
                <w:rFonts w:ascii="Times New Roman" w:hAnsi="Times New Roman" w:cs="Times New Roman"/>
                <w:bCs/>
                <w:i/>
                <w:sz w:val="20"/>
                <w:szCs w:val="20"/>
              </w:rPr>
            </w:pPr>
          </w:p>
        </w:tc>
      </w:tr>
      <w:tr w:rsidR="00AB308B" w:rsidRPr="007F2F6C" w14:paraId="15E6FA2D" w14:textId="77777777" w:rsidTr="002B7687">
        <w:trPr>
          <w:trHeight w:val="940"/>
        </w:trPr>
        <w:tc>
          <w:tcPr>
            <w:tcW w:w="564" w:type="dxa"/>
            <w:tcBorders>
              <w:top w:val="single" w:sz="4" w:space="0" w:color="auto"/>
              <w:left w:val="single" w:sz="4" w:space="0" w:color="auto"/>
              <w:bottom w:val="single" w:sz="4" w:space="0" w:color="auto"/>
              <w:right w:val="single" w:sz="4" w:space="0" w:color="auto"/>
            </w:tcBorders>
            <w:hideMark/>
          </w:tcPr>
          <w:p w14:paraId="6D4F1F6E" w14:textId="77777777" w:rsidR="00AB308B" w:rsidRPr="007F2F6C" w:rsidRDefault="00AB308B" w:rsidP="002B7687">
            <w:pPr>
              <w:spacing w:line="240" w:lineRule="auto"/>
              <w:jc w:val="center"/>
              <w:rPr>
                <w:rFonts w:ascii="Times New Roman" w:hAnsi="Times New Roman" w:cs="Times New Roman"/>
                <w:lang w:val="en-US"/>
              </w:rPr>
            </w:pPr>
            <w:r w:rsidRPr="007F2F6C">
              <w:rPr>
                <w:rFonts w:ascii="Times New Roman" w:hAnsi="Times New Roman" w:cs="Times New Roman"/>
              </w:rPr>
              <w:t>7.</w:t>
            </w:r>
          </w:p>
        </w:tc>
        <w:tc>
          <w:tcPr>
            <w:tcW w:w="1563" w:type="dxa"/>
            <w:tcBorders>
              <w:top w:val="single" w:sz="4" w:space="0" w:color="auto"/>
              <w:left w:val="single" w:sz="4" w:space="0" w:color="auto"/>
              <w:bottom w:val="single" w:sz="4" w:space="0" w:color="auto"/>
              <w:right w:val="single" w:sz="4" w:space="0" w:color="auto"/>
            </w:tcBorders>
            <w:hideMark/>
          </w:tcPr>
          <w:p w14:paraId="0F75AA1D" w14:textId="77777777" w:rsidR="00AB308B" w:rsidRPr="007F2F6C" w:rsidRDefault="00AB308B" w:rsidP="002B7687">
            <w:pPr>
              <w:spacing w:line="240" w:lineRule="auto"/>
              <w:rPr>
                <w:rFonts w:ascii="Times New Roman" w:hAnsi="Times New Roman" w:cs="Times New Roman"/>
                <w:sz w:val="18"/>
                <w:szCs w:val="18"/>
                <w:lang w:val="en-US"/>
              </w:rPr>
            </w:pPr>
            <w:r w:rsidRPr="007F2F6C">
              <w:rPr>
                <w:rFonts w:ascii="Times New Roman" w:hAnsi="Times New Roman" w:cs="Times New Roman"/>
                <w:sz w:val="18"/>
                <w:szCs w:val="18"/>
              </w:rPr>
              <w:t xml:space="preserve">Vaikų lopšelis-darželis </w:t>
            </w:r>
            <w:r w:rsidRPr="007F2F6C">
              <w:rPr>
                <w:rFonts w:ascii="Times New Roman" w:eastAsia="MS Mincho" w:hAnsi="Times New Roman" w:cs="Times New Roman"/>
                <w:sz w:val="18"/>
                <w:szCs w:val="18"/>
              </w:rPr>
              <w:t xml:space="preserve">„Spindulėlis” (7 </w:t>
            </w:r>
            <w:proofErr w:type="spellStart"/>
            <w:r w:rsidRPr="007F2F6C">
              <w:rPr>
                <w:rFonts w:ascii="Times New Roman" w:eastAsia="MS Mincho" w:hAnsi="Times New Roman" w:cs="Times New Roman"/>
                <w:sz w:val="18"/>
                <w:szCs w:val="18"/>
              </w:rPr>
              <w:t>gr</w:t>
            </w:r>
            <w:proofErr w:type="spellEnd"/>
            <w:r w:rsidRPr="007F2F6C">
              <w:rPr>
                <w:rFonts w:ascii="Times New Roman" w:eastAsia="MS Mincho"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00BC46C"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w:t>
            </w:r>
          </w:p>
        </w:tc>
        <w:tc>
          <w:tcPr>
            <w:tcW w:w="710" w:type="dxa"/>
            <w:tcBorders>
              <w:top w:val="single" w:sz="4" w:space="0" w:color="auto"/>
              <w:left w:val="single" w:sz="4" w:space="0" w:color="auto"/>
              <w:bottom w:val="single" w:sz="4" w:space="0" w:color="auto"/>
              <w:right w:val="single" w:sz="4" w:space="0" w:color="auto"/>
            </w:tcBorders>
          </w:tcPr>
          <w:p w14:paraId="4E7B2B51"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15</w:t>
            </w:r>
          </w:p>
        </w:tc>
        <w:tc>
          <w:tcPr>
            <w:tcW w:w="711" w:type="dxa"/>
            <w:tcBorders>
              <w:top w:val="single" w:sz="4" w:space="0" w:color="auto"/>
              <w:left w:val="single" w:sz="4" w:space="0" w:color="auto"/>
              <w:bottom w:val="single" w:sz="4" w:space="0" w:color="auto"/>
              <w:right w:val="single" w:sz="4" w:space="0" w:color="auto"/>
            </w:tcBorders>
          </w:tcPr>
          <w:p w14:paraId="66399239"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18</w:t>
            </w:r>
          </w:p>
        </w:tc>
        <w:tc>
          <w:tcPr>
            <w:tcW w:w="709" w:type="dxa"/>
            <w:tcBorders>
              <w:top w:val="single" w:sz="4" w:space="0" w:color="auto"/>
              <w:left w:val="single" w:sz="4" w:space="0" w:color="auto"/>
              <w:bottom w:val="single" w:sz="4" w:space="0" w:color="auto"/>
              <w:right w:val="single" w:sz="4" w:space="0" w:color="auto"/>
            </w:tcBorders>
          </w:tcPr>
          <w:p w14:paraId="49AB7FB4"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24</w:t>
            </w:r>
          </w:p>
        </w:tc>
        <w:tc>
          <w:tcPr>
            <w:tcW w:w="709" w:type="dxa"/>
            <w:tcBorders>
              <w:top w:val="single" w:sz="4" w:space="0" w:color="auto"/>
              <w:left w:val="single" w:sz="4" w:space="0" w:color="auto"/>
              <w:bottom w:val="single" w:sz="4" w:space="0" w:color="auto"/>
              <w:right w:val="single" w:sz="4" w:space="0" w:color="auto"/>
            </w:tcBorders>
          </w:tcPr>
          <w:p w14:paraId="534F04EA"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37</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197C6DC3"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95</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558B82C4"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40</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64248A7E"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w:t>
            </w:r>
          </w:p>
        </w:tc>
        <w:tc>
          <w:tcPr>
            <w:tcW w:w="993" w:type="dxa"/>
            <w:tcBorders>
              <w:top w:val="single" w:sz="4" w:space="0" w:color="auto"/>
              <w:left w:val="single" w:sz="4" w:space="0" w:color="auto"/>
              <w:bottom w:val="single" w:sz="4" w:space="0" w:color="auto"/>
              <w:right w:val="single" w:sz="4" w:space="0" w:color="auto"/>
            </w:tcBorders>
          </w:tcPr>
          <w:p w14:paraId="68E1F630" w14:textId="77777777" w:rsidR="00AB308B" w:rsidRPr="007F2F6C" w:rsidRDefault="00AB308B" w:rsidP="002B7687">
            <w:pPr>
              <w:spacing w:line="240" w:lineRule="auto"/>
              <w:jc w:val="center"/>
              <w:rPr>
                <w:rFonts w:ascii="Times New Roman" w:hAnsi="Times New Roman" w:cs="Times New Roman"/>
                <w:bCs/>
                <w:i/>
                <w:sz w:val="20"/>
                <w:szCs w:val="20"/>
                <w:lang w:val="en-US"/>
              </w:rPr>
            </w:pPr>
            <w:r w:rsidRPr="007F2F6C">
              <w:rPr>
                <w:rFonts w:ascii="Times New Roman" w:hAnsi="Times New Roman" w:cs="Times New Roman"/>
                <w:bCs/>
                <w:i/>
                <w:sz w:val="20"/>
                <w:szCs w:val="20"/>
                <w:lang w:val="en-US"/>
              </w:rPr>
              <w:t>3 (2021)</w:t>
            </w:r>
          </w:p>
          <w:p w14:paraId="3FAE774A" w14:textId="77777777" w:rsidR="00AB308B" w:rsidRPr="007F2F6C" w:rsidRDefault="00AB308B" w:rsidP="002B7687">
            <w:pPr>
              <w:spacing w:line="240" w:lineRule="auto"/>
              <w:jc w:val="center"/>
              <w:rPr>
                <w:rFonts w:ascii="Times New Roman" w:hAnsi="Times New Roman" w:cs="Times New Roman"/>
                <w:bCs/>
                <w:i/>
                <w:sz w:val="20"/>
                <w:szCs w:val="20"/>
                <w:lang w:val="en-US"/>
              </w:rPr>
            </w:pPr>
            <w:r w:rsidRPr="007F2F6C">
              <w:rPr>
                <w:rFonts w:ascii="Times New Roman" w:hAnsi="Times New Roman" w:cs="Times New Roman"/>
                <w:bCs/>
                <w:i/>
                <w:sz w:val="20"/>
                <w:szCs w:val="20"/>
                <w:lang w:val="en-US"/>
              </w:rPr>
              <w:t>1 (2018)</w:t>
            </w:r>
          </w:p>
        </w:tc>
        <w:tc>
          <w:tcPr>
            <w:tcW w:w="850" w:type="dxa"/>
            <w:tcBorders>
              <w:top w:val="single" w:sz="4" w:space="0" w:color="auto"/>
              <w:left w:val="single" w:sz="4" w:space="0" w:color="auto"/>
              <w:bottom w:val="single" w:sz="4" w:space="0" w:color="auto"/>
              <w:right w:val="single" w:sz="4" w:space="0" w:color="auto"/>
            </w:tcBorders>
          </w:tcPr>
          <w:p w14:paraId="23232248" w14:textId="77777777" w:rsidR="00AB308B" w:rsidRPr="007F2F6C" w:rsidRDefault="00AB308B" w:rsidP="002B7687">
            <w:pPr>
              <w:spacing w:line="240" w:lineRule="auto"/>
              <w:jc w:val="center"/>
              <w:rPr>
                <w:rFonts w:ascii="Times New Roman" w:hAnsi="Times New Roman" w:cs="Times New Roman"/>
                <w:bCs/>
                <w:i/>
                <w:sz w:val="20"/>
                <w:szCs w:val="20"/>
                <w:lang w:val="en-US"/>
              </w:rPr>
            </w:pPr>
          </w:p>
        </w:tc>
      </w:tr>
      <w:tr w:rsidR="00AB308B" w:rsidRPr="007F2F6C" w14:paraId="0B95CA6C" w14:textId="77777777" w:rsidTr="002B7687">
        <w:trPr>
          <w:trHeight w:val="1493"/>
        </w:trPr>
        <w:tc>
          <w:tcPr>
            <w:tcW w:w="564" w:type="dxa"/>
            <w:vMerge w:val="restart"/>
            <w:tcBorders>
              <w:top w:val="single" w:sz="4" w:space="0" w:color="auto"/>
              <w:left w:val="single" w:sz="4" w:space="0" w:color="auto"/>
              <w:right w:val="single" w:sz="4" w:space="0" w:color="auto"/>
            </w:tcBorders>
          </w:tcPr>
          <w:p w14:paraId="591857E7" w14:textId="77777777" w:rsidR="00AB308B" w:rsidRPr="007F2F6C" w:rsidRDefault="00AB308B" w:rsidP="002B7687">
            <w:pPr>
              <w:spacing w:line="240" w:lineRule="auto"/>
              <w:jc w:val="center"/>
              <w:rPr>
                <w:rFonts w:ascii="Times New Roman" w:hAnsi="Times New Roman" w:cs="Times New Roman"/>
              </w:rPr>
            </w:pPr>
            <w:r w:rsidRPr="007F2F6C">
              <w:rPr>
                <w:rFonts w:ascii="Times New Roman" w:hAnsi="Times New Roman" w:cs="Times New Roman"/>
              </w:rPr>
              <w:t>8.</w:t>
            </w:r>
          </w:p>
        </w:tc>
        <w:tc>
          <w:tcPr>
            <w:tcW w:w="1563" w:type="dxa"/>
            <w:tcBorders>
              <w:top w:val="single" w:sz="4" w:space="0" w:color="auto"/>
              <w:left w:val="single" w:sz="4" w:space="0" w:color="auto"/>
              <w:bottom w:val="single" w:sz="4" w:space="0" w:color="auto"/>
              <w:right w:val="single" w:sz="4" w:space="0" w:color="auto"/>
            </w:tcBorders>
          </w:tcPr>
          <w:p w14:paraId="15F124AB" w14:textId="77777777" w:rsidR="00AB308B" w:rsidRPr="007F2F6C" w:rsidRDefault="00AB308B" w:rsidP="002B7687">
            <w:pPr>
              <w:spacing w:line="240" w:lineRule="auto"/>
              <w:rPr>
                <w:rFonts w:ascii="Times New Roman" w:hAnsi="Times New Roman" w:cs="Times New Roman"/>
                <w:sz w:val="18"/>
                <w:szCs w:val="18"/>
              </w:rPr>
            </w:pPr>
            <w:r w:rsidRPr="007F2F6C">
              <w:rPr>
                <w:rFonts w:ascii="Times New Roman" w:hAnsi="Times New Roman" w:cs="Times New Roman"/>
                <w:sz w:val="18"/>
                <w:szCs w:val="18"/>
              </w:rPr>
              <w:t xml:space="preserve">Antano Baranausko pagrindinės mokyklos  Kurklių Stepono Kairio  skyrius (1 IP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F186F3D" w14:textId="77777777" w:rsidR="00AB308B" w:rsidRPr="007F2F6C" w:rsidRDefault="00AB308B" w:rsidP="002B7687">
            <w:pPr>
              <w:spacing w:line="240" w:lineRule="auto"/>
              <w:jc w:val="center"/>
              <w:rPr>
                <w:rFonts w:ascii="Times New Roman" w:hAnsi="Times New Roman" w:cs="Times New Roman"/>
                <w:iCs/>
                <w:lang w:val="en-CA"/>
              </w:rPr>
            </w:pPr>
            <w:r w:rsidRPr="007F2F6C">
              <w:rPr>
                <w:rFonts w:ascii="Times New Roman" w:hAnsi="Times New Roman" w:cs="Times New Roman"/>
                <w:iCs/>
                <w:lang w:val="en-CA"/>
              </w:rPr>
              <w:t>2</w:t>
            </w:r>
          </w:p>
        </w:tc>
        <w:tc>
          <w:tcPr>
            <w:tcW w:w="710" w:type="dxa"/>
            <w:tcBorders>
              <w:top w:val="single" w:sz="4" w:space="0" w:color="auto"/>
              <w:left w:val="single" w:sz="4" w:space="0" w:color="auto"/>
              <w:bottom w:val="single" w:sz="4" w:space="0" w:color="auto"/>
              <w:right w:val="single" w:sz="4" w:space="0" w:color="auto"/>
            </w:tcBorders>
          </w:tcPr>
          <w:p w14:paraId="47705D10" w14:textId="77777777" w:rsidR="00AB308B" w:rsidRPr="007F2F6C" w:rsidRDefault="00AB308B" w:rsidP="002B7687">
            <w:pPr>
              <w:spacing w:line="240" w:lineRule="auto"/>
              <w:jc w:val="center"/>
              <w:rPr>
                <w:rFonts w:ascii="Times New Roman" w:hAnsi="Times New Roman" w:cs="Times New Roman"/>
                <w:iCs/>
                <w:lang w:val="en-CA"/>
              </w:rPr>
            </w:pPr>
            <w:r w:rsidRPr="007F2F6C">
              <w:rPr>
                <w:rFonts w:ascii="Times New Roman" w:hAnsi="Times New Roman" w:cs="Times New Roman"/>
                <w:iCs/>
                <w:lang w:val="en-CA"/>
              </w:rPr>
              <w:t>2</w:t>
            </w:r>
          </w:p>
        </w:tc>
        <w:tc>
          <w:tcPr>
            <w:tcW w:w="711" w:type="dxa"/>
            <w:tcBorders>
              <w:top w:val="single" w:sz="4" w:space="0" w:color="auto"/>
              <w:left w:val="single" w:sz="4" w:space="0" w:color="auto"/>
              <w:bottom w:val="single" w:sz="4" w:space="0" w:color="auto"/>
              <w:right w:val="single" w:sz="4" w:space="0" w:color="auto"/>
            </w:tcBorders>
          </w:tcPr>
          <w:p w14:paraId="3CAF09DA" w14:textId="77777777" w:rsidR="00AB308B" w:rsidRPr="007F2F6C" w:rsidRDefault="00AB308B" w:rsidP="002B7687">
            <w:pPr>
              <w:spacing w:line="240" w:lineRule="auto"/>
              <w:jc w:val="center"/>
              <w:rPr>
                <w:rFonts w:ascii="Times New Roman" w:hAnsi="Times New Roman" w:cs="Times New Roman"/>
                <w:iCs/>
                <w:lang w:val="en-US"/>
              </w:rPr>
            </w:pPr>
            <w:r w:rsidRPr="007F2F6C">
              <w:rPr>
                <w:rFonts w:ascii="Times New Roman" w:hAnsi="Times New Roman" w:cs="Times New Roman"/>
                <w:iCs/>
                <w:lang w:val="en-US"/>
              </w:rPr>
              <w:t>2</w:t>
            </w:r>
          </w:p>
        </w:tc>
        <w:tc>
          <w:tcPr>
            <w:tcW w:w="709" w:type="dxa"/>
            <w:tcBorders>
              <w:top w:val="single" w:sz="4" w:space="0" w:color="auto"/>
              <w:left w:val="single" w:sz="4" w:space="0" w:color="auto"/>
              <w:bottom w:val="single" w:sz="4" w:space="0" w:color="auto"/>
              <w:right w:val="single" w:sz="4" w:space="0" w:color="auto"/>
            </w:tcBorders>
          </w:tcPr>
          <w:p w14:paraId="2219BE46" w14:textId="77777777" w:rsidR="00AB308B" w:rsidRPr="007F2F6C" w:rsidRDefault="00AB308B" w:rsidP="002B7687">
            <w:pPr>
              <w:spacing w:line="240" w:lineRule="auto"/>
              <w:jc w:val="center"/>
              <w:rPr>
                <w:rFonts w:ascii="Times New Roman" w:hAnsi="Times New Roman" w:cs="Times New Roman"/>
                <w:iCs/>
                <w:lang w:val="en-US"/>
              </w:rPr>
            </w:pPr>
            <w:r w:rsidRPr="007F2F6C">
              <w:rPr>
                <w:rFonts w:ascii="Times New Roman" w:hAnsi="Times New Roman" w:cs="Times New Roman"/>
                <w:iCs/>
                <w:lang w:val="en-US"/>
              </w:rPr>
              <w:t>2</w:t>
            </w:r>
          </w:p>
        </w:tc>
        <w:tc>
          <w:tcPr>
            <w:tcW w:w="709" w:type="dxa"/>
            <w:tcBorders>
              <w:top w:val="single" w:sz="4" w:space="0" w:color="auto"/>
              <w:left w:val="single" w:sz="4" w:space="0" w:color="auto"/>
              <w:bottom w:val="single" w:sz="4" w:space="0" w:color="auto"/>
              <w:right w:val="single" w:sz="4" w:space="0" w:color="auto"/>
            </w:tcBorders>
          </w:tcPr>
          <w:p w14:paraId="50A5413F" w14:textId="77777777" w:rsidR="00AB308B" w:rsidRPr="007F2F6C" w:rsidRDefault="00AB308B" w:rsidP="002B7687">
            <w:pPr>
              <w:spacing w:line="240" w:lineRule="auto"/>
              <w:ind w:left="-45" w:right="-160"/>
              <w:jc w:val="center"/>
              <w:rPr>
                <w:rFonts w:ascii="Times New Roman" w:hAnsi="Times New Roman" w:cs="Times New Roman"/>
                <w:iCs/>
                <w:lang w:val="en-US"/>
              </w:rPr>
            </w:pPr>
            <w:r w:rsidRPr="007F2F6C">
              <w:rPr>
                <w:rFonts w:ascii="Times New Roman" w:hAnsi="Times New Roman" w:cs="Times New Roman"/>
                <w:iCs/>
                <w:lang w:val="en-US"/>
              </w:rPr>
              <w:t>2</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6EC4E21B" w14:textId="77777777" w:rsidR="00AB308B" w:rsidRPr="007F2F6C" w:rsidRDefault="00AB308B" w:rsidP="002B7687">
            <w:pPr>
              <w:spacing w:line="240" w:lineRule="auto"/>
              <w:jc w:val="center"/>
              <w:rPr>
                <w:rFonts w:ascii="Times New Roman" w:hAnsi="Times New Roman" w:cs="Times New Roman"/>
                <w:iCs/>
                <w:lang w:val="en-US"/>
              </w:rPr>
            </w:pPr>
            <w:r w:rsidRPr="007F2F6C">
              <w:rPr>
                <w:rFonts w:ascii="Times New Roman" w:hAnsi="Times New Roman" w:cs="Times New Roman"/>
                <w:iCs/>
                <w:lang w:val="en-US"/>
              </w:rPr>
              <w:t>10</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122305F2" w14:textId="77777777" w:rsidR="00AB308B" w:rsidRPr="007F2F6C" w:rsidRDefault="00AB308B" w:rsidP="002B7687">
            <w:pPr>
              <w:spacing w:line="240" w:lineRule="auto"/>
              <w:jc w:val="center"/>
              <w:rPr>
                <w:rFonts w:ascii="Times New Roman" w:hAnsi="Times New Roman" w:cs="Times New Roman"/>
                <w:iCs/>
                <w:lang w:val="en-US"/>
              </w:rPr>
            </w:pPr>
            <w:r w:rsidRPr="007F2F6C">
              <w:rPr>
                <w:rFonts w:ascii="Times New Roman" w:hAnsi="Times New Roman" w:cs="Times New Roman"/>
                <w:iCs/>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64A7CA30" w14:textId="77777777" w:rsidR="00AB308B" w:rsidRPr="007F2F6C" w:rsidRDefault="00AB308B" w:rsidP="002B7687">
            <w:pPr>
              <w:spacing w:line="240" w:lineRule="auto"/>
              <w:jc w:val="center"/>
              <w:rPr>
                <w:rFonts w:ascii="Times New Roman" w:hAnsi="Times New Roman" w:cs="Times New Roman"/>
                <w:iCs/>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0472E6" w14:textId="77777777" w:rsidR="00AB308B" w:rsidRPr="007F2F6C" w:rsidRDefault="00AB308B" w:rsidP="002B7687">
            <w:pPr>
              <w:spacing w:line="240" w:lineRule="auto"/>
              <w:jc w:val="center"/>
              <w:rPr>
                <w:rFonts w:ascii="Times New Roman" w:hAnsi="Times New Roman" w:cs="Times New Roman"/>
                <w:i/>
                <w:iCs/>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14:paraId="09B8A4C5" w14:textId="77777777" w:rsidR="00AB308B" w:rsidRPr="007F2F6C" w:rsidRDefault="00AB308B" w:rsidP="002B7687">
            <w:pPr>
              <w:spacing w:line="240" w:lineRule="auto"/>
              <w:jc w:val="center"/>
              <w:rPr>
                <w:rFonts w:ascii="Times New Roman" w:hAnsi="Times New Roman" w:cs="Times New Roman"/>
                <w:i/>
                <w:iCs/>
                <w:sz w:val="20"/>
                <w:szCs w:val="20"/>
                <w:lang w:val="en-US"/>
              </w:rPr>
            </w:pPr>
            <w:r w:rsidRPr="007F2F6C">
              <w:rPr>
                <w:rFonts w:ascii="Times New Roman" w:hAnsi="Times New Roman" w:cs="Times New Roman"/>
                <w:i/>
                <w:iCs/>
                <w:sz w:val="20"/>
                <w:szCs w:val="20"/>
                <w:lang w:val="en-US"/>
              </w:rPr>
              <w:t>3</w:t>
            </w:r>
          </w:p>
        </w:tc>
      </w:tr>
      <w:tr w:rsidR="00AB308B" w:rsidRPr="007F2F6C" w14:paraId="13F1663D" w14:textId="77777777" w:rsidTr="002B7687">
        <w:trPr>
          <w:trHeight w:val="1573"/>
        </w:trPr>
        <w:tc>
          <w:tcPr>
            <w:tcW w:w="564" w:type="dxa"/>
            <w:vMerge/>
            <w:tcBorders>
              <w:left w:val="single" w:sz="4" w:space="0" w:color="auto"/>
              <w:bottom w:val="single" w:sz="4" w:space="0" w:color="auto"/>
              <w:right w:val="single" w:sz="4" w:space="0" w:color="auto"/>
            </w:tcBorders>
            <w:hideMark/>
          </w:tcPr>
          <w:p w14:paraId="0C835533" w14:textId="77777777" w:rsidR="00AB308B" w:rsidRPr="007F2F6C" w:rsidRDefault="00AB308B" w:rsidP="002B7687">
            <w:pPr>
              <w:spacing w:line="240" w:lineRule="auto"/>
              <w:jc w:val="center"/>
              <w:rPr>
                <w:rFonts w:ascii="Times New Roman" w:hAnsi="Times New Roman" w:cs="Times New Roman"/>
                <w:sz w:val="16"/>
                <w:szCs w:val="16"/>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25682F57" w14:textId="77777777" w:rsidR="00AB308B" w:rsidRPr="007F2F6C" w:rsidRDefault="00AB308B" w:rsidP="002B7687">
            <w:pPr>
              <w:spacing w:line="240" w:lineRule="auto"/>
              <w:rPr>
                <w:rFonts w:ascii="Times New Roman" w:hAnsi="Times New Roman" w:cs="Times New Roman"/>
                <w:sz w:val="18"/>
                <w:szCs w:val="18"/>
                <w:lang w:val="en-US"/>
              </w:rPr>
            </w:pPr>
            <w:r w:rsidRPr="007F2F6C">
              <w:rPr>
                <w:rFonts w:ascii="Times New Roman" w:hAnsi="Times New Roman" w:cs="Times New Roman"/>
                <w:sz w:val="18"/>
                <w:szCs w:val="18"/>
              </w:rPr>
              <w:t xml:space="preserve">Antano Baranausko pagrindinės mokyklos  Spec. ugdymo skyrius-daugiafunkcis centras (1 IP </w:t>
            </w:r>
            <w:proofErr w:type="spellStart"/>
            <w:r w:rsidRPr="007F2F6C">
              <w:rPr>
                <w:rFonts w:ascii="Times New Roman" w:hAnsi="Times New Roman" w:cs="Times New Roman"/>
                <w:sz w:val="18"/>
                <w:szCs w:val="18"/>
              </w:rPr>
              <w:t>gr</w:t>
            </w:r>
            <w:proofErr w:type="spellEnd"/>
            <w:r w:rsidRPr="007F2F6C">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8ECDDB8" w14:textId="77777777" w:rsidR="00AB308B" w:rsidRPr="007F2F6C" w:rsidRDefault="00AB308B" w:rsidP="002B7687">
            <w:pPr>
              <w:spacing w:line="240" w:lineRule="auto"/>
              <w:jc w:val="center"/>
              <w:rPr>
                <w:rFonts w:ascii="Times New Roman" w:hAnsi="Times New Roman" w:cs="Times New Roman"/>
                <w:bCs/>
                <w:lang w:val="en-US"/>
              </w:rPr>
            </w:pPr>
          </w:p>
        </w:tc>
        <w:tc>
          <w:tcPr>
            <w:tcW w:w="710" w:type="dxa"/>
            <w:tcBorders>
              <w:top w:val="single" w:sz="4" w:space="0" w:color="auto"/>
              <w:left w:val="single" w:sz="4" w:space="0" w:color="auto"/>
              <w:bottom w:val="single" w:sz="4" w:space="0" w:color="auto"/>
              <w:right w:val="single" w:sz="4" w:space="0" w:color="auto"/>
            </w:tcBorders>
          </w:tcPr>
          <w:p w14:paraId="2202AFC4" w14:textId="77777777" w:rsidR="00AB308B" w:rsidRPr="007F2F6C" w:rsidRDefault="00AB308B" w:rsidP="002B7687">
            <w:pPr>
              <w:spacing w:line="240" w:lineRule="auto"/>
              <w:jc w:val="center"/>
              <w:rPr>
                <w:rFonts w:ascii="Times New Roman" w:hAnsi="Times New Roman" w:cs="Times New Roman"/>
                <w:bCs/>
                <w:lang w:val="en-US"/>
              </w:rPr>
            </w:pPr>
          </w:p>
        </w:tc>
        <w:tc>
          <w:tcPr>
            <w:tcW w:w="711" w:type="dxa"/>
            <w:tcBorders>
              <w:top w:val="single" w:sz="4" w:space="0" w:color="auto"/>
              <w:left w:val="single" w:sz="4" w:space="0" w:color="auto"/>
              <w:bottom w:val="single" w:sz="4" w:space="0" w:color="auto"/>
              <w:right w:val="single" w:sz="4" w:space="0" w:color="auto"/>
            </w:tcBorders>
          </w:tcPr>
          <w:p w14:paraId="5C1DB676"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3</w:t>
            </w:r>
          </w:p>
        </w:tc>
        <w:tc>
          <w:tcPr>
            <w:tcW w:w="709" w:type="dxa"/>
            <w:tcBorders>
              <w:top w:val="single" w:sz="4" w:space="0" w:color="auto"/>
              <w:left w:val="single" w:sz="4" w:space="0" w:color="auto"/>
              <w:bottom w:val="single" w:sz="4" w:space="0" w:color="auto"/>
              <w:right w:val="single" w:sz="4" w:space="0" w:color="auto"/>
            </w:tcBorders>
          </w:tcPr>
          <w:p w14:paraId="7AEDB8E9"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1</w:t>
            </w:r>
          </w:p>
        </w:tc>
        <w:tc>
          <w:tcPr>
            <w:tcW w:w="709" w:type="dxa"/>
            <w:tcBorders>
              <w:top w:val="single" w:sz="4" w:space="0" w:color="auto"/>
              <w:left w:val="single" w:sz="4" w:space="0" w:color="auto"/>
              <w:bottom w:val="single" w:sz="4" w:space="0" w:color="auto"/>
              <w:right w:val="single" w:sz="4" w:space="0" w:color="auto"/>
            </w:tcBorders>
          </w:tcPr>
          <w:p w14:paraId="0CDBC001"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4</w:t>
            </w:r>
          </w:p>
        </w:tc>
        <w:tc>
          <w:tcPr>
            <w:tcW w:w="846" w:type="dxa"/>
            <w:tcBorders>
              <w:top w:val="single" w:sz="4" w:space="0" w:color="auto"/>
              <w:left w:val="single" w:sz="4" w:space="0" w:color="auto"/>
              <w:bottom w:val="single" w:sz="4" w:space="0" w:color="auto"/>
              <w:right w:val="single" w:sz="4" w:space="0" w:color="auto"/>
            </w:tcBorders>
            <w:shd w:val="clear" w:color="auto" w:fill="FFFF00"/>
          </w:tcPr>
          <w:p w14:paraId="6561957E"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8</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6BB0E647" w14:textId="77777777" w:rsidR="00AB308B" w:rsidRPr="007F2F6C" w:rsidRDefault="00AB308B" w:rsidP="002B7687">
            <w:pPr>
              <w:spacing w:line="240" w:lineRule="auto"/>
              <w:jc w:val="center"/>
              <w:rPr>
                <w:rFonts w:ascii="Times New Roman" w:hAnsi="Times New Roman" w:cs="Times New Roman"/>
                <w:bCs/>
                <w:lang w:val="en-US"/>
              </w:rPr>
            </w:pPr>
            <w:r w:rsidRPr="007F2F6C">
              <w:rPr>
                <w:rFonts w:ascii="Times New Roman" w:hAnsi="Times New Roman" w:cs="Times New Roman"/>
                <w:bCs/>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7C7F1405" w14:textId="77777777" w:rsidR="00AB308B" w:rsidRPr="007F2F6C" w:rsidRDefault="00AB308B" w:rsidP="002B7687">
            <w:pPr>
              <w:spacing w:line="240" w:lineRule="auto"/>
              <w:jc w:val="center"/>
              <w:rPr>
                <w:rFonts w:ascii="Times New Roman" w:hAnsi="Times New Roman" w:cs="Times New Roman"/>
                <w:bCs/>
                <w:lang w:val="en-US"/>
              </w:rPr>
            </w:pPr>
          </w:p>
        </w:tc>
        <w:tc>
          <w:tcPr>
            <w:tcW w:w="993" w:type="dxa"/>
            <w:tcBorders>
              <w:top w:val="single" w:sz="4" w:space="0" w:color="auto"/>
              <w:left w:val="single" w:sz="4" w:space="0" w:color="auto"/>
              <w:bottom w:val="single" w:sz="4" w:space="0" w:color="auto"/>
              <w:right w:val="single" w:sz="4" w:space="0" w:color="auto"/>
            </w:tcBorders>
          </w:tcPr>
          <w:p w14:paraId="3230091D" w14:textId="77777777" w:rsidR="00AB308B" w:rsidRPr="007F2F6C" w:rsidRDefault="00AB308B" w:rsidP="002B7687">
            <w:pPr>
              <w:spacing w:line="240" w:lineRule="auto"/>
              <w:jc w:val="center"/>
              <w:rPr>
                <w:rFonts w:ascii="Times New Roman" w:hAnsi="Times New Roman" w:cs="Times New Roman"/>
                <w:bCs/>
                <w:i/>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14:paraId="77DA7CC4" w14:textId="77777777" w:rsidR="00AB308B" w:rsidRPr="007F2F6C" w:rsidRDefault="00AB308B" w:rsidP="002B7687">
            <w:pPr>
              <w:spacing w:line="240" w:lineRule="auto"/>
              <w:jc w:val="center"/>
              <w:rPr>
                <w:rFonts w:ascii="Times New Roman" w:hAnsi="Times New Roman" w:cs="Times New Roman"/>
                <w:bCs/>
                <w:i/>
                <w:sz w:val="20"/>
                <w:szCs w:val="20"/>
                <w:lang w:val="en-US"/>
              </w:rPr>
            </w:pPr>
          </w:p>
        </w:tc>
      </w:tr>
      <w:tr w:rsidR="00AB308B" w:rsidRPr="007F2F6C" w14:paraId="0A9C8CE1" w14:textId="77777777" w:rsidTr="002B7687">
        <w:tc>
          <w:tcPr>
            <w:tcW w:w="564" w:type="dxa"/>
            <w:vMerge w:val="restart"/>
            <w:tcBorders>
              <w:top w:val="single" w:sz="4" w:space="0" w:color="auto"/>
              <w:left w:val="single" w:sz="4" w:space="0" w:color="auto"/>
              <w:right w:val="single" w:sz="4" w:space="0" w:color="auto"/>
            </w:tcBorders>
          </w:tcPr>
          <w:p w14:paraId="2EEBEF87" w14:textId="77777777" w:rsidR="00AB308B" w:rsidRPr="007F2F6C" w:rsidRDefault="00AB308B" w:rsidP="002B7687">
            <w:pPr>
              <w:spacing w:line="240" w:lineRule="auto"/>
              <w:jc w:val="center"/>
              <w:rPr>
                <w:rFonts w:ascii="Times New Roman" w:hAnsi="Times New Roman" w:cs="Times New Roman"/>
                <w:sz w:val="16"/>
                <w:szCs w:val="16"/>
              </w:rPr>
            </w:pPr>
          </w:p>
        </w:tc>
        <w:tc>
          <w:tcPr>
            <w:tcW w:w="1563" w:type="dxa"/>
            <w:vMerge w:val="restart"/>
            <w:tcBorders>
              <w:top w:val="single" w:sz="4" w:space="0" w:color="auto"/>
              <w:left w:val="single" w:sz="4" w:space="0" w:color="auto"/>
              <w:right w:val="single" w:sz="4" w:space="0" w:color="auto"/>
            </w:tcBorders>
            <w:hideMark/>
          </w:tcPr>
          <w:p w14:paraId="2C50DED1" w14:textId="77777777" w:rsidR="00AB308B" w:rsidRPr="007F2F6C" w:rsidRDefault="00AB308B" w:rsidP="002B7687">
            <w:pPr>
              <w:spacing w:line="240" w:lineRule="auto"/>
              <w:rPr>
                <w:rFonts w:ascii="Times New Roman" w:hAnsi="Times New Roman" w:cs="Times New Roman"/>
                <w:highlight w:val="green"/>
              </w:rPr>
            </w:pPr>
            <w:r w:rsidRPr="007F2F6C">
              <w:rPr>
                <w:rFonts w:ascii="Times New Roman" w:hAnsi="Times New Roman" w:cs="Times New Roman"/>
              </w:rPr>
              <w:t>Iš viso vaikų skaičius:</w:t>
            </w:r>
          </w:p>
        </w:tc>
        <w:tc>
          <w:tcPr>
            <w:tcW w:w="709" w:type="dxa"/>
            <w:vMerge w:val="restart"/>
            <w:tcBorders>
              <w:top w:val="single" w:sz="4" w:space="0" w:color="auto"/>
              <w:left w:val="single" w:sz="4" w:space="0" w:color="auto"/>
              <w:right w:val="single" w:sz="4" w:space="0" w:color="auto"/>
            </w:tcBorders>
            <w:shd w:val="clear" w:color="auto" w:fill="FFFFFF" w:themeFill="background1"/>
          </w:tcPr>
          <w:p w14:paraId="3580CA6C" w14:textId="15010878" w:rsidR="00AB308B" w:rsidRPr="007F2F6C" w:rsidRDefault="00AB308B" w:rsidP="000A41BD">
            <w:pPr>
              <w:spacing w:line="240" w:lineRule="auto"/>
              <w:jc w:val="center"/>
              <w:rPr>
                <w:rFonts w:ascii="Times New Roman" w:hAnsi="Times New Roman" w:cs="Times New Roman"/>
                <w:bCs/>
              </w:rPr>
            </w:pPr>
            <w:r w:rsidRPr="007F2F6C">
              <w:rPr>
                <w:rFonts w:ascii="Times New Roman" w:hAnsi="Times New Roman" w:cs="Times New Roman"/>
                <w:bCs/>
              </w:rPr>
              <w:t>30</w:t>
            </w:r>
          </w:p>
        </w:tc>
        <w:tc>
          <w:tcPr>
            <w:tcW w:w="710" w:type="dxa"/>
            <w:vMerge w:val="restart"/>
            <w:tcBorders>
              <w:top w:val="single" w:sz="4" w:space="0" w:color="auto"/>
              <w:left w:val="single" w:sz="4" w:space="0" w:color="auto"/>
              <w:right w:val="single" w:sz="4" w:space="0" w:color="auto"/>
            </w:tcBorders>
            <w:shd w:val="clear" w:color="auto" w:fill="FFFFFF" w:themeFill="background1"/>
            <w:vAlign w:val="center"/>
          </w:tcPr>
          <w:p w14:paraId="28E26A8D" w14:textId="77777777" w:rsidR="00AB308B" w:rsidRPr="007F2F6C" w:rsidRDefault="00AB308B" w:rsidP="000A41BD">
            <w:pPr>
              <w:spacing w:line="240" w:lineRule="auto"/>
              <w:jc w:val="center"/>
              <w:rPr>
                <w:rFonts w:ascii="Times New Roman" w:hAnsi="Times New Roman" w:cs="Times New Roman"/>
                <w:bCs/>
              </w:rPr>
            </w:pPr>
            <w:r w:rsidRPr="007F2F6C">
              <w:rPr>
                <w:rFonts w:ascii="Times New Roman" w:hAnsi="Times New Roman" w:cs="Times New Roman"/>
                <w:bCs/>
              </w:rPr>
              <w:t>91</w:t>
            </w:r>
          </w:p>
        </w:tc>
        <w:tc>
          <w:tcPr>
            <w:tcW w:w="711" w:type="dxa"/>
            <w:vMerge w:val="restart"/>
            <w:tcBorders>
              <w:top w:val="single" w:sz="4" w:space="0" w:color="auto"/>
              <w:left w:val="single" w:sz="4" w:space="0" w:color="auto"/>
              <w:right w:val="single" w:sz="4" w:space="0" w:color="auto"/>
            </w:tcBorders>
            <w:shd w:val="clear" w:color="auto" w:fill="FFFFFF" w:themeFill="background1"/>
            <w:vAlign w:val="center"/>
          </w:tcPr>
          <w:p w14:paraId="111E6A7C"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103</w:t>
            </w:r>
          </w:p>
        </w:tc>
        <w:tc>
          <w:tcPr>
            <w:tcW w:w="709" w:type="dxa"/>
            <w:vMerge w:val="restart"/>
            <w:tcBorders>
              <w:top w:val="single" w:sz="4" w:space="0" w:color="auto"/>
              <w:left w:val="single" w:sz="4" w:space="0" w:color="auto"/>
              <w:right w:val="single" w:sz="4" w:space="0" w:color="auto"/>
            </w:tcBorders>
            <w:shd w:val="clear" w:color="auto" w:fill="FFFFFF" w:themeFill="background1"/>
            <w:vAlign w:val="center"/>
          </w:tcPr>
          <w:p w14:paraId="56E7C08E"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128</w:t>
            </w:r>
          </w:p>
        </w:tc>
        <w:tc>
          <w:tcPr>
            <w:tcW w:w="709" w:type="dxa"/>
            <w:vMerge w:val="restart"/>
            <w:tcBorders>
              <w:top w:val="single" w:sz="4" w:space="0" w:color="auto"/>
              <w:left w:val="single" w:sz="4" w:space="0" w:color="auto"/>
              <w:right w:val="single" w:sz="4" w:space="0" w:color="auto"/>
            </w:tcBorders>
            <w:shd w:val="clear" w:color="auto" w:fill="FFFFFF" w:themeFill="background1"/>
            <w:vAlign w:val="center"/>
          </w:tcPr>
          <w:p w14:paraId="13D2F98E" w14:textId="77777777" w:rsidR="00AB308B" w:rsidRPr="007F2F6C" w:rsidRDefault="00AB308B" w:rsidP="002B7687">
            <w:pPr>
              <w:spacing w:line="240" w:lineRule="auto"/>
              <w:jc w:val="center"/>
              <w:rPr>
                <w:rFonts w:ascii="Times New Roman" w:hAnsi="Times New Roman" w:cs="Times New Roman"/>
                <w:bCs/>
              </w:rPr>
            </w:pPr>
            <w:r w:rsidRPr="007F2F6C">
              <w:rPr>
                <w:rFonts w:ascii="Times New Roman" w:hAnsi="Times New Roman" w:cs="Times New Roman"/>
                <w:bCs/>
              </w:rPr>
              <w:t>141</w:t>
            </w:r>
          </w:p>
        </w:tc>
        <w:tc>
          <w:tcPr>
            <w:tcW w:w="846" w:type="dxa"/>
            <w:vMerge w:val="restart"/>
            <w:tcBorders>
              <w:top w:val="single" w:sz="4" w:space="0" w:color="auto"/>
              <w:left w:val="single" w:sz="4" w:space="0" w:color="auto"/>
              <w:right w:val="single" w:sz="4" w:space="0" w:color="auto"/>
            </w:tcBorders>
            <w:shd w:val="clear" w:color="auto" w:fill="FFFF00"/>
            <w:vAlign w:val="center"/>
          </w:tcPr>
          <w:p w14:paraId="1FBC7AA1" w14:textId="77777777" w:rsidR="00AB308B" w:rsidRPr="007F2F6C" w:rsidRDefault="00AB308B" w:rsidP="002B7687">
            <w:pPr>
              <w:spacing w:line="240" w:lineRule="auto"/>
              <w:jc w:val="center"/>
              <w:rPr>
                <w:rFonts w:ascii="Times New Roman" w:hAnsi="Times New Roman" w:cs="Times New Roman"/>
                <w:b/>
                <w:bCs/>
              </w:rPr>
            </w:pPr>
            <w:r w:rsidRPr="007F2F6C">
              <w:rPr>
                <w:rFonts w:ascii="Times New Roman" w:hAnsi="Times New Roman" w:cs="Times New Roman"/>
                <w:b/>
                <w:bCs/>
              </w:rPr>
              <w:t>493</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14:paraId="1CB93540" w14:textId="77777777" w:rsidR="00AB308B" w:rsidRPr="007F2F6C" w:rsidRDefault="00AB308B" w:rsidP="002B7687">
            <w:pPr>
              <w:spacing w:line="240" w:lineRule="auto"/>
              <w:jc w:val="center"/>
              <w:rPr>
                <w:rFonts w:ascii="Times New Roman" w:hAnsi="Times New Roman" w:cs="Times New Roman"/>
                <w:b/>
                <w:bCs/>
              </w:rPr>
            </w:pPr>
            <w:r w:rsidRPr="007F2F6C">
              <w:rPr>
                <w:rFonts w:ascii="Times New Roman" w:hAnsi="Times New Roman" w:cs="Times New Roman"/>
                <w:b/>
                <w:bCs/>
              </w:rPr>
              <w:t>170</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14:paraId="083CAC06" w14:textId="77777777" w:rsidR="00AB308B" w:rsidRPr="007F2F6C" w:rsidRDefault="00AB308B" w:rsidP="002B7687">
            <w:pPr>
              <w:spacing w:line="240" w:lineRule="auto"/>
              <w:jc w:val="center"/>
              <w:rPr>
                <w:rFonts w:ascii="Times New Roman" w:hAnsi="Times New Roman" w:cs="Times New Roman"/>
                <w:b/>
                <w:bCs/>
              </w:rPr>
            </w:pPr>
            <w:r w:rsidRPr="007F2F6C">
              <w:rPr>
                <w:rFonts w:ascii="Times New Roman" w:hAnsi="Times New Roman" w:cs="Times New Roman"/>
                <w:b/>
                <w:bCs/>
              </w:rPr>
              <w:t>9</w:t>
            </w:r>
          </w:p>
        </w:tc>
        <w:tc>
          <w:tcPr>
            <w:tcW w:w="993" w:type="dxa"/>
            <w:vMerge w:val="restart"/>
            <w:tcBorders>
              <w:top w:val="single" w:sz="4" w:space="0" w:color="auto"/>
              <w:left w:val="single" w:sz="4" w:space="0" w:color="auto"/>
              <w:right w:val="single" w:sz="4" w:space="0" w:color="auto"/>
            </w:tcBorders>
          </w:tcPr>
          <w:p w14:paraId="1AA01881" w14:textId="77777777" w:rsidR="00AB308B" w:rsidRPr="007F2F6C" w:rsidRDefault="00AB308B" w:rsidP="002B7687">
            <w:pPr>
              <w:spacing w:line="240" w:lineRule="auto"/>
              <w:jc w:val="center"/>
              <w:rPr>
                <w:rFonts w:ascii="Times New Roman" w:hAnsi="Times New Roman" w:cs="Times New Roman"/>
                <w:b/>
                <w:bCs/>
                <w:i/>
                <w:lang w:val="en-US"/>
              </w:rPr>
            </w:pPr>
          </w:p>
          <w:p w14:paraId="0AD8DACB" w14:textId="77777777" w:rsidR="00AB308B" w:rsidRPr="007F2F6C" w:rsidRDefault="00AB308B" w:rsidP="002B7687">
            <w:pPr>
              <w:spacing w:line="240" w:lineRule="auto"/>
              <w:jc w:val="center"/>
              <w:rPr>
                <w:rFonts w:ascii="Times New Roman" w:hAnsi="Times New Roman" w:cs="Times New Roman"/>
                <w:b/>
                <w:bCs/>
                <w:i/>
                <w:lang w:val="en-US"/>
              </w:rPr>
            </w:pPr>
            <w:r w:rsidRPr="007F2F6C">
              <w:rPr>
                <w:rFonts w:ascii="Times New Roman" w:hAnsi="Times New Roman" w:cs="Times New Roman"/>
                <w:b/>
                <w:bCs/>
                <w:i/>
                <w:lang w:val="en-US"/>
              </w:rPr>
              <w:t>4</w:t>
            </w:r>
          </w:p>
        </w:tc>
        <w:tc>
          <w:tcPr>
            <w:tcW w:w="850" w:type="dxa"/>
            <w:vMerge w:val="restart"/>
            <w:tcBorders>
              <w:top w:val="single" w:sz="4" w:space="0" w:color="auto"/>
              <w:left w:val="single" w:sz="4" w:space="0" w:color="auto"/>
              <w:right w:val="single" w:sz="4" w:space="0" w:color="auto"/>
            </w:tcBorders>
          </w:tcPr>
          <w:p w14:paraId="3C4E4DA0" w14:textId="77777777" w:rsidR="00AB308B" w:rsidRPr="007F2F6C" w:rsidRDefault="00AB308B" w:rsidP="002B7687">
            <w:pPr>
              <w:spacing w:line="240" w:lineRule="auto"/>
              <w:jc w:val="center"/>
              <w:rPr>
                <w:rFonts w:ascii="Times New Roman" w:hAnsi="Times New Roman" w:cs="Times New Roman"/>
                <w:b/>
                <w:bCs/>
                <w:i/>
                <w:lang w:val="en-US"/>
              </w:rPr>
            </w:pPr>
          </w:p>
          <w:p w14:paraId="2304CF97" w14:textId="77777777" w:rsidR="00AB308B" w:rsidRPr="007F2F6C" w:rsidRDefault="00AB308B" w:rsidP="002B7687">
            <w:pPr>
              <w:spacing w:line="240" w:lineRule="auto"/>
              <w:jc w:val="center"/>
              <w:rPr>
                <w:rFonts w:ascii="Times New Roman" w:hAnsi="Times New Roman" w:cs="Times New Roman"/>
                <w:b/>
                <w:bCs/>
                <w:i/>
                <w:lang w:val="en-US"/>
              </w:rPr>
            </w:pPr>
            <w:r w:rsidRPr="007F2F6C">
              <w:rPr>
                <w:rFonts w:ascii="Times New Roman" w:hAnsi="Times New Roman" w:cs="Times New Roman"/>
                <w:b/>
                <w:bCs/>
                <w:i/>
                <w:lang w:val="en-US"/>
              </w:rPr>
              <w:t>16</w:t>
            </w:r>
          </w:p>
        </w:tc>
      </w:tr>
      <w:tr w:rsidR="00AB308B" w:rsidRPr="007F2F6C" w14:paraId="2BA13707" w14:textId="77777777" w:rsidTr="002B7687">
        <w:trPr>
          <w:trHeight w:val="286"/>
        </w:trPr>
        <w:tc>
          <w:tcPr>
            <w:tcW w:w="564" w:type="dxa"/>
            <w:vMerge/>
            <w:tcBorders>
              <w:left w:val="single" w:sz="4" w:space="0" w:color="auto"/>
              <w:right w:val="single" w:sz="4" w:space="0" w:color="auto"/>
            </w:tcBorders>
          </w:tcPr>
          <w:p w14:paraId="32D54FFB" w14:textId="77777777" w:rsidR="00AB308B" w:rsidRPr="007F2F6C" w:rsidRDefault="00AB308B" w:rsidP="002B7687">
            <w:pPr>
              <w:spacing w:line="240" w:lineRule="auto"/>
              <w:jc w:val="center"/>
              <w:rPr>
                <w:rFonts w:ascii="Times New Roman" w:hAnsi="Times New Roman" w:cs="Times New Roman"/>
                <w:sz w:val="16"/>
                <w:szCs w:val="16"/>
              </w:rPr>
            </w:pPr>
          </w:p>
        </w:tc>
        <w:tc>
          <w:tcPr>
            <w:tcW w:w="1563" w:type="dxa"/>
            <w:vMerge/>
            <w:tcBorders>
              <w:left w:val="single" w:sz="4" w:space="0" w:color="auto"/>
              <w:right w:val="single" w:sz="4" w:space="0" w:color="auto"/>
            </w:tcBorders>
          </w:tcPr>
          <w:p w14:paraId="3C6A2B86" w14:textId="77777777" w:rsidR="00AB308B" w:rsidRPr="007F2F6C" w:rsidRDefault="00AB308B" w:rsidP="002B7687">
            <w:pPr>
              <w:spacing w:line="240" w:lineRule="auto"/>
              <w:rPr>
                <w:rFonts w:ascii="Times New Roman" w:hAnsi="Times New Roman" w:cs="Times New Roman"/>
                <w:i/>
              </w:rPr>
            </w:pPr>
          </w:p>
        </w:tc>
        <w:tc>
          <w:tcPr>
            <w:tcW w:w="709" w:type="dxa"/>
            <w:vMerge/>
            <w:tcBorders>
              <w:left w:val="single" w:sz="4" w:space="0" w:color="auto"/>
              <w:right w:val="single" w:sz="4" w:space="0" w:color="auto"/>
            </w:tcBorders>
            <w:shd w:val="clear" w:color="auto" w:fill="auto"/>
          </w:tcPr>
          <w:p w14:paraId="50147744" w14:textId="77777777" w:rsidR="00AB308B" w:rsidRPr="007F2F6C" w:rsidRDefault="00AB308B" w:rsidP="002B7687">
            <w:pPr>
              <w:spacing w:line="240" w:lineRule="auto"/>
              <w:jc w:val="center"/>
              <w:rPr>
                <w:rFonts w:ascii="Times New Roman" w:hAnsi="Times New Roman" w:cs="Times New Roman"/>
                <w:b/>
                <w:bCs/>
                <w:lang w:val="en-US"/>
              </w:rPr>
            </w:pPr>
          </w:p>
        </w:tc>
        <w:tc>
          <w:tcPr>
            <w:tcW w:w="710" w:type="dxa"/>
            <w:vMerge/>
            <w:tcBorders>
              <w:left w:val="single" w:sz="4" w:space="0" w:color="auto"/>
              <w:right w:val="single" w:sz="4" w:space="0" w:color="auto"/>
            </w:tcBorders>
            <w:shd w:val="clear" w:color="auto" w:fill="FFFFFF" w:themeFill="background1"/>
          </w:tcPr>
          <w:p w14:paraId="3C303F66" w14:textId="77777777" w:rsidR="00AB308B" w:rsidRPr="007F2F6C" w:rsidRDefault="00AB308B" w:rsidP="002B7687">
            <w:pPr>
              <w:spacing w:line="240" w:lineRule="auto"/>
              <w:jc w:val="center"/>
              <w:rPr>
                <w:rFonts w:ascii="Times New Roman" w:hAnsi="Times New Roman" w:cs="Times New Roman"/>
                <w:b/>
                <w:bCs/>
                <w:lang w:val="en-US"/>
              </w:rPr>
            </w:pPr>
          </w:p>
        </w:tc>
        <w:tc>
          <w:tcPr>
            <w:tcW w:w="711" w:type="dxa"/>
            <w:vMerge/>
            <w:tcBorders>
              <w:left w:val="single" w:sz="4" w:space="0" w:color="auto"/>
              <w:right w:val="single" w:sz="4" w:space="0" w:color="auto"/>
            </w:tcBorders>
            <w:shd w:val="clear" w:color="auto" w:fill="FFFFFF" w:themeFill="background1"/>
          </w:tcPr>
          <w:p w14:paraId="21FD01C6" w14:textId="77777777" w:rsidR="00AB308B" w:rsidRPr="007F2F6C" w:rsidRDefault="00AB308B" w:rsidP="002B7687">
            <w:pPr>
              <w:spacing w:line="240" w:lineRule="auto"/>
              <w:jc w:val="center"/>
              <w:rPr>
                <w:rFonts w:ascii="Times New Roman" w:hAnsi="Times New Roman" w:cs="Times New Roman"/>
                <w:b/>
                <w:bCs/>
                <w:lang w:val="en-US"/>
              </w:rPr>
            </w:pPr>
          </w:p>
        </w:tc>
        <w:tc>
          <w:tcPr>
            <w:tcW w:w="709" w:type="dxa"/>
            <w:vMerge/>
            <w:tcBorders>
              <w:left w:val="single" w:sz="4" w:space="0" w:color="auto"/>
              <w:right w:val="single" w:sz="4" w:space="0" w:color="auto"/>
            </w:tcBorders>
            <w:shd w:val="clear" w:color="auto" w:fill="FFFFFF" w:themeFill="background1"/>
          </w:tcPr>
          <w:p w14:paraId="0239DAFB" w14:textId="77777777" w:rsidR="00AB308B" w:rsidRPr="007F2F6C" w:rsidRDefault="00AB308B" w:rsidP="002B7687">
            <w:pPr>
              <w:spacing w:line="240" w:lineRule="auto"/>
              <w:jc w:val="center"/>
              <w:rPr>
                <w:rFonts w:ascii="Times New Roman" w:hAnsi="Times New Roman" w:cs="Times New Roman"/>
                <w:b/>
                <w:bCs/>
                <w:lang w:val="en-US"/>
              </w:rPr>
            </w:pPr>
          </w:p>
        </w:tc>
        <w:tc>
          <w:tcPr>
            <w:tcW w:w="709" w:type="dxa"/>
            <w:vMerge/>
            <w:tcBorders>
              <w:left w:val="single" w:sz="4" w:space="0" w:color="auto"/>
              <w:right w:val="single" w:sz="4" w:space="0" w:color="auto"/>
            </w:tcBorders>
            <w:shd w:val="clear" w:color="auto" w:fill="FFFFFF" w:themeFill="background1"/>
          </w:tcPr>
          <w:p w14:paraId="00927EB1" w14:textId="77777777" w:rsidR="00AB308B" w:rsidRPr="007F2F6C" w:rsidRDefault="00AB308B" w:rsidP="002B7687">
            <w:pPr>
              <w:spacing w:line="240" w:lineRule="auto"/>
              <w:jc w:val="center"/>
              <w:rPr>
                <w:rFonts w:ascii="Times New Roman" w:hAnsi="Times New Roman" w:cs="Times New Roman"/>
                <w:b/>
                <w:bCs/>
                <w:lang w:val="en-US"/>
              </w:rPr>
            </w:pPr>
          </w:p>
        </w:tc>
        <w:tc>
          <w:tcPr>
            <w:tcW w:w="846" w:type="dxa"/>
            <w:vMerge/>
            <w:tcBorders>
              <w:left w:val="single" w:sz="4" w:space="0" w:color="auto"/>
              <w:bottom w:val="single" w:sz="4" w:space="0" w:color="auto"/>
              <w:right w:val="single" w:sz="4" w:space="0" w:color="auto"/>
            </w:tcBorders>
            <w:shd w:val="clear" w:color="auto" w:fill="FFFF00"/>
          </w:tcPr>
          <w:p w14:paraId="0F1305ED" w14:textId="77777777" w:rsidR="00AB308B" w:rsidRPr="007F2F6C" w:rsidRDefault="00AB308B" w:rsidP="002B7687">
            <w:pPr>
              <w:spacing w:line="240" w:lineRule="auto"/>
              <w:jc w:val="center"/>
              <w:rPr>
                <w:rFonts w:ascii="Times New Roman" w:hAnsi="Times New Roman" w:cs="Times New Roman"/>
                <w:b/>
                <w:bCs/>
                <w:lang w:val="en-U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92D050"/>
          </w:tcPr>
          <w:p w14:paraId="67D7135B" w14:textId="77777777" w:rsidR="00AB308B" w:rsidRPr="007F2F6C" w:rsidRDefault="00AB308B" w:rsidP="002B7687">
            <w:pPr>
              <w:spacing w:line="240" w:lineRule="auto"/>
              <w:jc w:val="center"/>
              <w:rPr>
                <w:rFonts w:ascii="Times New Roman" w:hAnsi="Times New Roman" w:cs="Times New Roman"/>
                <w:b/>
                <w:bCs/>
                <w:lang w:val="en-US"/>
              </w:rPr>
            </w:pPr>
            <w:r w:rsidRPr="007F2F6C">
              <w:rPr>
                <w:rFonts w:ascii="Times New Roman" w:hAnsi="Times New Roman" w:cs="Times New Roman"/>
                <w:b/>
                <w:bCs/>
                <w:lang w:val="en-US"/>
              </w:rPr>
              <w:t>179</w:t>
            </w:r>
          </w:p>
        </w:tc>
        <w:tc>
          <w:tcPr>
            <w:tcW w:w="993" w:type="dxa"/>
            <w:vMerge/>
            <w:tcBorders>
              <w:left w:val="single" w:sz="4" w:space="0" w:color="auto"/>
              <w:right w:val="single" w:sz="4" w:space="0" w:color="auto"/>
            </w:tcBorders>
          </w:tcPr>
          <w:p w14:paraId="410E74F6" w14:textId="77777777" w:rsidR="00AB308B" w:rsidRPr="007F2F6C" w:rsidRDefault="00AB308B" w:rsidP="002B7687">
            <w:pPr>
              <w:spacing w:line="240" w:lineRule="auto"/>
              <w:jc w:val="center"/>
              <w:rPr>
                <w:rFonts w:ascii="Times New Roman" w:hAnsi="Times New Roman" w:cs="Times New Roman"/>
                <w:b/>
                <w:bCs/>
                <w:sz w:val="18"/>
                <w:szCs w:val="18"/>
                <w:lang w:val="en-US"/>
              </w:rPr>
            </w:pPr>
          </w:p>
        </w:tc>
        <w:tc>
          <w:tcPr>
            <w:tcW w:w="850" w:type="dxa"/>
            <w:vMerge/>
            <w:tcBorders>
              <w:left w:val="single" w:sz="4" w:space="0" w:color="auto"/>
              <w:right w:val="single" w:sz="4" w:space="0" w:color="auto"/>
            </w:tcBorders>
          </w:tcPr>
          <w:p w14:paraId="62A9EACA" w14:textId="77777777" w:rsidR="00AB308B" w:rsidRPr="007F2F6C" w:rsidRDefault="00AB308B" w:rsidP="002B7687">
            <w:pPr>
              <w:spacing w:line="240" w:lineRule="auto"/>
              <w:jc w:val="center"/>
              <w:rPr>
                <w:rFonts w:ascii="Times New Roman" w:hAnsi="Times New Roman" w:cs="Times New Roman"/>
                <w:b/>
                <w:bCs/>
                <w:sz w:val="18"/>
                <w:szCs w:val="18"/>
                <w:lang w:val="en-US"/>
              </w:rPr>
            </w:pPr>
          </w:p>
        </w:tc>
      </w:tr>
      <w:tr w:rsidR="00AB308B" w14:paraId="13F88AF0" w14:textId="77777777" w:rsidTr="002B7687">
        <w:trPr>
          <w:trHeight w:val="70"/>
        </w:trPr>
        <w:tc>
          <w:tcPr>
            <w:tcW w:w="564" w:type="dxa"/>
            <w:vMerge/>
            <w:tcBorders>
              <w:left w:val="single" w:sz="4" w:space="0" w:color="auto"/>
              <w:bottom w:val="single" w:sz="4" w:space="0" w:color="auto"/>
              <w:right w:val="single" w:sz="4" w:space="0" w:color="auto"/>
            </w:tcBorders>
          </w:tcPr>
          <w:p w14:paraId="62C8D3BE" w14:textId="77777777" w:rsidR="00AB308B" w:rsidRPr="007F2F6C" w:rsidRDefault="00AB308B" w:rsidP="002B7687">
            <w:pPr>
              <w:spacing w:line="240" w:lineRule="auto"/>
              <w:jc w:val="center"/>
              <w:rPr>
                <w:rFonts w:ascii="Times New Roman" w:hAnsi="Times New Roman" w:cs="Times New Roman"/>
                <w:sz w:val="16"/>
                <w:szCs w:val="16"/>
              </w:rPr>
            </w:pPr>
          </w:p>
        </w:tc>
        <w:tc>
          <w:tcPr>
            <w:tcW w:w="1563" w:type="dxa"/>
            <w:vMerge/>
            <w:tcBorders>
              <w:left w:val="single" w:sz="4" w:space="0" w:color="auto"/>
              <w:bottom w:val="single" w:sz="4" w:space="0" w:color="auto"/>
              <w:right w:val="single" w:sz="4" w:space="0" w:color="auto"/>
            </w:tcBorders>
          </w:tcPr>
          <w:p w14:paraId="4D7015CF" w14:textId="77777777" w:rsidR="00AB308B" w:rsidRPr="007F2F6C" w:rsidRDefault="00AB308B" w:rsidP="002B7687">
            <w:pPr>
              <w:spacing w:line="240" w:lineRule="auto"/>
              <w:rPr>
                <w:rFonts w:ascii="Times New Roman" w:hAnsi="Times New Roman" w:cs="Times New Roman"/>
              </w:rPr>
            </w:pPr>
          </w:p>
        </w:tc>
        <w:tc>
          <w:tcPr>
            <w:tcW w:w="709" w:type="dxa"/>
            <w:tcBorders>
              <w:left w:val="single" w:sz="4" w:space="0" w:color="auto"/>
              <w:bottom w:val="single" w:sz="4" w:space="0" w:color="auto"/>
              <w:right w:val="single" w:sz="4" w:space="0" w:color="auto"/>
            </w:tcBorders>
            <w:shd w:val="clear" w:color="auto" w:fill="auto"/>
          </w:tcPr>
          <w:p w14:paraId="600194B8" w14:textId="77777777" w:rsidR="00AB308B" w:rsidRPr="007F2F6C" w:rsidRDefault="00AB308B" w:rsidP="002B7687">
            <w:pPr>
              <w:spacing w:line="240" w:lineRule="auto"/>
              <w:jc w:val="center"/>
              <w:rPr>
                <w:rFonts w:ascii="Times New Roman" w:hAnsi="Times New Roman" w:cs="Times New Roman"/>
                <w:b/>
                <w:bCs/>
                <w:color w:val="FF0000"/>
                <w:lang w:val="en-US"/>
              </w:rPr>
            </w:pPr>
          </w:p>
        </w:tc>
        <w:tc>
          <w:tcPr>
            <w:tcW w:w="710" w:type="dxa"/>
            <w:tcBorders>
              <w:left w:val="single" w:sz="4" w:space="0" w:color="auto"/>
              <w:bottom w:val="single" w:sz="4" w:space="0" w:color="auto"/>
              <w:right w:val="single" w:sz="4" w:space="0" w:color="auto"/>
            </w:tcBorders>
            <w:shd w:val="clear" w:color="auto" w:fill="FFFFFF" w:themeFill="background1"/>
          </w:tcPr>
          <w:p w14:paraId="37B32D9D" w14:textId="77777777" w:rsidR="00AB308B" w:rsidRPr="007F2F6C" w:rsidRDefault="00AB308B" w:rsidP="002B7687">
            <w:pPr>
              <w:spacing w:line="240" w:lineRule="auto"/>
              <w:jc w:val="center"/>
              <w:rPr>
                <w:rFonts w:ascii="Times New Roman" w:hAnsi="Times New Roman" w:cs="Times New Roman"/>
                <w:b/>
                <w:bCs/>
                <w:color w:val="FF0000"/>
                <w:lang w:val="en-US"/>
              </w:rPr>
            </w:pPr>
          </w:p>
        </w:tc>
        <w:tc>
          <w:tcPr>
            <w:tcW w:w="711" w:type="dxa"/>
            <w:tcBorders>
              <w:left w:val="single" w:sz="4" w:space="0" w:color="auto"/>
              <w:bottom w:val="single" w:sz="4" w:space="0" w:color="auto"/>
              <w:right w:val="single" w:sz="4" w:space="0" w:color="auto"/>
            </w:tcBorders>
            <w:shd w:val="clear" w:color="auto" w:fill="FFFFFF" w:themeFill="background1"/>
          </w:tcPr>
          <w:p w14:paraId="6FE9A08C" w14:textId="77777777" w:rsidR="00AB308B" w:rsidRPr="007F2F6C" w:rsidRDefault="00AB308B" w:rsidP="002B7687">
            <w:pPr>
              <w:spacing w:line="240" w:lineRule="auto"/>
              <w:jc w:val="center"/>
              <w:rPr>
                <w:rFonts w:ascii="Times New Roman" w:hAnsi="Times New Roman" w:cs="Times New Roman"/>
                <w:b/>
                <w:bCs/>
                <w:color w:val="FF0000"/>
                <w:lang w:val="en-US"/>
              </w:rPr>
            </w:pPr>
          </w:p>
        </w:tc>
        <w:tc>
          <w:tcPr>
            <w:tcW w:w="709" w:type="dxa"/>
            <w:tcBorders>
              <w:left w:val="single" w:sz="4" w:space="0" w:color="auto"/>
              <w:bottom w:val="single" w:sz="4" w:space="0" w:color="auto"/>
              <w:right w:val="single" w:sz="4" w:space="0" w:color="auto"/>
            </w:tcBorders>
            <w:shd w:val="clear" w:color="auto" w:fill="FFFFFF" w:themeFill="background1"/>
          </w:tcPr>
          <w:p w14:paraId="70C103C2" w14:textId="77777777" w:rsidR="00AB308B" w:rsidRPr="007F2F6C" w:rsidRDefault="00AB308B" w:rsidP="002B7687">
            <w:pPr>
              <w:spacing w:line="240" w:lineRule="auto"/>
              <w:jc w:val="center"/>
              <w:rPr>
                <w:rFonts w:ascii="Times New Roman" w:hAnsi="Times New Roman" w:cs="Times New Roman"/>
                <w:b/>
                <w:bCs/>
                <w:color w:val="FF0000"/>
                <w:lang w:val="en-US"/>
              </w:rPr>
            </w:pPr>
          </w:p>
        </w:tc>
        <w:tc>
          <w:tcPr>
            <w:tcW w:w="709" w:type="dxa"/>
            <w:tcBorders>
              <w:left w:val="single" w:sz="4" w:space="0" w:color="auto"/>
              <w:bottom w:val="single" w:sz="4" w:space="0" w:color="auto"/>
              <w:right w:val="single" w:sz="4" w:space="0" w:color="auto"/>
            </w:tcBorders>
            <w:shd w:val="clear" w:color="auto" w:fill="FFFFFF" w:themeFill="background1"/>
          </w:tcPr>
          <w:p w14:paraId="37BA0EB5" w14:textId="77777777" w:rsidR="00AB308B" w:rsidRPr="007F2F6C" w:rsidRDefault="00AB308B" w:rsidP="002B7687">
            <w:pPr>
              <w:spacing w:line="240" w:lineRule="auto"/>
              <w:jc w:val="center"/>
              <w:rPr>
                <w:rFonts w:ascii="Times New Roman" w:hAnsi="Times New Roman" w:cs="Times New Roman"/>
                <w:b/>
                <w:bCs/>
                <w:color w:val="FF0000"/>
                <w:lang w:val="en-US"/>
              </w:rPr>
            </w:pPr>
          </w:p>
        </w:tc>
        <w:tc>
          <w:tcPr>
            <w:tcW w:w="2263"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D2F883" w14:textId="77777777" w:rsidR="00AB308B" w:rsidRPr="007F2F6C" w:rsidRDefault="00AB308B" w:rsidP="002B7687">
            <w:pPr>
              <w:spacing w:line="240" w:lineRule="auto"/>
              <w:jc w:val="center"/>
              <w:rPr>
                <w:rFonts w:ascii="Times New Roman" w:hAnsi="Times New Roman" w:cs="Times New Roman"/>
                <w:b/>
                <w:bCs/>
                <w:lang w:val="en-US"/>
              </w:rPr>
            </w:pPr>
            <w:r w:rsidRPr="007F2F6C">
              <w:rPr>
                <w:rFonts w:ascii="Times New Roman" w:hAnsi="Times New Roman" w:cs="Times New Roman"/>
                <w:b/>
                <w:bCs/>
                <w:lang w:val="en-US"/>
              </w:rPr>
              <w:t>672</w:t>
            </w:r>
          </w:p>
        </w:tc>
        <w:tc>
          <w:tcPr>
            <w:tcW w:w="993" w:type="dxa"/>
            <w:tcBorders>
              <w:left w:val="single" w:sz="4" w:space="0" w:color="auto"/>
              <w:bottom w:val="single" w:sz="4" w:space="0" w:color="auto"/>
              <w:right w:val="single" w:sz="4" w:space="0" w:color="auto"/>
            </w:tcBorders>
          </w:tcPr>
          <w:p w14:paraId="7394B3B8" w14:textId="77777777" w:rsidR="00AB308B" w:rsidRPr="007F2F6C" w:rsidRDefault="00AB308B" w:rsidP="002B7687">
            <w:pPr>
              <w:spacing w:line="240" w:lineRule="auto"/>
              <w:jc w:val="center"/>
              <w:rPr>
                <w:rFonts w:ascii="Times New Roman" w:hAnsi="Times New Roman" w:cs="Times New Roman"/>
                <w:b/>
                <w:bCs/>
                <w:lang w:val="en-US"/>
              </w:rPr>
            </w:pPr>
          </w:p>
        </w:tc>
        <w:tc>
          <w:tcPr>
            <w:tcW w:w="850" w:type="dxa"/>
            <w:tcBorders>
              <w:left w:val="single" w:sz="4" w:space="0" w:color="auto"/>
              <w:bottom w:val="single" w:sz="4" w:space="0" w:color="auto"/>
              <w:right w:val="single" w:sz="4" w:space="0" w:color="auto"/>
            </w:tcBorders>
          </w:tcPr>
          <w:p w14:paraId="2ABF9D0B" w14:textId="77777777" w:rsidR="00AB308B" w:rsidRPr="007F2F6C" w:rsidRDefault="00AB308B" w:rsidP="002B7687">
            <w:pPr>
              <w:spacing w:line="240" w:lineRule="auto"/>
              <w:jc w:val="center"/>
              <w:rPr>
                <w:rFonts w:ascii="Times New Roman" w:hAnsi="Times New Roman" w:cs="Times New Roman"/>
                <w:b/>
                <w:bCs/>
                <w:lang w:val="en-US"/>
              </w:rPr>
            </w:pPr>
          </w:p>
        </w:tc>
      </w:tr>
    </w:tbl>
    <w:p w14:paraId="5D5B7A69" w14:textId="77777777" w:rsidR="0083163A" w:rsidRDefault="0083163A" w:rsidP="00EE138C">
      <w:pPr>
        <w:pStyle w:val="Sraopastraipa"/>
        <w:spacing w:line="240" w:lineRule="auto"/>
        <w:ind w:left="0" w:firstLine="720"/>
        <w:jc w:val="both"/>
        <w:rPr>
          <w:rFonts w:cs="Times New Roman"/>
          <w:i/>
          <w:sz w:val="20"/>
          <w:szCs w:val="20"/>
          <w:lang w:val="lt-LT"/>
        </w:rPr>
      </w:pPr>
    </w:p>
    <w:p w14:paraId="136F01EC" w14:textId="77777777" w:rsidR="000A41BD" w:rsidRDefault="000A41BD" w:rsidP="001B3412">
      <w:pPr>
        <w:pStyle w:val="Sraopastraipa"/>
        <w:spacing w:line="240" w:lineRule="auto"/>
        <w:ind w:left="0" w:firstLine="720"/>
        <w:jc w:val="right"/>
        <w:rPr>
          <w:rFonts w:cs="Times New Roman"/>
          <w:i/>
          <w:sz w:val="20"/>
          <w:szCs w:val="20"/>
          <w:lang w:val="lt-LT"/>
        </w:rPr>
      </w:pPr>
    </w:p>
    <w:p w14:paraId="16CFD2EF" w14:textId="77777777" w:rsidR="000A41BD" w:rsidRDefault="000A41BD" w:rsidP="001B3412">
      <w:pPr>
        <w:pStyle w:val="Sraopastraipa"/>
        <w:spacing w:line="240" w:lineRule="auto"/>
        <w:ind w:left="0" w:firstLine="720"/>
        <w:jc w:val="right"/>
        <w:rPr>
          <w:rFonts w:cs="Times New Roman"/>
          <w:i/>
          <w:sz w:val="20"/>
          <w:szCs w:val="20"/>
          <w:lang w:val="lt-LT"/>
        </w:rPr>
      </w:pPr>
    </w:p>
    <w:p w14:paraId="35580834" w14:textId="77777777" w:rsidR="000A41BD" w:rsidRDefault="000A41BD" w:rsidP="001B3412">
      <w:pPr>
        <w:pStyle w:val="Sraopastraipa"/>
        <w:spacing w:line="240" w:lineRule="auto"/>
        <w:ind w:left="0" w:firstLine="720"/>
        <w:jc w:val="right"/>
        <w:rPr>
          <w:rFonts w:cs="Times New Roman"/>
          <w:i/>
          <w:sz w:val="20"/>
          <w:szCs w:val="20"/>
          <w:lang w:val="lt-LT"/>
        </w:rPr>
      </w:pPr>
    </w:p>
    <w:p w14:paraId="5ADE49E8" w14:textId="77777777" w:rsidR="000A41BD" w:rsidRDefault="000A41BD" w:rsidP="001B3412">
      <w:pPr>
        <w:pStyle w:val="Sraopastraipa"/>
        <w:spacing w:line="240" w:lineRule="auto"/>
        <w:ind w:left="0" w:firstLine="720"/>
        <w:jc w:val="right"/>
        <w:rPr>
          <w:rFonts w:cs="Times New Roman"/>
          <w:i/>
          <w:sz w:val="20"/>
          <w:szCs w:val="20"/>
          <w:lang w:val="lt-LT"/>
        </w:rPr>
      </w:pPr>
    </w:p>
    <w:p w14:paraId="08DE9C35" w14:textId="0D3F925A" w:rsidR="001B3412" w:rsidRDefault="00E21057" w:rsidP="001B3412">
      <w:pPr>
        <w:pStyle w:val="Sraopastraipa"/>
        <w:spacing w:line="240" w:lineRule="auto"/>
        <w:ind w:left="0" w:firstLine="720"/>
        <w:jc w:val="right"/>
        <w:rPr>
          <w:rFonts w:cs="Times New Roman"/>
          <w:i/>
          <w:sz w:val="20"/>
          <w:szCs w:val="20"/>
          <w:lang w:val="lt-LT"/>
        </w:rPr>
      </w:pPr>
      <w:r>
        <w:rPr>
          <w:rFonts w:cs="Times New Roman"/>
          <w:i/>
          <w:sz w:val="20"/>
          <w:szCs w:val="20"/>
          <w:lang w:val="lt-LT"/>
        </w:rPr>
        <w:lastRenderedPageBreak/>
        <w:t xml:space="preserve">3 </w:t>
      </w:r>
      <w:r w:rsidR="0083163A" w:rsidRPr="0083163A">
        <w:rPr>
          <w:rFonts w:cs="Times New Roman"/>
          <w:i/>
          <w:sz w:val="20"/>
          <w:szCs w:val="20"/>
          <w:lang w:val="lt-LT"/>
        </w:rPr>
        <w:t>lentelė. I</w:t>
      </w:r>
      <w:r w:rsidR="00E22692" w:rsidRPr="0083163A">
        <w:rPr>
          <w:rFonts w:cs="Times New Roman"/>
          <w:i/>
          <w:sz w:val="20"/>
          <w:szCs w:val="20"/>
          <w:lang w:val="lt-LT"/>
        </w:rPr>
        <w:t xml:space="preserve">kimokykliniame ir priešmokykliniame ugdyme dalyvaujančių 3–5 metų vaikų </w:t>
      </w:r>
      <w:r w:rsidR="0083163A" w:rsidRPr="0083163A">
        <w:rPr>
          <w:rFonts w:cs="Times New Roman"/>
          <w:i/>
          <w:sz w:val="20"/>
          <w:szCs w:val="20"/>
          <w:lang w:val="lt-LT"/>
        </w:rPr>
        <w:t>dalis</w:t>
      </w:r>
      <w:r w:rsidR="00EE138C" w:rsidRPr="0083163A">
        <w:rPr>
          <w:rFonts w:cs="Times New Roman"/>
          <w:i/>
          <w:sz w:val="20"/>
          <w:szCs w:val="20"/>
          <w:lang w:val="lt-LT"/>
        </w:rPr>
        <w:t xml:space="preserve"> </w:t>
      </w:r>
    </w:p>
    <w:p w14:paraId="09F90E88" w14:textId="2E3380BD" w:rsidR="00F94383" w:rsidRPr="000A41BD" w:rsidRDefault="00EE138C" w:rsidP="001B3412">
      <w:pPr>
        <w:pStyle w:val="Sraopastraipa"/>
        <w:spacing w:line="240" w:lineRule="auto"/>
        <w:ind w:left="0" w:firstLine="720"/>
        <w:jc w:val="right"/>
        <w:rPr>
          <w:rFonts w:cs="Times New Roman"/>
          <w:i/>
          <w:sz w:val="20"/>
          <w:szCs w:val="20"/>
          <w:lang w:val="lt-LT"/>
        </w:rPr>
      </w:pPr>
      <w:r w:rsidRPr="000A41BD">
        <w:rPr>
          <w:rFonts w:cs="Times New Roman"/>
          <w:i/>
          <w:sz w:val="20"/>
          <w:szCs w:val="20"/>
          <w:lang w:val="lt-LT"/>
        </w:rPr>
        <w:t>(1.1. Būtinieji savivaldybės švietimo stebėsenos rodikliai)</w:t>
      </w:r>
    </w:p>
    <w:tbl>
      <w:tblPr>
        <w:tblStyle w:val="Lentelstinklelis"/>
        <w:tblW w:w="0" w:type="auto"/>
        <w:tblLook w:val="04A0" w:firstRow="1" w:lastRow="0" w:firstColumn="1" w:lastColumn="0" w:noHBand="0" w:noVBand="1"/>
      </w:tblPr>
      <w:tblGrid>
        <w:gridCol w:w="2252"/>
        <w:gridCol w:w="1996"/>
        <w:gridCol w:w="1538"/>
        <w:gridCol w:w="1923"/>
        <w:gridCol w:w="1919"/>
      </w:tblGrid>
      <w:tr w:rsidR="00E22692" w:rsidRPr="001A1C54" w14:paraId="40744672" w14:textId="77777777" w:rsidTr="00E22692">
        <w:tc>
          <w:tcPr>
            <w:tcW w:w="2252" w:type="dxa"/>
          </w:tcPr>
          <w:p w14:paraId="177274A6" w14:textId="3181B73C" w:rsidR="00E22692" w:rsidRPr="001A1C54" w:rsidRDefault="00E22692" w:rsidP="00E22692">
            <w:pPr>
              <w:jc w:val="center"/>
              <w:rPr>
                <w:rFonts w:cs="Times New Roman"/>
                <w:szCs w:val="24"/>
                <w:lang w:val="lt-LT"/>
              </w:rPr>
            </w:pPr>
            <w:r w:rsidRPr="001A1C54">
              <w:rPr>
                <w:rFonts w:cs="Times New Roman"/>
                <w:szCs w:val="24"/>
                <w:lang w:val="lt-LT"/>
              </w:rPr>
              <w:t>Mokslo metai</w:t>
            </w:r>
          </w:p>
        </w:tc>
        <w:tc>
          <w:tcPr>
            <w:tcW w:w="1996" w:type="dxa"/>
          </w:tcPr>
          <w:p w14:paraId="1CF1CAF7" w14:textId="147C85AF" w:rsidR="00E22692" w:rsidRPr="001A1C54" w:rsidRDefault="00E22692" w:rsidP="00E22692">
            <w:pPr>
              <w:jc w:val="center"/>
              <w:rPr>
                <w:rFonts w:cs="Times New Roman"/>
                <w:szCs w:val="24"/>
                <w:lang w:val="lt-LT"/>
              </w:rPr>
            </w:pPr>
            <w:r w:rsidRPr="001A1C54">
              <w:rPr>
                <w:rFonts w:cs="Times New Roman"/>
                <w:szCs w:val="24"/>
                <w:lang w:val="lt-LT"/>
              </w:rPr>
              <w:t>Dalyvaujančių ugdyme 3–5 m. vaikų dalis (proc.)</w:t>
            </w:r>
          </w:p>
        </w:tc>
        <w:tc>
          <w:tcPr>
            <w:tcW w:w="1538" w:type="dxa"/>
          </w:tcPr>
          <w:p w14:paraId="0304243A" w14:textId="31B43121" w:rsidR="00E22692" w:rsidRPr="001A1C54" w:rsidRDefault="00E22692" w:rsidP="00E22692">
            <w:pPr>
              <w:jc w:val="center"/>
              <w:rPr>
                <w:rFonts w:cs="Times New Roman"/>
                <w:szCs w:val="24"/>
                <w:lang w:val="lt-LT"/>
              </w:rPr>
            </w:pPr>
            <w:r w:rsidRPr="001A1C54">
              <w:rPr>
                <w:rFonts w:cs="Times New Roman"/>
                <w:szCs w:val="24"/>
                <w:lang w:val="lt-LT"/>
              </w:rPr>
              <w:t>Skaičius</w:t>
            </w:r>
          </w:p>
        </w:tc>
        <w:tc>
          <w:tcPr>
            <w:tcW w:w="1923" w:type="dxa"/>
          </w:tcPr>
          <w:p w14:paraId="50EE64EA" w14:textId="3A95AE57" w:rsidR="00E22692" w:rsidRPr="001A1C54" w:rsidRDefault="00E22692" w:rsidP="00E22692">
            <w:pPr>
              <w:jc w:val="center"/>
              <w:rPr>
                <w:rFonts w:cs="Times New Roman"/>
                <w:szCs w:val="24"/>
                <w:lang w:val="lt-LT"/>
              </w:rPr>
            </w:pPr>
            <w:r w:rsidRPr="001A1C54">
              <w:rPr>
                <w:rFonts w:cs="Times New Roman"/>
                <w:szCs w:val="24"/>
                <w:lang w:val="lt-LT"/>
              </w:rPr>
              <w:t>Dalyvaujančių ugdyme 3–5 m. vaikų skaičius</w:t>
            </w:r>
          </w:p>
        </w:tc>
        <w:tc>
          <w:tcPr>
            <w:tcW w:w="1919" w:type="dxa"/>
          </w:tcPr>
          <w:p w14:paraId="64A2466A" w14:textId="159B3920" w:rsidR="00E22692" w:rsidRPr="001A1C54" w:rsidRDefault="00E22692" w:rsidP="00E22692">
            <w:pPr>
              <w:jc w:val="center"/>
              <w:rPr>
                <w:rFonts w:cs="Times New Roman"/>
                <w:szCs w:val="24"/>
                <w:lang w:val="lt-LT"/>
              </w:rPr>
            </w:pPr>
            <w:r w:rsidRPr="001A1C54">
              <w:rPr>
                <w:rFonts w:cs="Times New Roman"/>
                <w:szCs w:val="24"/>
                <w:lang w:val="lt-LT"/>
              </w:rPr>
              <w:t>Lietuvos vidurkis (proc.)</w:t>
            </w:r>
          </w:p>
        </w:tc>
      </w:tr>
      <w:tr w:rsidR="00E22692" w:rsidRPr="001A1C54" w14:paraId="1135F4DD" w14:textId="77777777" w:rsidTr="00E22692">
        <w:tc>
          <w:tcPr>
            <w:tcW w:w="2252" w:type="dxa"/>
          </w:tcPr>
          <w:p w14:paraId="47BF5982" w14:textId="3A786487" w:rsidR="00E22692" w:rsidRPr="001A1C54" w:rsidRDefault="00E22692" w:rsidP="00E22692">
            <w:pPr>
              <w:jc w:val="center"/>
              <w:rPr>
                <w:rFonts w:cs="Times New Roman"/>
                <w:szCs w:val="24"/>
                <w:lang w:val="lt-LT"/>
              </w:rPr>
            </w:pPr>
            <w:r w:rsidRPr="001A1C54">
              <w:rPr>
                <w:rFonts w:cs="Times New Roman"/>
                <w:szCs w:val="24"/>
                <w:lang w:val="lt-LT"/>
              </w:rPr>
              <w:t>2020–2021 m. m.</w:t>
            </w:r>
          </w:p>
        </w:tc>
        <w:tc>
          <w:tcPr>
            <w:tcW w:w="1996" w:type="dxa"/>
          </w:tcPr>
          <w:p w14:paraId="12D99EC1" w14:textId="382D1777" w:rsidR="00E22692" w:rsidRPr="001A1C54" w:rsidRDefault="00E22692" w:rsidP="00E22692">
            <w:pPr>
              <w:jc w:val="center"/>
              <w:rPr>
                <w:rFonts w:cs="Times New Roman"/>
                <w:szCs w:val="24"/>
                <w:lang w:val="lt-LT"/>
              </w:rPr>
            </w:pPr>
            <w:r w:rsidRPr="001A1C54">
              <w:rPr>
                <w:rFonts w:cs="Times New Roman"/>
                <w:szCs w:val="24"/>
                <w:lang w:val="lt-LT"/>
              </w:rPr>
              <w:t>84,1</w:t>
            </w:r>
          </w:p>
        </w:tc>
        <w:tc>
          <w:tcPr>
            <w:tcW w:w="1538" w:type="dxa"/>
          </w:tcPr>
          <w:p w14:paraId="41AC1360" w14:textId="0F699C54" w:rsidR="00E22692" w:rsidRPr="001A1C54" w:rsidRDefault="00E22692" w:rsidP="00E22692">
            <w:pPr>
              <w:jc w:val="center"/>
              <w:rPr>
                <w:rFonts w:cs="Times New Roman"/>
                <w:szCs w:val="24"/>
                <w:lang w:val="lt-LT"/>
              </w:rPr>
            </w:pPr>
            <w:r w:rsidRPr="001A1C54">
              <w:rPr>
                <w:rFonts w:cs="Times New Roman"/>
                <w:szCs w:val="24"/>
                <w:lang w:val="lt-LT"/>
              </w:rPr>
              <w:t>534</w:t>
            </w:r>
          </w:p>
        </w:tc>
        <w:tc>
          <w:tcPr>
            <w:tcW w:w="1923" w:type="dxa"/>
          </w:tcPr>
          <w:p w14:paraId="01702BBC" w14:textId="365868E1" w:rsidR="00E22692" w:rsidRPr="001A1C54" w:rsidRDefault="00E22692" w:rsidP="00E22692">
            <w:pPr>
              <w:jc w:val="center"/>
              <w:rPr>
                <w:rFonts w:cs="Times New Roman"/>
                <w:szCs w:val="24"/>
                <w:lang w:val="lt-LT"/>
              </w:rPr>
            </w:pPr>
            <w:r w:rsidRPr="001A1C54">
              <w:rPr>
                <w:rFonts w:cs="Times New Roman"/>
                <w:szCs w:val="24"/>
                <w:lang w:val="lt-LT"/>
              </w:rPr>
              <w:t>449</w:t>
            </w:r>
          </w:p>
        </w:tc>
        <w:tc>
          <w:tcPr>
            <w:tcW w:w="1919" w:type="dxa"/>
          </w:tcPr>
          <w:p w14:paraId="474A8750" w14:textId="49C3D595" w:rsidR="00E22692" w:rsidRPr="001A1C54" w:rsidRDefault="00E22692" w:rsidP="00E22692">
            <w:pPr>
              <w:jc w:val="center"/>
              <w:rPr>
                <w:rFonts w:cs="Times New Roman"/>
                <w:szCs w:val="24"/>
                <w:lang w:val="lt-LT"/>
              </w:rPr>
            </w:pPr>
            <w:r w:rsidRPr="001A1C54">
              <w:rPr>
                <w:rFonts w:cs="Times New Roman"/>
                <w:szCs w:val="24"/>
                <w:lang w:val="lt-LT"/>
              </w:rPr>
              <w:t>88,9</w:t>
            </w:r>
          </w:p>
        </w:tc>
      </w:tr>
      <w:tr w:rsidR="00E22692" w:rsidRPr="001A1C54" w14:paraId="7B478B6F" w14:textId="77777777" w:rsidTr="00E22692">
        <w:tc>
          <w:tcPr>
            <w:tcW w:w="2252" w:type="dxa"/>
          </w:tcPr>
          <w:p w14:paraId="5DFF7755" w14:textId="7508EB0E" w:rsidR="00E22692" w:rsidRPr="001A1C54" w:rsidRDefault="00E22692" w:rsidP="00E22692">
            <w:pPr>
              <w:jc w:val="center"/>
              <w:rPr>
                <w:rFonts w:cs="Times New Roman"/>
                <w:szCs w:val="24"/>
                <w:lang w:val="lt-LT"/>
              </w:rPr>
            </w:pPr>
            <w:r w:rsidRPr="001A1C54">
              <w:rPr>
                <w:rFonts w:cs="Times New Roman"/>
                <w:szCs w:val="24"/>
                <w:lang w:val="lt-LT"/>
              </w:rPr>
              <w:t>2021–2022 m. m.</w:t>
            </w:r>
          </w:p>
        </w:tc>
        <w:tc>
          <w:tcPr>
            <w:tcW w:w="1996" w:type="dxa"/>
          </w:tcPr>
          <w:p w14:paraId="2C91E8CC" w14:textId="3133A33A" w:rsidR="00E22692" w:rsidRPr="001A1C54" w:rsidRDefault="00E22692" w:rsidP="00E22692">
            <w:pPr>
              <w:jc w:val="center"/>
              <w:rPr>
                <w:rFonts w:cs="Times New Roman"/>
                <w:szCs w:val="24"/>
                <w:lang w:val="lt-LT"/>
              </w:rPr>
            </w:pPr>
            <w:r w:rsidRPr="001A1C54">
              <w:rPr>
                <w:rFonts w:cs="Times New Roman"/>
                <w:szCs w:val="24"/>
                <w:lang w:val="lt-LT"/>
              </w:rPr>
              <w:t>88,4</w:t>
            </w:r>
          </w:p>
        </w:tc>
        <w:tc>
          <w:tcPr>
            <w:tcW w:w="1538" w:type="dxa"/>
          </w:tcPr>
          <w:p w14:paraId="749CA9AE" w14:textId="2AB37AD5" w:rsidR="00E22692" w:rsidRPr="001A1C54" w:rsidRDefault="00E22692" w:rsidP="00E22692">
            <w:pPr>
              <w:jc w:val="center"/>
              <w:rPr>
                <w:rFonts w:cs="Times New Roman"/>
                <w:szCs w:val="24"/>
                <w:lang w:val="lt-LT"/>
              </w:rPr>
            </w:pPr>
            <w:r w:rsidRPr="001A1C54">
              <w:rPr>
                <w:rFonts w:cs="Times New Roman"/>
                <w:szCs w:val="24"/>
                <w:lang w:val="lt-LT"/>
              </w:rPr>
              <w:t>500</w:t>
            </w:r>
          </w:p>
        </w:tc>
        <w:tc>
          <w:tcPr>
            <w:tcW w:w="1923" w:type="dxa"/>
          </w:tcPr>
          <w:p w14:paraId="392674AB" w14:textId="288FEE69" w:rsidR="00E22692" w:rsidRPr="001A1C54" w:rsidRDefault="00E22692" w:rsidP="00E22692">
            <w:pPr>
              <w:jc w:val="center"/>
              <w:rPr>
                <w:rFonts w:cs="Times New Roman"/>
                <w:szCs w:val="24"/>
                <w:lang w:val="lt-LT"/>
              </w:rPr>
            </w:pPr>
            <w:r w:rsidRPr="001A1C54">
              <w:rPr>
                <w:rFonts w:cs="Times New Roman"/>
                <w:szCs w:val="24"/>
                <w:lang w:val="lt-LT"/>
              </w:rPr>
              <w:t>442</w:t>
            </w:r>
          </w:p>
        </w:tc>
        <w:tc>
          <w:tcPr>
            <w:tcW w:w="1919" w:type="dxa"/>
          </w:tcPr>
          <w:p w14:paraId="135692B9" w14:textId="3CB78D44" w:rsidR="00E22692" w:rsidRPr="001A1C54" w:rsidRDefault="00E22692" w:rsidP="00E22692">
            <w:pPr>
              <w:jc w:val="center"/>
              <w:rPr>
                <w:rFonts w:cs="Times New Roman"/>
                <w:szCs w:val="24"/>
                <w:lang w:val="lt-LT"/>
              </w:rPr>
            </w:pPr>
            <w:r w:rsidRPr="001A1C54">
              <w:rPr>
                <w:rFonts w:cs="Times New Roman"/>
                <w:szCs w:val="24"/>
                <w:lang w:val="lt-LT"/>
              </w:rPr>
              <w:t>92,3</w:t>
            </w:r>
          </w:p>
        </w:tc>
      </w:tr>
      <w:tr w:rsidR="00E22692" w:rsidRPr="001A1C54" w14:paraId="55AC8DEC" w14:textId="77777777" w:rsidTr="00E22692">
        <w:tc>
          <w:tcPr>
            <w:tcW w:w="2252" w:type="dxa"/>
          </w:tcPr>
          <w:p w14:paraId="02BD256D" w14:textId="6D1A3493" w:rsidR="00E22692" w:rsidRPr="001A1C54" w:rsidRDefault="00E22692" w:rsidP="00E22692">
            <w:pPr>
              <w:jc w:val="center"/>
              <w:rPr>
                <w:rFonts w:cs="Times New Roman"/>
                <w:szCs w:val="24"/>
                <w:lang w:val="lt-LT"/>
              </w:rPr>
            </w:pPr>
            <w:r w:rsidRPr="001A1C54">
              <w:rPr>
                <w:rFonts w:cs="Times New Roman"/>
                <w:szCs w:val="24"/>
                <w:lang w:val="lt-LT"/>
              </w:rPr>
              <w:t>2022–2023 m. m.</w:t>
            </w:r>
          </w:p>
        </w:tc>
        <w:tc>
          <w:tcPr>
            <w:tcW w:w="1996" w:type="dxa"/>
          </w:tcPr>
          <w:p w14:paraId="2D518311" w14:textId="74D61EF5" w:rsidR="00E22692" w:rsidRPr="001A1C54" w:rsidRDefault="00E22692" w:rsidP="00E22692">
            <w:pPr>
              <w:jc w:val="center"/>
              <w:rPr>
                <w:rFonts w:cs="Times New Roman"/>
                <w:szCs w:val="24"/>
                <w:lang w:val="lt-LT"/>
              </w:rPr>
            </w:pPr>
            <w:r w:rsidRPr="001A1C54">
              <w:rPr>
                <w:rFonts w:cs="Times New Roman"/>
                <w:szCs w:val="24"/>
                <w:lang w:val="lt-LT"/>
              </w:rPr>
              <w:t>82,6</w:t>
            </w:r>
          </w:p>
        </w:tc>
        <w:tc>
          <w:tcPr>
            <w:tcW w:w="1538" w:type="dxa"/>
          </w:tcPr>
          <w:p w14:paraId="2B1DED0F" w14:textId="02171C71" w:rsidR="00E22692" w:rsidRPr="001A1C54" w:rsidRDefault="00E22692" w:rsidP="00E22692">
            <w:pPr>
              <w:jc w:val="center"/>
              <w:rPr>
                <w:rFonts w:cs="Times New Roman"/>
                <w:szCs w:val="24"/>
                <w:lang w:val="lt-LT"/>
              </w:rPr>
            </w:pPr>
            <w:r w:rsidRPr="001A1C54">
              <w:rPr>
                <w:rFonts w:cs="Times New Roman"/>
                <w:szCs w:val="24"/>
                <w:lang w:val="lt-LT"/>
              </w:rPr>
              <w:t>524</w:t>
            </w:r>
          </w:p>
        </w:tc>
        <w:tc>
          <w:tcPr>
            <w:tcW w:w="1923" w:type="dxa"/>
          </w:tcPr>
          <w:p w14:paraId="361C26AD" w14:textId="05DBEF2B" w:rsidR="00E22692" w:rsidRPr="001A1C54" w:rsidRDefault="00E22692" w:rsidP="00E22692">
            <w:pPr>
              <w:jc w:val="center"/>
              <w:rPr>
                <w:rFonts w:cs="Times New Roman"/>
                <w:szCs w:val="24"/>
                <w:lang w:val="lt-LT"/>
              </w:rPr>
            </w:pPr>
            <w:r w:rsidRPr="001A1C54">
              <w:rPr>
                <w:rFonts w:cs="Times New Roman"/>
                <w:szCs w:val="24"/>
                <w:lang w:val="lt-LT"/>
              </w:rPr>
              <w:t>433</w:t>
            </w:r>
          </w:p>
        </w:tc>
        <w:tc>
          <w:tcPr>
            <w:tcW w:w="1919" w:type="dxa"/>
          </w:tcPr>
          <w:p w14:paraId="71048699" w14:textId="30B7CF61" w:rsidR="00E22692" w:rsidRPr="001A1C54" w:rsidRDefault="00E22692" w:rsidP="00E22692">
            <w:pPr>
              <w:jc w:val="center"/>
              <w:rPr>
                <w:rFonts w:cs="Times New Roman"/>
                <w:szCs w:val="24"/>
                <w:lang w:val="lt-LT"/>
              </w:rPr>
            </w:pPr>
            <w:r w:rsidRPr="001A1C54">
              <w:rPr>
                <w:rFonts w:cs="Times New Roman"/>
                <w:szCs w:val="24"/>
                <w:lang w:val="lt-LT"/>
              </w:rPr>
              <w:t>91,5</w:t>
            </w:r>
          </w:p>
        </w:tc>
      </w:tr>
    </w:tbl>
    <w:p w14:paraId="415F3D93" w14:textId="2E8B4921" w:rsidR="0083163A" w:rsidRPr="00217A7A" w:rsidRDefault="0083163A" w:rsidP="0083163A">
      <w:pPr>
        <w:pStyle w:val="Sraopastraipa"/>
        <w:spacing w:line="240" w:lineRule="auto"/>
        <w:ind w:left="0" w:firstLine="720"/>
        <w:jc w:val="both"/>
        <w:rPr>
          <w:rFonts w:cs="Times New Roman"/>
          <w:szCs w:val="24"/>
          <w:lang w:val="lt-LT"/>
        </w:rPr>
      </w:pPr>
      <w:r>
        <w:rPr>
          <w:rFonts w:cs="Times New Roman"/>
          <w:szCs w:val="24"/>
          <w:lang w:val="lt-LT"/>
        </w:rPr>
        <w:t>Bendras i</w:t>
      </w:r>
      <w:r w:rsidRPr="00217A7A">
        <w:rPr>
          <w:rFonts w:cs="Times New Roman"/>
          <w:szCs w:val="24"/>
          <w:lang w:val="lt-LT"/>
        </w:rPr>
        <w:t xml:space="preserve">kimokykliniame ir priešmokykliniame ugdyme dalyvaujančių 3–5 metų vaikų </w:t>
      </w:r>
      <w:r>
        <w:rPr>
          <w:rFonts w:cs="Times New Roman"/>
          <w:szCs w:val="24"/>
          <w:lang w:val="lt-LT"/>
        </w:rPr>
        <w:t xml:space="preserve">skaičius yra </w:t>
      </w:r>
      <w:r w:rsidRPr="0083163A">
        <w:rPr>
          <w:rFonts w:cs="Times New Roman"/>
          <w:szCs w:val="24"/>
          <w:lang w:val="lt-LT"/>
        </w:rPr>
        <w:t xml:space="preserve">mažėjantis dėl šeimų </w:t>
      </w:r>
      <w:r>
        <w:rPr>
          <w:rFonts w:cs="Times New Roman"/>
          <w:szCs w:val="24"/>
          <w:lang w:val="lt-LT"/>
        </w:rPr>
        <w:t>nedeklaruotos migracijos į užsienį</w:t>
      </w:r>
      <w:r w:rsidR="00A47FF7">
        <w:rPr>
          <w:rFonts w:cs="Times New Roman"/>
          <w:szCs w:val="24"/>
          <w:lang w:val="lt-LT"/>
        </w:rPr>
        <w:t xml:space="preserve"> ir Lietuvoje</w:t>
      </w:r>
      <w:r>
        <w:rPr>
          <w:rFonts w:cs="Times New Roman"/>
          <w:szCs w:val="24"/>
          <w:lang w:val="lt-LT"/>
        </w:rPr>
        <w:t xml:space="preserve">. </w:t>
      </w:r>
    </w:p>
    <w:p w14:paraId="5096370A" w14:textId="77777777" w:rsidR="00E21057" w:rsidRDefault="00E21057" w:rsidP="00E21057">
      <w:pPr>
        <w:spacing w:after="0" w:line="240" w:lineRule="auto"/>
        <w:ind w:firstLine="1296"/>
        <w:jc w:val="right"/>
        <w:rPr>
          <w:rFonts w:ascii="Times New Roman" w:hAnsi="Times New Roman" w:cs="Times New Roman"/>
          <w:i/>
          <w:sz w:val="20"/>
          <w:szCs w:val="20"/>
        </w:rPr>
      </w:pPr>
      <w:r w:rsidRPr="00E21057">
        <w:rPr>
          <w:rFonts w:ascii="Times New Roman" w:hAnsi="Times New Roman" w:cs="Times New Roman"/>
          <w:i/>
          <w:sz w:val="20"/>
          <w:szCs w:val="20"/>
        </w:rPr>
        <w:t>4 lentelė. U</w:t>
      </w:r>
      <w:r w:rsidR="00E22692" w:rsidRPr="00E21057">
        <w:rPr>
          <w:rFonts w:ascii="Times New Roman" w:hAnsi="Times New Roman" w:cs="Times New Roman"/>
          <w:i/>
          <w:sz w:val="20"/>
          <w:szCs w:val="20"/>
        </w:rPr>
        <w:t xml:space="preserve">gdomų 3–5 metų </w:t>
      </w:r>
      <w:r w:rsidR="00217A7A" w:rsidRPr="00E21057">
        <w:rPr>
          <w:rFonts w:ascii="Times New Roman" w:hAnsi="Times New Roman" w:cs="Times New Roman"/>
          <w:i/>
          <w:sz w:val="20"/>
          <w:szCs w:val="20"/>
        </w:rPr>
        <w:t>v</w:t>
      </w:r>
      <w:r w:rsidR="00E22692" w:rsidRPr="00E21057">
        <w:rPr>
          <w:rFonts w:ascii="Times New Roman" w:hAnsi="Times New Roman" w:cs="Times New Roman"/>
          <w:i/>
          <w:sz w:val="20"/>
          <w:szCs w:val="20"/>
        </w:rPr>
        <w:t>aikų, kurių deklaruota gyvenamoji vieta</w:t>
      </w:r>
    </w:p>
    <w:p w14:paraId="2508C3A3" w14:textId="56442F59" w:rsidR="00E22692" w:rsidRPr="00E21057" w:rsidRDefault="00E22692" w:rsidP="00E21057">
      <w:pPr>
        <w:spacing w:after="0" w:line="240" w:lineRule="auto"/>
        <w:ind w:firstLine="1296"/>
        <w:jc w:val="right"/>
        <w:rPr>
          <w:rFonts w:ascii="Times New Roman" w:hAnsi="Times New Roman" w:cs="Times New Roman"/>
          <w:i/>
          <w:sz w:val="20"/>
          <w:szCs w:val="20"/>
        </w:rPr>
      </w:pPr>
      <w:r w:rsidRPr="00E21057">
        <w:rPr>
          <w:rFonts w:ascii="Times New Roman" w:hAnsi="Times New Roman" w:cs="Times New Roman"/>
          <w:i/>
          <w:sz w:val="20"/>
          <w:szCs w:val="20"/>
        </w:rPr>
        <w:t xml:space="preserve"> yra kitoje savivaldybėje</w:t>
      </w:r>
      <w:r w:rsidR="00E21057" w:rsidRPr="00E21057">
        <w:rPr>
          <w:rFonts w:ascii="Times New Roman" w:hAnsi="Times New Roman" w:cs="Times New Roman"/>
          <w:i/>
          <w:sz w:val="20"/>
          <w:szCs w:val="20"/>
        </w:rPr>
        <w:t xml:space="preserve"> </w:t>
      </w:r>
      <w:r w:rsidR="00EE138C" w:rsidRPr="00FF690A">
        <w:rPr>
          <w:rFonts w:ascii="Times New Roman" w:hAnsi="Times New Roman" w:cs="Times New Roman"/>
          <w:i/>
          <w:sz w:val="20"/>
          <w:szCs w:val="20"/>
        </w:rPr>
        <w:t>(1.1.1. Būtinieji savivaldybės švietimo stebėsenos rodikliai)</w:t>
      </w:r>
    </w:p>
    <w:tbl>
      <w:tblPr>
        <w:tblStyle w:val="Lentelstinklelis"/>
        <w:tblW w:w="9627" w:type="dxa"/>
        <w:tblLook w:val="04A0" w:firstRow="1" w:lastRow="0" w:firstColumn="1" w:lastColumn="0" w:noHBand="0" w:noVBand="1"/>
      </w:tblPr>
      <w:tblGrid>
        <w:gridCol w:w="3209"/>
        <w:gridCol w:w="3307"/>
        <w:gridCol w:w="3111"/>
      </w:tblGrid>
      <w:tr w:rsidR="00E22692" w:rsidRPr="001A1C54" w14:paraId="2C24117E" w14:textId="77777777" w:rsidTr="001C02E9">
        <w:tc>
          <w:tcPr>
            <w:tcW w:w="3209" w:type="dxa"/>
          </w:tcPr>
          <w:p w14:paraId="1C058E72" w14:textId="0CBC8C3D" w:rsidR="00E22692" w:rsidRPr="001A1C54" w:rsidRDefault="00E22692" w:rsidP="00217A7A">
            <w:pPr>
              <w:jc w:val="center"/>
              <w:rPr>
                <w:rFonts w:cs="Times New Roman"/>
                <w:szCs w:val="24"/>
                <w:lang w:val="lt-LT"/>
              </w:rPr>
            </w:pPr>
            <w:r w:rsidRPr="001A1C54">
              <w:rPr>
                <w:rFonts w:cs="Times New Roman"/>
                <w:szCs w:val="24"/>
                <w:lang w:val="lt-LT"/>
              </w:rPr>
              <w:t>Mokslo metai</w:t>
            </w:r>
          </w:p>
        </w:tc>
        <w:tc>
          <w:tcPr>
            <w:tcW w:w="3307" w:type="dxa"/>
          </w:tcPr>
          <w:p w14:paraId="413EEC68" w14:textId="4E54D80D" w:rsidR="00E22692" w:rsidRPr="001A1C54" w:rsidRDefault="00E22692" w:rsidP="00217A7A">
            <w:pPr>
              <w:jc w:val="center"/>
              <w:rPr>
                <w:rFonts w:cs="Times New Roman"/>
                <w:szCs w:val="24"/>
                <w:lang w:val="lt-LT"/>
              </w:rPr>
            </w:pPr>
            <w:r w:rsidRPr="001A1C54">
              <w:rPr>
                <w:rFonts w:cs="Times New Roman"/>
                <w:szCs w:val="24"/>
                <w:lang w:val="lt-LT"/>
              </w:rPr>
              <w:t>Anykščių rajono savivaldybėje</w:t>
            </w:r>
            <w:r w:rsidR="00217A7A" w:rsidRPr="001A1C54">
              <w:rPr>
                <w:rFonts w:cs="Times New Roman"/>
                <w:szCs w:val="24"/>
                <w:lang w:val="lt-LT"/>
              </w:rPr>
              <w:t xml:space="preserve"> (proc.)</w:t>
            </w:r>
          </w:p>
        </w:tc>
        <w:tc>
          <w:tcPr>
            <w:tcW w:w="3111" w:type="dxa"/>
          </w:tcPr>
          <w:p w14:paraId="2600222E" w14:textId="010200DB" w:rsidR="00E22692" w:rsidRPr="001A1C54" w:rsidRDefault="00217A7A" w:rsidP="00217A7A">
            <w:pPr>
              <w:jc w:val="center"/>
              <w:rPr>
                <w:rFonts w:cs="Times New Roman"/>
                <w:b/>
                <w:szCs w:val="24"/>
                <w:lang w:val="lt-LT"/>
              </w:rPr>
            </w:pPr>
            <w:r w:rsidRPr="001A1C54">
              <w:rPr>
                <w:rFonts w:cs="Times New Roman"/>
                <w:szCs w:val="24"/>
                <w:lang w:val="lt-LT"/>
              </w:rPr>
              <w:t>Lietuvos vidurkis (proc.)</w:t>
            </w:r>
          </w:p>
        </w:tc>
      </w:tr>
      <w:tr w:rsidR="00E22692" w:rsidRPr="001A1C54" w14:paraId="51FEF741" w14:textId="77777777" w:rsidTr="001C02E9">
        <w:tc>
          <w:tcPr>
            <w:tcW w:w="3209" w:type="dxa"/>
          </w:tcPr>
          <w:p w14:paraId="6EA38E53" w14:textId="385CA999" w:rsidR="00E22692" w:rsidRPr="001A1C54" w:rsidRDefault="00E22692" w:rsidP="00217A7A">
            <w:pPr>
              <w:jc w:val="center"/>
              <w:rPr>
                <w:rFonts w:cs="Times New Roman"/>
                <w:b/>
                <w:szCs w:val="24"/>
                <w:lang w:val="lt-LT"/>
              </w:rPr>
            </w:pPr>
            <w:r w:rsidRPr="001A1C54">
              <w:rPr>
                <w:rFonts w:cs="Times New Roman"/>
                <w:szCs w:val="24"/>
                <w:lang w:val="lt-LT"/>
              </w:rPr>
              <w:t>2020–2021 m. m.</w:t>
            </w:r>
          </w:p>
        </w:tc>
        <w:tc>
          <w:tcPr>
            <w:tcW w:w="3307" w:type="dxa"/>
          </w:tcPr>
          <w:p w14:paraId="7EBFD43A" w14:textId="49A828C5" w:rsidR="00E22692" w:rsidRPr="001A1C54" w:rsidRDefault="00217A7A" w:rsidP="00217A7A">
            <w:pPr>
              <w:jc w:val="center"/>
              <w:rPr>
                <w:rFonts w:cs="Times New Roman"/>
                <w:szCs w:val="24"/>
                <w:lang w:val="lt-LT"/>
              </w:rPr>
            </w:pPr>
            <w:r w:rsidRPr="001A1C54">
              <w:rPr>
                <w:rFonts w:cs="Times New Roman"/>
                <w:szCs w:val="24"/>
                <w:lang w:val="lt-LT"/>
              </w:rPr>
              <w:t>3,9</w:t>
            </w:r>
          </w:p>
        </w:tc>
        <w:tc>
          <w:tcPr>
            <w:tcW w:w="3111" w:type="dxa"/>
          </w:tcPr>
          <w:p w14:paraId="203DC3E3" w14:textId="4C0F2AF0" w:rsidR="00E22692" w:rsidRPr="001A1C54" w:rsidRDefault="00217A7A" w:rsidP="00217A7A">
            <w:pPr>
              <w:jc w:val="center"/>
              <w:rPr>
                <w:rFonts w:cs="Times New Roman"/>
                <w:szCs w:val="24"/>
                <w:lang w:val="lt-LT"/>
              </w:rPr>
            </w:pPr>
            <w:r w:rsidRPr="001A1C54">
              <w:rPr>
                <w:rFonts w:cs="Times New Roman"/>
                <w:szCs w:val="24"/>
                <w:lang w:val="lt-LT"/>
              </w:rPr>
              <w:t>6,4</w:t>
            </w:r>
          </w:p>
        </w:tc>
      </w:tr>
      <w:tr w:rsidR="00E22692" w:rsidRPr="001A1C54" w14:paraId="42B4206B" w14:textId="77777777" w:rsidTr="001C02E9">
        <w:tc>
          <w:tcPr>
            <w:tcW w:w="3209" w:type="dxa"/>
          </w:tcPr>
          <w:p w14:paraId="45CC15C2" w14:textId="55E31737" w:rsidR="00E22692" w:rsidRPr="001A1C54" w:rsidRDefault="00E22692" w:rsidP="00217A7A">
            <w:pPr>
              <w:jc w:val="center"/>
              <w:rPr>
                <w:rFonts w:cs="Times New Roman"/>
                <w:b/>
                <w:szCs w:val="24"/>
                <w:lang w:val="lt-LT"/>
              </w:rPr>
            </w:pPr>
            <w:r w:rsidRPr="001A1C54">
              <w:rPr>
                <w:rFonts w:cs="Times New Roman"/>
                <w:szCs w:val="24"/>
                <w:lang w:val="lt-LT"/>
              </w:rPr>
              <w:t>2021–2022 m. m.</w:t>
            </w:r>
          </w:p>
        </w:tc>
        <w:tc>
          <w:tcPr>
            <w:tcW w:w="3307" w:type="dxa"/>
          </w:tcPr>
          <w:p w14:paraId="3D606170" w14:textId="66E956FF" w:rsidR="00E22692" w:rsidRPr="001A1C54" w:rsidRDefault="00217A7A" w:rsidP="00217A7A">
            <w:pPr>
              <w:jc w:val="center"/>
              <w:rPr>
                <w:rFonts w:cs="Times New Roman"/>
                <w:szCs w:val="24"/>
                <w:lang w:val="lt-LT"/>
              </w:rPr>
            </w:pPr>
            <w:r w:rsidRPr="001A1C54">
              <w:rPr>
                <w:rFonts w:cs="Times New Roman"/>
                <w:szCs w:val="24"/>
                <w:lang w:val="lt-LT"/>
              </w:rPr>
              <w:t>3,7</w:t>
            </w:r>
          </w:p>
        </w:tc>
        <w:tc>
          <w:tcPr>
            <w:tcW w:w="3111" w:type="dxa"/>
          </w:tcPr>
          <w:p w14:paraId="3586E3F3" w14:textId="39928569" w:rsidR="00E22692" w:rsidRPr="001A1C54" w:rsidRDefault="00217A7A" w:rsidP="00217A7A">
            <w:pPr>
              <w:jc w:val="center"/>
              <w:rPr>
                <w:rFonts w:cs="Times New Roman"/>
                <w:szCs w:val="24"/>
                <w:lang w:val="lt-LT"/>
              </w:rPr>
            </w:pPr>
            <w:r w:rsidRPr="001A1C54">
              <w:rPr>
                <w:rFonts w:cs="Times New Roman"/>
                <w:szCs w:val="24"/>
                <w:lang w:val="lt-LT"/>
              </w:rPr>
              <w:t>6,6</w:t>
            </w:r>
          </w:p>
        </w:tc>
      </w:tr>
      <w:tr w:rsidR="00E22692" w:rsidRPr="001A1C54" w14:paraId="0E87D59F" w14:textId="77777777" w:rsidTr="001C02E9">
        <w:tc>
          <w:tcPr>
            <w:tcW w:w="3209" w:type="dxa"/>
          </w:tcPr>
          <w:p w14:paraId="58F06D61" w14:textId="03FE8182" w:rsidR="00E22692" w:rsidRPr="001A1C54" w:rsidRDefault="00E22692" w:rsidP="00217A7A">
            <w:pPr>
              <w:jc w:val="center"/>
              <w:rPr>
                <w:rFonts w:cs="Times New Roman"/>
                <w:b/>
                <w:szCs w:val="24"/>
                <w:lang w:val="lt-LT"/>
              </w:rPr>
            </w:pPr>
            <w:r w:rsidRPr="001A1C54">
              <w:rPr>
                <w:rFonts w:cs="Times New Roman"/>
                <w:szCs w:val="24"/>
                <w:lang w:val="lt-LT"/>
              </w:rPr>
              <w:t>2022–2023 m. m.</w:t>
            </w:r>
          </w:p>
        </w:tc>
        <w:tc>
          <w:tcPr>
            <w:tcW w:w="3307" w:type="dxa"/>
          </w:tcPr>
          <w:p w14:paraId="134C8D34" w14:textId="58497EF6" w:rsidR="00E22692" w:rsidRPr="001A1C54" w:rsidRDefault="00217A7A" w:rsidP="00217A7A">
            <w:pPr>
              <w:jc w:val="center"/>
              <w:rPr>
                <w:rFonts w:cs="Times New Roman"/>
                <w:szCs w:val="24"/>
                <w:lang w:val="lt-LT"/>
              </w:rPr>
            </w:pPr>
            <w:r w:rsidRPr="001A1C54">
              <w:rPr>
                <w:rFonts w:cs="Times New Roman"/>
                <w:szCs w:val="24"/>
                <w:lang w:val="lt-LT"/>
              </w:rPr>
              <w:t>8,8</w:t>
            </w:r>
          </w:p>
        </w:tc>
        <w:tc>
          <w:tcPr>
            <w:tcW w:w="3111" w:type="dxa"/>
          </w:tcPr>
          <w:p w14:paraId="7AD1BFAE" w14:textId="209502BB" w:rsidR="00E22692" w:rsidRPr="001A1C54" w:rsidRDefault="00217A7A" w:rsidP="00217A7A">
            <w:pPr>
              <w:jc w:val="center"/>
              <w:rPr>
                <w:rFonts w:cs="Times New Roman"/>
                <w:szCs w:val="24"/>
                <w:lang w:val="lt-LT"/>
              </w:rPr>
            </w:pPr>
            <w:r w:rsidRPr="001A1C54">
              <w:rPr>
                <w:rFonts w:cs="Times New Roman"/>
                <w:szCs w:val="24"/>
                <w:lang w:val="lt-LT"/>
              </w:rPr>
              <w:t>7,9</w:t>
            </w:r>
          </w:p>
        </w:tc>
      </w:tr>
    </w:tbl>
    <w:p w14:paraId="189D3295" w14:textId="40743ABB" w:rsidR="00E22692" w:rsidRDefault="00E21057" w:rsidP="00E22692">
      <w:pPr>
        <w:spacing w:line="240" w:lineRule="auto"/>
        <w:ind w:firstLine="720"/>
        <w:rPr>
          <w:rFonts w:ascii="Times New Roman" w:hAnsi="Times New Roman" w:cs="Times New Roman"/>
          <w:b/>
          <w:sz w:val="24"/>
          <w:szCs w:val="24"/>
        </w:rPr>
      </w:pPr>
      <w:r w:rsidRPr="00947D25">
        <w:rPr>
          <w:rFonts w:ascii="Times New Roman" w:hAnsi="Times New Roman" w:cs="Times New Roman"/>
          <w:sz w:val="24"/>
          <w:szCs w:val="24"/>
        </w:rPr>
        <w:t xml:space="preserve">Savivaldybės mokyklose ugdomų 3–5 metų vaikų, kurių deklaruota gyvenamoji vieta yra kitoje savivaldybėje, </w:t>
      </w:r>
      <w:r>
        <w:rPr>
          <w:rFonts w:ascii="Times New Roman" w:hAnsi="Times New Roman" w:cs="Times New Roman"/>
          <w:sz w:val="24"/>
          <w:szCs w:val="24"/>
        </w:rPr>
        <w:t>sudaro 8,8 proc. ir yra didesnis rodiklis nei šalyje.</w:t>
      </w:r>
    </w:p>
    <w:p w14:paraId="269E1217" w14:textId="77777777" w:rsidR="00A47FF7" w:rsidRDefault="00E21057" w:rsidP="00E21057">
      <w:pPr>
        <w:spacing w:after="0" w:line="240" w:lineRule="auto"/>
        <w:ind w:firstLine="1440"/>
        <w:jc w:val="right"/>
        <w:rPr>
          <w:rFonts w:ascii="Times New Roman" w:hAnsi="Times New Roman" w:cs="Times New Roman"/>
          <w:i/>
          <w:sz w:val="20"/>
          <w:szCs w:val="20"/>
        </w:rPr>
      </w:pPr>
      <w:r w:rsidRPr="00E21057">
        <w:rPr>
          <w:rFonts w:ascii="Times New Roman" w:hAnsi="Times New Roman" w:cs="Times New Roman"/>
          <w:i/>
          <w:sz w:val="20"/>
          <w:szCs w:val="20"/>
        </w:rPr>
        <w:t xml:space="preserve">5 </w:t>
      </w:r>
      <w:r w:rsidR="0031754E" w:rsidRPr="00E21057">
        <w:rPr>
          <w:rFonts w:ascii="Times New Roman" w:hAnsi="Times New Roman" w:cs="Times New Roman"/>
          <w:i/>
          <w:sz w:val="20"/>
          <w:szCs w:val="20"/>
        </w:rPr>
        <w:t>lentelė.</w:t>
      </w:r>
      <w:r>
        <w:rPr>
          <w:rFonts w:ascii="Times New Roman" w:hAnsi="Times New Roman" w:cs="Times New Roman"/>
          <w:i/>
          <w:sz w:val="20"/>
          <w:szCs w:val="20"/>
        </w:rPr>
        <w:t xml:space="preserve"> </w:t>
      </w:r>
      <w:r w:rsidR="00217A7A" w:rsidRPr="00E21057">
        <w:rPr>
          <w:rFonts w:ascii="Times New Roman" w:hAnsi="Times New Roman" w:cs="Times New Roman"/>
          <w:i/>
          <w:sz w:val="20"/>
          <w:szCs w:val="20"/>
        </w:rPr>
        <w:t>Savivaldybės 3–5 metų vaikų, ugdomų ne savivaldybės mokyklose, dalis</w:t>
      </w:r>
      <w:r w:rsidR="00A47FF7">
        <w:rPr>
          <w:rFonts w:ascii="Times New Roman" w:hAnsi="Times New Roman" w:cs="Times New Roman"/>
          <w:i/>
          <w:sz w:val="20"/>
          <w:szCs w:val="20"/>
        </w:rPr>
        <w:t xml:space="preserve"> </w:t>
      </w:r>
    </w:p>
    <w:p w14:paraId="280ABFDA" w14:textId="1928B395" w:rsidR="00217A7A" w:rsidRPr="00E21057" w:rsidRDefault="00A47FF7" w:rsidP="00E21057">
      <w:pPr>
        <w:spacing w:after="0" w:line="240" w:lineRule="auto"/>
        <w:ind w:firstLine="1440"/>
        <w:jc w:val="right"/>
        <w:rPr>
          <w:rFonts w:ascii="Times New Roman" w:hAnsi="Times New Roman" w:cs="Times New Roman"/>
          <w:i/>
          <w:sz w:val="20"/>
          <w:szCs w:val="20"/>
        </w:rPr>
      </w:pPr>
      <w:r>
        <w:rPr>
          <w:rFonts w:ascii="Times New Roman" w:hAnsi="Times New Roman" w:cs="Times New Roman"/>
          <w:i/>
          <w:sz w:val="20"/>
          <w:szCs w:val="20"/>
        </w:rPr>
        <w:t>(</w:t>
      </w:r>
      <w:r w:rsidRPr="00FF690A">
        <w:rPr>
          <w:rFonts w:ascii="Times New Roman" w:hAnsi="Times New Roman" w:cs="Times New Roman"/>
          <w:i/>
          <w:sz w:val="20"/>
          <w:szCs w:val="20"/>
        </w:rPr>
        <w:t>1.1.</w:t>
      </w:r>
      <w:r>
        <w:rPr>
          <w:rFonts w:ascii="Times New Roman" w:hAnsi="Times New Roman" w:cs="Times New Roman"/>
          <w:i/>
          <w:sz w:val="20"/>
          <w:szCs w:val="20"/>
        </w:rPr>
        <w:t>2</w:t>
      </w:r>
      <w:r w:rsidRPr="00FF690A">
        <w:rPr>
          <w:rFonts w:ascii="Times New Roman" w:hAnsi="Times New Roman" w:cs="Times New Roman"/>
          <w:i/>
          <w:sz w:val="20"/>
          <w:szCs w:val="20"/>
        </w:rPr>
        <w:t>. Būtinieji savivaldybės švietimo stebėsenos rodikliai</w:t>
      </w:r>
      <w:r>
        <w:rPr>
          <w:rFonts w:ascii="Times New Roman" w:hAnsi="Times New Roman" w:cs="Times New Roman"/>
          <w:i/>
          <w:sz w:val="20"/>
          <w:szCs w:val="20"/>
        </w:rPr>
        <w:t>)</w:t>
      </w:r>
      <w:r w:rsidR="004E217A" w:rsidRPr="00E21057">
        <w:rPr>
          <w:rFonts w:ascii="Times New Roman" w:hAnsi="Times New Roman" w:cs="Times New Roman"/>
          <w:i/>
          <w:sz w:val="20"/>
          <w:szCs w:val="20"/>
        </w:rPr>
        <w:t xml:space="preserve"> </w:t>
      </w:r>
    </w:p>
    <w:tbl>
      <w:tblPr>
        <w:tblStyle w:val="Lentelstinklelis"/>
        <w:tblW w:w="9627" w:type="dxa"/>
        <w:tblLook w:val="04A0" w:firstRow="1" w:lastRow="0" w:firstColumn="1" w:lastColumn="0" w:noHBand="0" w:noVBand="1"/>
      </w:tblPr>
      <w:tblGrid>
        <w:gridCol w:w="3209"/>
        <w:gridCol w:w="3307"/>
        <w:gridCol w:w="3111"/>
      </w:tblGrid>
      <w:tr w:rsidR="00217A7A" w:rsidRPr="001A1C54" w14:paraId="244AA0C6" w14:textId="77777777" w:rsidTr="001C02E9">
        <w:tc>
          <w:tcPr>
            <w:tcW w:w="3209" w:type="dxa"/>
          </w:tcPr>
          <w:p w14:paraId="3F6ED23B" w14:textId="77777777" w:rsidR="00217A7A" w:rsidRPr="001A1C54" w:rsidRDefault="00217A7A" w:rsidP="00947D25">
            <w:pPr>
              <w:jc w:val="center"/>
              <w:rPr>
                <w:rFonts w:cs="Times New Roman"/>
                <w:szCs w:val="24"/>
                <w:lang w:val="lt-LT"/>
              </w:rPr>
            </w:pPr>
            <w:r w:rsidRPr="001A1C54">
              <w:rPr>
                <w:rFonts w:cs="Times New Roman"/>
                <w:szCs w:val="24"/>
                <w:lang w:val="lt-LT"/>
              </w:rPr>
              <w:t>Mokslo metai</w:t>
            </w:r>
          </w:p>
        </w:tc>
        <w:tc>
          <w:tcPr>
            <w:tcW w:w="3307" w:type="dxa"/>
          </w:tcPr>
          <w:p w14:paraId="1983F894" w14:textId="77777777" w:rsidR="00217A7A" w:rsidRPr="001A1C54" w:rsidRDefault="00217A7A" w:rsidP="00947D25">
            <w:pPr>
              <w:jc w:val="center"/>
              <w:rPr>
                <w:rFonts w:cs="Times New Roman"/>
                <w:szCs w:val="24"/>
                <w:lang w:val="lt-LT"/>
              </w:rPr>
            </w:pPr>
            <w:r w:rsidRPr="001A1C54">
              <w:rPr>
                <w:rFonts w:cs="Times New Roman"/>
                <w:szCs w:val="24"/>
                <w:lang w:val="lt-LT"/>
              </w:rPr>
              <w:t>Anykščių rajono savivaldybėje (proc.)</w:t>
            </w:r>
          </w:p>
        </w:tc>
        <w:tc>
          <w:tcPr>
            <w:tcW w:w="3111" w:type="dxa"/>
          </w:tcPr>
          <w:p w14:paraId="76E402C1" w14:textId="77777777" w:rsidR="00217A7A" w:rsidRPr="001A1C54" w:rsidRDefault="00217A7A" w:rsidP="00947D25">
            <w:pPr>
              <w:jc w:val="center"/>
              <w:rPr>
                <w:rFonts w:cs="Times New Roman"/>
                <w:b/>
                <w:szCs w:val="24"/>
                <w:lang w:val="lt-LT"/>
              </w:rPr>
            </w:pPr>
            <w:r w:rsidRPr="001A1C54">
              <w:rPr>
                <w:rFonts w:cs="Times New Roman"/>
                <w:szCs w:val="24"/>
                <w:lang w:val="lt-LT"/>
              </w:rPr>
              <w:t>Lietuvos vidurkis (proc.)</w:t>
            </w:r>
          </w:p>
        </w:tc>
      </w:tr>
      <w:tr w:rsidR="00217A7A" w:rsidRPr="001A1C54" w14:paraId="6D9EBCB9" w14:textId="77777777" w:rsidTr="001C02E9">
        <w:tc>
          <w:tcPr>
            <w:tcW w:w="3209" w:type="dxa"/>
          </w:tcPr>
          <w:p w14:paraId="5E068CBE" w14:textId="77777777" w:rsidR="00217A7A" w:rsidRPr="001A1C54" w:rsidRDefault="00217A7A" w:rsidP="00947D25">
            <w:pPr>
              <w:jc w:val="center"/>
              <w:rPr>
                <w:rFonts w:cs="Times New Roman"/>
                <w:b/>
                <w:szCs w:val="24"/>
                <w:lang w:val="lt-LT"/>
              </w:rPr>
            </w:pPr>
            <w:r w:rsidRPr="001A1C54">
              <w:rPr>
                <w:rFonts w:cs="Times New Roman"/>
                <w:szCs w:val="24"/>
                <w:lang w:val="lt-LT"/>
              </w:rPr>
              <w:t>2020–2021 m. m.</w:t>
            </w:r>
          </w:p>
        </w:tc>
        <w:tc>
          <w:tcPr>
            <w:tcW w:w="3307" w:type="dxa"/>
          </w:tcPr>
          <w:p w14:paraId="3C52336F" w14:textId="3C15DF4D" w:rsidR="00217A7A" w:rsidRPr="001A1C54" w:rsidRDefault="00217A7A" w:rsidP="00947D25">
            <w:pPr>
              <w:jc w:val="center"/>
              <w:rPr>
                <w:rFonts w:cs="Times New Roman"/>
                <w:szCs w:val="24"/>
                <w:lang w:val="lt-LT"/>
              </w:rPr>
            </w:pPr>
            <w:r w:rsidRPr="001A1C54">
              <w:rPr>
                <w:rFonts w:cs="Times New Roman"/>
                <w:szCs w:val="24"/>
                <w:lang w:val="lt-LT"/>
              </w:rPr>
              <w:t>10,9</w:t>
            </w:r>
          </w:p>
        </w:tc>
        <w:tc>
          <w:tcPr>
            <w:tcW w:w="3111" w:type="dxa"/>
          </w:tcPr>
          <w:p w14:paraId="388BFE12" w14:textId="02A5F208" w:rsidR="00217A7A" w:rsidRPr="001A1C54" w:rsidRDefault="00217A7A" w:rsidP="00947D25">
            <w:pPr>
              <w:jc w:val="center"/>
              <w:rPr>
                <w:rFonts w:cs="Times New Roman"/>
                <w:szCs w:val="24"/>
                <w:lang w:val="lt-LT"/>
              </w:rPr>
            </w:pPr>
            <w:r w:rsidRPr="001A1C54">
              <w:rPr>
                <w:rFonts w:cs="Times New Roman"/>
                <w:szCs w:val="24"/>
                <w:lang w:val="lt-LT"/>
              </w:rPr>
              <w:t>6,4</w:t>
            </w:r>
          </w:p>
        </w:tc>
      </w:tr>
      <w:tr w:rsidR="00217A7A" w:rsidRPr="001A1C54" w14:paraId="0CF93F04" w14:textId="77777777" w:rsidTr="001C02E9">
        <w:tc>
          <w:tcPr>
            <w:tcW w:w="3209" w:type="dxa"/>
          </w:tcPr>
          <w:p w14:paraId="7DBAEA48" w14:textId="77777777" w:rsidR="00217A7A" w:rsidRPr="001A1C54" w:rsidRDefault="00217A7A" w:rsidP="00947D25">
            <w:pPr>
              <w:jc w:val="center"/>
              <w:rPr>
                <w:rFonts w:cs="Times New Roman"/>
                <w:b/>
                <w:szCs w:val="24"/>
                <w:lang w:val="lt-LT"/>
              </w:rPr>
            </w:pPr>
            <w:r w:rsidRPr="001A1C54">
              <w:rPr>
                <w:rFonts w:cs="Times New Roman"/>
                <w:szCs w:val="24"/>
                <w:lang w:val="lt-LT"/>
              </w:rPr>
              <w:t>2021–2022 m. m.</w:t>
            </w:r>
          </w:p>
        </w:tc>
        <w:tc>
          <w:tcPr>
            <w:tcW w:w="3307" w:type="dxa"/>
          </w:tcPr>
          <w:p w14:paraId="06BACDB6" w14:textId="68AF799B" w:rsidR="00217A7A" w:rsidRPr="001A1C54" w:rsidRDefault="00217A7A" w:rsidP="00947D25">
            <w:pPr>
              <w:jc w:val="center"/>
              <w:rPr>
                <w:rFonts w:cs="Times New Roman"/>
                <w:szCs w:val="24"/>
                <w:lang w:val="lt-LT"/>
              </w:rPr>
            </w:pPr>
            <w:r w:rsidRPr="001A1C54">
              <w:rPr>
                <w:rFonts w:cs="Times New Roman"/>
                <w:szCs w:val="24"/>
                <w:lang w:val="lt-LT"/>
              </w:rPr>
              <w:t>10,8</w:t>
            </w:r>
          </w:p>
        </w:tc>
        <w:tc>
          <w:tcPr>
            <w:tcW w:w="3111" w:type="dxa"/>
          </w:tcPr>
          <w:p w14:paraId="477274D7" w14:textId="40B82555" w:rsidR="00217A7A" w:rsidRPr="001A1C54" w:rsidRDefault="00217A7A" w:rsidP="00947D25">
            <w:pPr>
              <w:jc w:val="center"/>
              <w:rPr>
                <w:rFonts w:cs="Times New Roman"/>
                <w:szCs w:val="24"/>
                <w:lang w:val="lt-LT"/>
              </w:rPr>
            </w:pPr>
            <w:r w:rsidRPr="001A1C54">
              <w:rPr>
                <w:rFonts w:cs="Times New Roman"/>
                <w:szCs w:val="24"/>
                <w:lang w:val="lt-LT"/>
              </w:rPr>
              <w:t>6,9</w:t>
            </w:r>
          </w:p>
        </w:tc>
      </w:tr>
      <w:tr w:rsidR="00217A7A" w:rsidRPr="001A1C54" w14:paraId="05C382EC" w14:textId="77777777" w:rsidTr="001C02E9">
        <w:tc>
          <w:tcPr>
            <w:tcW w:w="3209" w:type="dxa"/>
          </w:tcPr>
          <w:p w14:paraId="50F326F0" w14:textId="77777777" w:rsidR="00217A7A" w:rsidRPr="001A1C54" w:rsidRDefault="00217A7A" w:rsidP="00947D25">
            <w:pPr>
              <w:jc w:val="center"/>
              <w:rPr>
                <w:rFonts w:cs="Times New Roman"/>
                <w:b/>
                <w:szCs w:val="24"/>
                <w:lang w:val="lt-LT"/>
              </w:rPr>
            </w:pPr>
            <w:r w:rsidRPr="001A1C54">
              <w:rPr>
                <w:rFonts w:cs="Times New Roman"/>
                <w:szCs w:val="24"/>
                <w:lang w:val="lt-LT"/>
              </w:rPr>
              <w:t>2022–2023 m. m.</w:t>
            </w:r>
          </w:p>
        </w:tc>
        <w:tc>
          <w:tcPr>
            <w:tcW w:w="3307" w:type="dxa"/>
          </w:tcPr>
          <w:p w14:paraId="1B299EA8" w14:textId="396D4A02" w:rsidR="00217A7A" w:rsidRPr="001A1C54" w:rsidRDefault="00217A7A" w:rsidP="00947D25">
            <w:pPr>
              <w:jc w:val="center"/>
              <w:rPr>
                <w:rFonts w:cs="Times New Roman"/>
                <w:szCs w:val="24"/>
                <w:lang w:val="lt-LT"/>
              </w:rPr>
            </w:pPr>
            <w:r w:rsidRPr="001A1C54">
              <w:rPr>
                <w:rFonts w:cs="Times New Roman"/>
                <w:szCs w:val="24"/>
                <w:lang w:val="lt-LT"/>
              </w:rPr>
              <w:t>17,6</w:t>
            </w:r>
          </w:p>
        </w:tc>
        <w:tc>
          <w:tcPr>
            <w:tcW w:w="3111" w:type="dxa"/>
          </w:tcPr>
          <w:p w14:paraId="26B841DD" w14:textId="280D8F2F" w:rsidR="00217A7A" w:rsidRPr="001A1C54" w:rsidRDefault="00217A7A" w:rsidP="00947D25">
            <w:pPr>
              <w:jc w:val="center"/>
              <w:rPr>
                <w:rFonts w:cs="Times New Roman"/>
                <w:szCs w:val="24"/>
                <w:lang w:val="lt-LT"/>
              </w:rPr>
            </w:pPr>
            <w:r w:rsidRPr="001A1C54">
              <w:rPr>
                <w:rFonts w:cs="Times New Roman"/>
                <w:szCs w:val="24"/>
                <w:lang w:val="lt-LT"/>
              </w:rPr>
              <w:t>8,2</w:t>
            </w:r>
          </w:p>
        </w:tc>
      </w:tr>
    </w:tbl>
    <w:p w14:paraId="43A73720" w14:textId="6B89494B" w:rsidR="0031754E" w:rsidRPr="001A1C54" w:rsidRDefault="0031754E" w:rsidP="00185BB9">
      <w:pPr>
        <w:spacing w:after="0" w:line="240" w:lineRule="auto"/>
        <w:ind w:firstLine="1440"/>
        <w:jc w:val="both"/>
        <w:rPr>
          <w:rFonts w:ascii="Times New Roman" w:hAnsi="Times New Roman" w:cs="Times New Roman"/>
          <w:sz w:val="24"/>
          <w:szCs w:val="24"/>
        </w:rPr>
      </w:pPr>
      <w:r w:rsidRPr="001A1C54">
        <w:rPr>
          <w:rFonts w:ascii="Times New Roman" w:hAnsi="Times New Roman" w:cs="Times New Roman"/>
          <w:sz w:val="24"/>
          <w:szCs w:val="24"/>
        </w:rPr>
        <w:t>Savivaldybės 3–5 metų vaikų, ugdomų ne savivaldybės mokyklose, dalis</w:t>
      </w:r>
      <w:r>
        <w:rPr>
          <w:rFonts w:ascii="Times New Roman" w:hAnsi="Times New Roman" w:cs="Times New Roman"/>
          <w:sz w:val="24"/>
          <w:szCs w:val="24"/>
        </w:rPr>
        <w:t xml:space="preserve"> yra ženkliai padidėjusi iki 17,6 proc. ir viršija šalies vidurkį</w:t>
      </w:r>
      <w:r w:rsidR="00E21057">
        <w:rPr>
          <w:rFonts w:ascii="Times New Roman" w:hAnsi="Times New Roman" w:cs="Times New Roman"/>
          <w:sz w:val="24"/>
          <w:szCs w:val="24"/>
        </w:rPr>
        <w:t>.</w:t>
      </w:r>
    </w:p>
    <w:p w14:paraId="635A25DE" w14:textId="77777777" w:rsidR="00185BB9" w:rsidRDefault="00491E2E" w:rsidP="00185BB9">
      <w:pPr>
        <w:tabs>
          <w:tab w:val="left" w:pos="1276"/>
        </w:tabs>
        <w:spacing w:after="0" w:line="276" w:lineRule="auto"/>
        <w:jc w:val="right"/>
        <w:rPr>
          <w:rFonts w:ascii="Times New Roman" w:hAnsi="Times New Roman" w:cs="Times New Roman"/>
          <w:sz w:val="24"/>
          <w:szCs w:val="24"/>
        </w:rPr>
      </w:pPr>
      <w:r>
        <w:rPr>
          <w:rFonts w:ascii="Times New Roman" w:hAnsi="Times New Roman" w:cs="Times New Roman"/>
          <w:sz w:val="24"/>
          <w:szCs w:val="24"/>
        </w:rPr>
        <w:tab/>
      </w:r>
    </w:p>
    <w:p w14:paraId="35F9F339" w14:textId="146B9496" w:rsidR="00E21057" w:rsidRDefault="00E21057" w:rsidP="00185BB9">
      <w:pPr>
        <w:tabs>
          <w:tab w:val="left" w:pos="1276"/>
        </w:tabs>
        <w:spacing w:after="0" w:line="276" w:lineRule="auto"/>
        <w:jc w:val="right"/>
        <w:rPr>
          <w:rFonts w:ascii="Times New Roman" w:hAnsi="Times New Roman" w:cs="Times New Roman"/>
          <w:i/>
          <w:sz w:val="20"/>
          <w:szCs w:val="20"/>
        </w:rPr>
      </w:pPr>
      <w:r>
        <w:rPr>
          <w:rFonts w:ascii="Times New Roman" w:hAnsi="Times New Roman" w:cs="Times New Roman"/>
          <w:i/>
          <w:sz w:val="20"/>
          <w:szCs w:val="20"/>
        </w:rPr>
        <w:t>6 lentelė. N</w:t>
      </w:r>
      <w:r w:rsidRPr="00E21057">
        <w:rPr>
          <w:rFonts w:ascii="Times New Roman" w:hAnsi="Times New Roman" w:cs="Times New Roman"/>
          <w:i/>
          <w:sz w:val="20"/>
          <w:szCs w:val="20"/>
        </w:rPr>
        <w:t xml:space="preserve">aujai komplektuojamų priešmokyklinio ugdymo grupių, </w:t>
      </w:r>
    </w:p>
    <w:p w14:paraId="6C77F7CE" w14:textId="1306F2BF" w:rsidR="00E21057" w:rsidRPr="00E21057" w:rsidRDefault="00E21057" w:rsidP="00185BB9">
      <w:pPr>
        <w:tabs>
          <w:tab w:val="left" w:pos="1276"/>
        </w:tabs>
        <w:spacing w:after="0" w:line="240" w:lineRule="auto"/>
        <w:jc w:val="right"/>
        <w:rPr>
          <w:rFonts w:ascii="Times New Roman" w:hAnsi="Times New Roman" w:cs="Times New Roman"/>
          <w:i/>
          <w:sz w:val="20"/>
          <w:szCs w:val="20"/>
        </w:rPr>
      </w:pPr>
      <w:r w:rsidRPr="00E21057">
        <w:rPr>
          <w:rFonts w:ascii="Times New Roman" w:hAnsi="Times New Roman" w:cs="Times New Roman"/>
          <w:i/>
          <w:sz w:val="20"/>
          <w:szCs w:val="20"/>
        </w:rPr>
        <w:t xml:space="preserve">kuriose yra ne daugiau kaip 20 mokinių, dalis </w:t>
      </w:r>
      <w:r w:rsidRPr="00A77D87">
        <w:rPr>
          <w:rFonts w:ascii="Times New Roman" w:hAnsi="Times New Roman" w:cs="Times New Roman"/>
          <w:i/>
          <w:sz w:val="20"/>
          <w:szCs w:val="20"/>
        </w:rPr>
        <w:t>(1.7. Būtinieji savivaldybės švietimo stebėsenos rodikliai)</w:t>
      </w:r>
    </w:p>
    <w:tbl>
      <w:tblPr>
        <w:tblStyle w:val="Lentelstinklelis"/>
        <w:tblW w:w="0" w:type="auto"/>
        <w:tblLook w:val="04A0" w:firstRow="1" w:lastRow="0" w:firstColumn="1" w:lastColumn="0" w:noHBand="0" w:noVBand="1"/>
      </w:tblPr>
      <w:tblGrid>
        <w:gridCol w:w="2086"/>
        <w:gridCol w:w="1977"/>
        <w:gridCol w:w="1843"/>
        <w:gridCol w:w="1913"/>
        <w:gridCol w:w="1809"/>
      </w:tblGrid>
      <w:tr w:rsidR="00D405F6" w:rsidRPr="001A1C54" w14:paraId="06D89F0D" w14:textId="77777777" w:rsidTr="00E21057">
        <w:tc>
          <w:tcPr>
            <w:tcW w:w="2086" w:type="dxa"/>
          </w:tcPr>
          <w:p w14:paraId="62A2CDCF" w14:textId="77777777" w:rsidR="00D405F6" w:rsidRPr="001A1C54" w:rsidRDefault="00D405F6" w:rsidP="00947D25">
            <w:pPr>
              <w:jc w:val="center"/>
              <w:rPr>
                <w:rFonts w:cs="Times New Roman"/>
                <w:szCs w:val="24"/>
                <w:lang w:val="lt-LT"/>
              </w:rPr>
            </w:pPr>
            <w:r w:rsidRPr="001A1C54">
              <w:rPr>
                <w:rFonts w:cs="Times New Roman"/>
                <w:szCs w:val="24"/>
                <w:lang w:val="lt-LT"/>
              </w:rPr>
              <w:t>Mokslo metai</w:t>
            </w:r>
          </w:p>
        </w:tc>
        <w:tc>
          <w:tcPr>
            <w:tcW w:w="1977" w:type="dxa"/>
          </w:tcPr>
          <w:p w14:paraId="1ABE623B" w14:textId="221C97F5" w:rsidR="00D405F6" w:rsidRPr="00D405F6" w:rsidRDefault="00D405F6" w:rsidP="00947D25">
            <w:pPr>
              <w:jc w:val="center"/>
              <w:rPr>
                <w:rFonts w:cs="Times New Roman"/>
                <w:szCs w:val="24"/>
                <w:lang w:val="lt-LT"/>
              </w:rPr>
            </w:pPr>
            <w:r w:rsidRPr="00D405F6">
              <w:rPr>
                <w:rFonts w:cs="Times New Roman"/>
                <w:szCs w:val="24"/>
                <w:lang w:val="lt-LT"/>
              </w:rPr>
              <w:t>Naujai komplektuojamų priešmokyklinio ugdymo grupių, kuriose yra ne daugiau kaip 20 mokinių, dalis (proc.)</w:t>
            </w:r>
          </w:p>
        </w:tc>
        <w:tc>
          <w:tcPr>
            <w:tcW w:w="1843" w:type="dxa"/>
          </w:tcPr>
          <w:p w14:paraId="14CB37B8" w14:textId="5FB84EA7" w:rsidR="00D405F6" w:rsidRPr="00D405F6" w:rsidRDefault="00D405F6" w:rsidP="00947D25">
            <w:pPr>
              <w:jc w:val="center"/>
              <w:rPr>
                <w:rFonts w:cs="Times New Roman"/>
                <w:szCs w:val="24"/>
                <w:lang w:val="lt-LT"/>
              </w:rPr>
            </w:pPr>
            <w:r w:rsidRPr="00D405F6">
              <w:rPr>
                <w:rFonts w:cs="Times New Roman"/>
                <w:szCs w:val="24"/>
                <w:lang w:val="lt-LT"/>
              </w:rPr>
              <w:t>Naujai komplektuojamų priešmokyklinio ugdymo grupių skaičius</w:t>
            </w:r>
          </w:p>
        </w:tc>
        <w:tc>
          <w:tcPr>
            <w:tcW w:w="1913" w:type="dxa"/>
          </w:tcPr>
          <w:p w14:paraId="53254FDB" w14:textId="2F7E9355" w:rsidR="00D405F6" w:rsidRPr="001A1C54" w:rsidRDefault="00D405F6" w:rsidP="00947D25">
            <w:pPr>
              <w:jc w:val="center"/>
              <w:rPr>
                <w:rFonts w:cs="Times New Roman"/>
                <w:szCs w:val="24"/>
                <w:lang w:val="lt-LT"/>
              </w:rPr>
            </w:pPr>
            <w:r w:rsidRPr="00D405F6">
              <w:rPr>
                <w:rFonts w:cs="Times New Roman"/>
                <w:szCs w:val="24"/>
                <w:lang w:val="lt-LT"/>
              </w:rPr>
              <w:t>Naujai komplektuojamų priešmokyklinio ugdymo grupių, kuriose yra ne daugiau kaip 20 mokinių,</w:t>
            </w:r>
            <w:r w:rsidRPr="00D405F6">
              <w:rPr>
                <w:rFonts w:cs="Times New Roman"/>
                <w:b/>
                <w:szCs w:val="24"/>
                <w:lang w:val="lt-LT"/>
              </w:rPr>
              <w:t xml:space="preserve"> </w:t>
            </w:r>
            <w:r w:rsidRPr="001A1C54">
              <w:rPr>
                <w:rFonts w:cs="Times New Roman"/>
                <w:szCs w:val="24"/>
                <w:lang w:val="lt-LT"/>
              </w:rPr>
              <w:t>skaičius</w:t>
            </w:r>
          </w:p>
        </w:tc>
        <w:tc>
          <w:tcPr>
            <w:tcW w:w="1809" w:type="dxa"/>
          </w:tcPr>
          <w:p w14:paraId="59755F5F" w14:textId="77777777" w:rsidR="00D405F6" w:rsidRPr="001A1C54" w:rsidRDefault="00D405F6" w:rsidP="00947D25">
            <w:pPr>
              <w:jc w:val="center"/>
              <w:rPr>
                <w:rFonts w:cs="Times New Roman"/>
                <w:szCs w:val="24"/>
                <w:lang w:val="lt-LT"/>
              </w:rPr>
            </w:pPr>
            <w:r w:rsidRPr="001A1C54">
              <w:rPr>
                <w:rFonts w:cs="Times New Roman"/>
                <w:szCs w:val="24"/>
                <w:lang w:val="lt-LT"/>
              </w:rPr>
              <w:t>Lietuvos vidurkis (proc.)</w:t>
            </w:r>
          </w:p>
        </w:tc>
      </w:tr>
      <w:tr w:rsidR="00D405F6" w:rsidRPr="001A1C54" w14:paraId="5B8BE1ED" w14:textId="77777777" w:rsidTr="00E21057">
        <w:tc>
          <w:tcPr>
            <w:tcW w:w="2086" w:type="dxa"/>
          </w:tcPr>
          <w:p w14:paraId="66F43830" w14:textId="77777777" w:rsidR="00D405F6" w:rsidRPr="001A1C54" w:rsidRDefault="00D405F6" w:rsidP="00947D25">
            <w:pPr>
              <w:jc w:val="center"/>
              <w:rPr>
                <w:rFonts w:cs="Times New Roman"/>
                <w:szCs w:val="24"/>
                <w:lang w:val="lt-LT"/>
              </w:rPr>
            </w:pPr>
            <w:r w:rsidRPr="001A1C54">
              <w:rPr>
                <w:rFonts w:cs="Times New Roman"/>
                <w:szCs w:val="24"/>
                <w:lang w:val="lt-LT"/>
              </w:rPr>
              <w:t>2022–2023 m. m.</w:t>
            </w:r>
          </w:p>
        </w:tc>
        <w:tc>
          <w:tcPr>
            <w:tcW w:w="1977" w:type="dxa"/>
          </w:tcPr>
          <w:p w14:paraId="421C7F26" w14:textId="64F109CD" w:rsidR="00D405F6" w:rsidRPr="001A1C54" w:rsidRDefault="00D405F6" w:rsidP="00947D25">
            <w:pPr>
              <w:jc w:val="center"/>
              <w:rPr>
                <w:rFonts w:cs="Times New Roman"/>
                <w:szCs w:val="24"/>
                <w:lang w:val="lt-LT"/>
              </w:rPr>
            </w:pPr>
            <w:r>
              <w:rPr>
                <w:rFonts w:cs="Times New Roman"/>
                <w:szCs w:val="24"/>
                <w:lang w:val="lt-LT"/>
              </w:rPr>
              <w:t>71,4</w:t>
            </w:r>
          </w:p>
        </w:tc>
        <w:tc>
          <w:tcPr>
            <w:tcW w:w="1843" w:type="dxa"/>
          </w:tcPr>
          <w:p w14:paraId="5A46BC5B" w14:textId="0741F34B" w:rsidR="00D405F6" w:rsidRPr="001A1C54" w:rsidRDefault="00D405F6" w:rsidP="00947D25">
            <w:pPr>
              <w:jc w:val="center"/>
              <w:rPr>
                <w:rFonts w:cs="Times New Roman"/>
                <w:szCs w:val="24"/>
                <w:lang w:val="lt-LT"/>
              </w:rPr>
            </w:pPr>
            <w:r>
              <w:rPr>
                <w:rFonts w:cs="Times New Roman"/>
                <w:szCs w:val="24"/>
                <w:lang w:val="lt-LT"/>
              </w:rPr>
              <w:t>7</w:t>
            </w:r>
          </w:p>
        </w:tc>
        <w:tc>
          <w:tcPr>
            <w:tcW w:w="1913" w:type="dxa"/>
          </w:tcPr>
          <w:p w14:paraId="66B4C9F2" w14:textId="24CC4521" w:rsidR="00D405F6" w:rsidRPr="001A1C54" w:rsidRDefault="00D405F6" w:rsidP="00947D25">
            <w:pPr>
              <w:jc w:val="center"/>
              <w:rPr>
                <w:rFonts w:cs="Times New Roman"/>
                <w:szCs w:val="24"/>
                <w:lang w:val="lt-LT"/>
              </w:rPr>
            </w:pPr>
            <w:r>
              <w:rPr>
                <w:rFonts w:cs="Times New Roman"/>
                <w:szCs w:val="24"/>
                <w:lang w:val="lt-LT"/>
              </w:rPr>
              <w:t>5</w:t>
            </w:r>
          </w:p>
        </w:tc>
        <w:tc>
          <w:tcPr>
            <w:tcW w:w="1809" w:type="dxa"/>
          </w:tcPr>
          <w:p w14:paraId="40B42F6B" w14:textId="4444032B" w:rsidR="00D405F6" w:rsidRPr="001A1C54" w:rsidRDefault="00D405F6" w:rsidP="00947D25">
            <w:pPr>
              <w:jc w:val="center"/>
              <w:rPr>
                <w:rFonts w:cs="Times New Roman"/>
                <w:szCs w:val="24"/>
                <w:lang w:val="lt-LT"/>
              </w:rPr>
            </w:pPr>
            <w:r>
              <w:rPr>
                <w:rFonts w:cs="Times New Roman"/>
                <w:szCs w:val="24"/>
                <w:lang w:val="lt-LT"/>
              </w:rPr>
              <w:t>81,1</w:t>
            </w:r>
          </w:p>
        </w:tc>
      </w:tr>
    </w:tbl>
    <w:p w14:paraId="18B3EDDA" w14:textId="77777777" w:rsidR="00185BB9" w:rsidRDefault="00E21057" w:rsidP="00A47FF7">
      <w:pPr>
        <w:tabs>
          <w:tab w:val="left" w:pos="1276"/>
        </w:tabs>
        <w:spacing w:line="276" w:lineRule="auto"/>
        <w:jc w:val="both"/>
        <w:rPr>
          <w:rFonts w:ascii="Times New Roman" w:hAnsi="Times New Roman" w:cs="Times New Roman"/>
          <w:b/>
          <w:sz w:val="24"/>
          <w:szCs w:val="24"/>
        </w:rPr>
      </w:pPr>
      <w:r>
        <w:rPr>
          <w:rFonts w:ascii="Times New Roman" w:hAnsi="Times New Roman" w:cs="Times New Roman"/>
          <w:b/>
          <w:sz w:val="24"/>
          <w:szCs w:val="24"/>
        </w:rPr>
        <w:tab/>
      </w:r>
    </w:p>
    <w:p w14:paraId="6E19DDBB" w14:textId="1A1AC1B2" w:rsidR="00A47FF7" w:rsidRDefault="00185BB9" w:rsidP="00A47FF7">
      <w:pPr>
        <w:tabs>
          <w:tab w:val="left" w:pos="1276"/>
        </w:tabs>
        <w:spacing w:line="276" w:lineRule="auto"/>
        <w:jc w:val="both"/>
        <w:rPr>
          <w:rFonts w:ascii="Times New Roman" w:hAnsi="Times New Roman" w:cs="Times New Roman"/>
          <w:i/>
          <w:color w:val="0070C0"/>
          <w:sz w:val="24"/>
          <w:szCs w:val="24"/>
        </w:rPr>
      </w:pPr>
      <w:r>
        <w:rPr>
          <w:rFonts w:ascii="Times New Roman" w:hAnsi="Times New Roman" w:cs="Times New Roman"/>
          <w:b/>
          <w:sz w:val="24"/>
          <w:szCs w:val="24"/>
        </w:rPr>
        <w:tab/>
      </w:r>
      <w:r w:rsidRPr="00E21057">
        <w:rPr>
          <w:rFonts w:ascii="Times New Roman" w:hAnsi="Times New Roman" w:cs="Times New Roman"/>
          <w:sz w:val="24"/>
          <w:szCs w:val="24"/>
        </w:rPr>
        <w:t>Savivaldybė</w:t>
      </w:r>
      <w:r>
        <w:rPr>
          <w:rFonts w:ascii="Times New Roman" w:hAnsi="Times New Roman" w:cs="Times New Roman"/>
          <w:sz w:val="24"/>
          <w:szCs w:val="24"/>
        </w:rPr>
        <w:t>je priešmokyklinio ugdymo grupių, kuriose ugdoma daugiau kaip 20 vaikų</w:t>
      </w:r>
      <w:r w:rsidR="00C3539D">
        <w:rPr>
          <w:rFonts w:ascii="Times New Roman" w:hAnsi="Times New Roman" w:cs="Times New Roman"/>
          <w:sz w:val="24"/>
          <w:szCs w:val="24"/>
        </w:rPr>
        <w:t xml:space="preserve"> yra 9,7 proc. daugiau, negu vidutiniškai respublikoje. Savivaldybės rodikliui įtakos turėjo į priešmokyklinio ugdymo grupes priimti ukrainiečių vaikai.</w:t>
      </w:r>
      <w:r>
        <w:rPr>
          <w:rFonts w:ascii="Times New Roman" w:hAnsi="Times New Roman" w:cs="Times New Roman"/>
          <w:sz w:val="24"/>
          <w:szCs w:val="24"/>
        </w:rPr>
        <w:t xml:space="preserve"> Atvykus į savivaldybę nuo karo bėgantiems ukrainiečiams, siekiant patenkinti priešmokyklinio ugdymo poreikį, priėmus į priešmokyklinio ugdymo grupes ukrainiečių vaikus, dalyje grupių buvo ugdoma daugiau kaip po 20 vaikų. </w:t>
      </w:r>
      <w:r w:rsidRPr="00185BB9">
        <w:rPr>
          <w:rFonts w:ascii="Times New Roman" w:hAnsi="Times New Roman" w:cs="Times New Roman"/>
          <w:sz w:val="24"/>
          <w:szCs w:val="24"/>
        </w:rPr>
        <w:t xml:space="preserve">Tokią galimybę </w:t>
      </w:r>
      <w:r w:rsidRPr="00C3539D">
        <w:rPr>
          <w:rFonts w:ascii="Times New Roman" w:hAnsi="Times New Roman" w:cs="Times New Roman"/>
          <w:sz w:val="24"/>
          <w:szCs w:val="24"/>
        </w:rPr>
        <w:t>numato 2010</w:t>
      </w:r>
      <w:r w:rsidR="00A47FF7" w:rsidRPr="00C3539D">
        <w:rPr>
          <w:rFonts w:ascii="Times New Roman" w:hAnsi="Times New Roman" w:cs="Times New Roman"/>
          <w:sz w:val="24"/>
          <w:szCs w:val="24"/>
        </w:rPr>
        <w:t xml:space="preserve"> m. balandžio 2</w:t>
      </w:r>
      <w:r w:rsidRPr="00C3539D">
        <w:rPr>
          <w:rFonts w:ascii="Times New Roman" w:hAnsi="Times New Roman" w:cs="Times New Roman"/>
          <w:sz w:val="24"/>
          <w:szCs w:val="24"/>
        </w:rPr>
        <w:t>2</w:t>
      </w:r>
      <w:r w:rsidR="00A47FF7" w:rsidRPr="00C3539D">
        <w:rPr>
          <w:rFonts w:ascii="Times New Roman" w:hAnsi="Times New Roman" w:cs="Times New Roman"/>
          <w:sz w:val="24"/>
          <w:szCs w:val="24"/>
        </w:rPr>
        <w:t xml:space="preserve"> d. Lietuvos Respublikos sveikatos apsaugos ministro įsakym</w:t>
      </w:r>
      <w:r w:rsidRPr="00C3539D">
        <w:rPr>
          <w:rFonts w:ascii="Times New Roman" w:hAnsi="Times New Roman" w:cs="Times New Roman"/>
          <w:sz w:val="24"/>
          <w:szCs w:val="24"/>
        </w:rPr>
        <w:t>u</w:t>
      </w:r>
      <w:r w:rsidR="00A47FF7" w:rsidRPr="00C3539D">
        <w:rPr>
          <w:rFonts w:ascii="Times New Roman" w:hAnsi="Times New Roman" w:cs="Times New Roman"/>
          <w:sz w:val="24"/>
          <w:szCs w:val="24"/>
        </w:rPr>
        <w:t xml:space="preserve"> </w:t>
      </w:r>
      <w:r w:rsidRPr="00C3539D">
        <w:rPr>
          <w:rFonts w:ascii="Times New Roman" w:hAnsi="Times New Roman" w:cs="Times New Roman"/>
          <w:sz w:val="24"/>
          <w:szCs w:val="24"/>
        </w:rPr>
        <w:t xml:space="preserve">Nr. V-313 </w:t>
      </w:r>
      <w:r w:rsidR="00A47FF7" w:rsidRPr="00C3539D">
        <w:rPr>
          <w:rFonts w:ascii="Times New Roman" w:hAnsi="Times New Roman" w:cs="Times New Roman"/>
          <w:sz w:val="24"/>
          <w:szCs w:val="24"/>
        </w:rPr>
        <w:t>„Dėl higienos normos HN 75:2016 „Ikimokyklinio ir priešmokyklinio ugdymo programų vykdymo bendrieji sveikatos saugos reikalavimai“</w:t>
      </w:r>
      <w:r w:rsidRPr="00C3539D">
        <w:rPr>
          <w:rFonts w:ascii="Times New Roman" w:hAnsi="Times New Roman" w:cs="Times New Roman"/>
          <w:sz w:val="24"/>
          <w:szCs w:val="24"/>
        </w:rPr>
        <w:t xml:space="preserve"> patvirtintos</w:t>
      </w:r>
      <w:r>
        <w:rPr>
          <w:rFonts w:ascii="Times New Roman" w:hAnsi="Times New Roman" w:cs="Times New Roman"/>
          <w:sz w:val="24"/>
          <w:szCs w:val="24"/>
        </w:rPr>
        <w:t xml:space="preserve"> higienos normos </w:t>
      </w:r>
      <w:r>
        <w:rPr>
          <w:rFonts w:ascii="Times New Roman" w:hAnsi="Times New Roman" w:cs="Times New Roman"/>
          <w:sz w:val="24"/>
          <w:szCs w:val="24"/>
        </w:rPr>
        <w:lastRenderedPageBreak/>
        <w:t>(</w:t>
      </w:r>
      <w:r w:rsidR="00A47FF7">
        <w:rPr>
          <w:rFonts w:ascii="Times New Roman" w:hAnsi="Times New Roman" w:cs="Times New Roman"/>
          <w:sz w:val="24"/>
          <w:szCs w:val="24"/>
        </w:rPr>
        <w:t>nustatyta, kad vaikų skaičius gali būti didinamas dviem vaikais dėl laikinosios apsaugos Lietuvos Respublikoje užsieniečiams suteikimo</w:t>
      </w:r>
      <w:r>
        <w:rPr>
          <w:rFonts w:ascii="Times New Roman" w:hAnsi="Times New Roman" w:cs="Times New Roman"/>
          <w:sz w:val="24"/>
          <w:szCs w:val="24"/>
        </w:rPr>
        <w:t>)</w:t>
      </w:r>
      <w:r w:rsidR="00C3539D">
        <w:rPr>
          <w:rFonts w:ascii="Times New Roman" w:hAnsi="Times New Roman" w:cs="Times New Roman"/>
          <w:sz w:val="24"/>
          <w:szCs w:val="24"/>
        </w:rPr>
        <w:t>.</w:t>
      </w:r>
    </w:p>
    <w:p w14:paraId="5F6ADC5C" w14:textId="10D945A6" w:rsidR="00C31F5A" w:rsidRDefault="00C31F5A" w:rsidP="00C31F5A">
      <w:pPr>
        <w:tabs>
          <w:tab w:val="left" w:pos="1276"/>
        </w:tabs>
        <w:spacing w:line="276" w:lineRule="auto"/>
        <w:jc w:val="both"/>
        <w:rPr>
          <w:rFonts w:ascii="Times New Roman" w:hAnsi="Times New Roman" w:cs="Times New Roman"/>
          <w:b/>
          <w:sz w:val="24"/>
          <w:szCs w:val="24"/>
        </w:rPr>
      </w:pPr>
      <w:r w:rsidRPr="00824348">
        <w:rPr>
          <w:rFonts w:ascii="Times New Roman" w:hAnsi="Times New Roman" w:cs="Times New Roman"/>
          <w:b/>
          <w:sz w:val="24"/>
          <w:szCs w:val="24"/>
        </w:rPr>
        <w:t>1.</w:t>
      </w:r>
      <w:r>
        <w:rPr>
          <w:rFonts w:ascii="Times New Roman" w:hAnsi="Times New Roman" w:cs="Times New Roman"/>
          <w:b/>
          <w:sz w:val="24"/>
          <w:szCs w:val="24"/>
        </w:rPr>
        <w:t>3</w:t>
      </w:r>
      <w:r w:rsidRPr="00824348">
        <w:rPr>
          <w:rFonts w:ascii="Times New Roman" w:hAnsi="Times New Roman" w:cs="Times New Roman"/>
          <w:b/>
          <w:sz w:val="24"/>
          <w:szCs w:val="24"/>
        </w:rPr>
        <w:t>. Neformalus</w:t>
      </w:r>
      <w:r w:rsidR="001B3412">
        <w:rPr>
          <w:rFonts w:ascii="Times New Roman" w:hAnsi="Times New Roman" w:cs="Times New Roman"/>
          <w:b/>
          <w:sz w:val="24"/>
          <w:szCs w:val="24"/>
        </w:rPr>
        <w:t>is</w:t>
      </w:r>
      <w:r w:rsidRPr="00824348">
        <w:rPr>
          <w:rFonts w:ascii="Times New Roman" w:hAnsi="Times New Roman" w:cs="Times New Roman"/>
          <w:b/>
          <w:sz w:val="24"/>
          <w:szCs w:val="24"/>
        </w:rPr>
        <w:t xml:space="preserve"> vaikų švietimas</w:t>
      </w:r>
      <w:r>
        <w:rPr>
          <w:rFonts w:ascii="Times New Roman" w:hAnsi="Times New Roman" w:cs="Times New Roman"/>
          <w:b/>
          <w:sz w:val="24"/>
          <w:szCs w:val="24"/>
        </w:rPr>
        <w:t xml:space="preserve"> (toliau – NVŠ).</w:t>
      </w:r>
    </w:p>
    <w:p w14:paraId="73A270C2" w14:textId="4E0AE262" w:rsidR="00D405F6" w:rsidRDefault="00C31F5A" w:rsidP="00BC7F42">
      <w:pPr>
        <w:tabs>
          <w:tab w:val="left" w:pos="1276"/>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8308EB" w:rsidRPr="008308EB">
        <w:rPr>
          <w:rFonts w:ascii="Times New Roman" w:hAnsi="Times New Roman" w:cs="Times New Roman"/>
          <w:sz w:val="24"/>
          <w:szCs w:val="24"/>
        </w:rPr>
        <w:t xml:space="preserve">2022–2023 m. m. </w:t>
      </w:r>
      <w:r w:rsidR="008308EB">
        <w:rPr>
          <w:rFonts w:ascii="Times New Roman" w:hAnsi="Times New Roman" w:cs="Times New Roman"/>
          <w:sz w:val="24"/>
          <w:szCs w:val="24"/>
        </w:rPr>
        <w:t>Anykščių r. bendrojo ugdymo mokyklos vykd</w:t>
      </w:r>
      <w:r w:rsidR="0034260A">
        <w:rPr>
          <w:rFonts w:ascii="Times New Roman" w:hAnsi="Times New Roman" w:cs="Times New Roman"/>
          <w:sz w:val="24"/>
          <w:szCs w:val="24"/>
        </w:rPr>
        <w:t>o</w:t>
      </w:r>
      <w:r w:rsidR="008308EB">
        <w:rPr>
          <w:rFonts w:ascii="Times New Roman" w:hAnsi="Times New Roman" w:cs="Times New Roman"/>
          <w:sz w:val="24"/>
          <w:szCs w:val="24"/>
        </w:rPr>
        <w:t xml:space="preserve"> 115 neformaliojo  švietimo programų, kuriose dalyvauja 51,2 proc. mokinių</w:t>
      </w:r>
      <w:r w:rsidR="0034260A">
        <w:rPr>
          <w:rFonts w:ascii="Times New Roman" w:hAnsi="Times New Roman" w:cs="Times New Roman"/>
          <w:sz w:val="24"/>
          <w:szCs w:val="24"/>
        </w:rPr>
        <w:t xml:space="preserve">. </w:t>
      </w:r>
      <w:r w:rsidR="00BE7D0F">
        <w:rPr>
          <w:rFonts w:ascii="Times New Roman" w:hAnsi="Times New Roman" w:cs="Times New Roman"/>
          <w:sz w:val="24"/>
          <w:szCs w:val="24"/>
        </w:rPr>
        <w:t>Savivaldybėje</w:t>
      </w:r>
      <w:r w:rsidR="0034260A">
        <w:rPr>
          <w:rFonts w:ascii="Times New Roman" w:hAnsi="Times New Roman" w:cs="Times New Roman"/>
          <w:sz w:val="24"/>
          <w:szCs w:val="24"/>
        </w:rPr>
        <w:t xml:space="preserve"> vykdomos 24 neformaliojo vaikų švietimo programos su tiksliniu finansavimu, kuriose dalyvauja 28 proc. rajono mokinių. Kūno kultūros ir sporto centras </w:t>
      </w:r>
      <w:r w:rsidR="006D18F1">
        <w:rPr>
          <w:rFonts w:ascii="Times New Roman" w:hAnsi="Times New Roman" w:cs="Times New Roman"/>
          <w:sz w:val="24"/>
          <w:szCs w:val="24"/>
        </w:rPr>
        <w:t>sistemingai</w:t>
      </w:r>
      <w:r w:rsidR="0034260A">
        <w:rPr>
          <w:rFonts w:ascii="Times New Roman" w:hAnsi="Times New Roman" w:cs="Times New Roman"/>
          <w:sz w:val="24"/>
          <w:szCs w:val="24"/>
        </w:rPr>
        <w:t xml:space="preserve"> vykdo aštuonių sporto šakų (krepšinio, futbolo, biatlono, plaukimo, sunkiosios atletikos, imtynių, slidinėjimo ir žirginio sporto)</w:t>
      </w:r>
      <w:r>
        <w:rPr>
          <w:rFonts w:ascii="Times New Roman" w:hAnsi="Times New Roman" w:cs="Times New Roman"/>
          <w:sz w:val="24"/>
          <w:szCs w:val="24"/>
        </w:rPr>
        <w:t xml:space="preserve"> 17 (iš jų 1 suaugusiesiems)</w:t>
      </w:r>
      <w:r w:rsidR="0034260A">
        <w:rPr>
          <w:rFonts w:ascii="Times New Roman" w:hAnsi="Times New Roman" w:cs="Times New Roman"/>
          <w:sz w:val="24"/>
          <w:szCs w:val="24"/>
        </w:rPr>
        <w:t xml:space="preserve"> neformaliojo švietimo programas</w:t>
      </w:r>
      <w:r w:rsidR="00C846A6">
        <w:rPr>
          <w:rFonts w:ascii="Times New Roman" w:hAnsi="Times New Roman" w:cs="Times New Roman"/>
          <w:sz w:val="24"/>
          <w:szCs w:val="24"/>
        </w:rPr>
        <w:t>.</w:t>
      </w:r>
      <w:r w:rsidR="0034260A">
        <w:rPr>
          <w:rFonts w:ascii="Times New Roman" w:hAnsi="Times New Roman" w:cs="Times New Roman"/>
          <w:sz w:val="24"/>
          <w:szCs w:val="24"/>
        </w:rPr>
        <w:t xml:space="preserve"> Meno mokykloje vykdomos </w:t>
      </w:r>
      <w:r>
        <w:rPr>
          <w:rFonts w:ascii="Times New Roman" w:hAnsi="Times New Roman" w:cs="Times New Roman"/>
          <w:sz w:val="24"/>
          <w:szCs w:val="24"/>
        </w:rPr>
        <w:t xml:space="preserve">4 </w:t>
      </w:r>
      <w:r w:rsidR="0034260A">
        <w:rPr>
          <w:rFonts w:ascii="Times New Roman" w:hAnsi="Times New Roman" w:cs="Times New Roman"/>
          <w:sz w:val="24"/>
          <w:szCs w:val="24"/>
        </w:rPr>
        <w:t xml:space="preserve">formalųjį švietimą papildančios </w:t>
      </w:r>
      <w:r w:rsidR="001C02E9">
        <w:rPr>
          <w:rFonts w:ascii="Times New Roman" w:hAnsi="Times New Roman" w:cs="Times New Roman"/>
          <w:sz w:val="24"/>
          <w:szCs w:val="24"/>
        </w:rPr>
        <w:t xml:space="preserve">dailės ir muzikinio </w:t>
      </w:r>
      <w:r w:rsidR="0034260A">
        <w:rPr>
          <w:rFonts w:ascii="Times New Roman" w:hAnsi="Times New Roman" w:cs="Times New Roman"/>
          <w:sz w:val="24"/>
          <w:szCs w:val="24"/>
        </w:rPr>
        <w:t>ugdymo programos</w:t>
      </w:r>
      <w:r w:rsidR="001C02E9">
        <w:rPr>
          <w:rFonts w:ascii="Times New Roman" w:hAnsi="Times New Roman" w:cs="Times New Roman"/>
          <w:sz w:val="24"/>
          <w:szCs w:val="24"/>
        </w:rPr>
        <w:t xml:space="preserve"> bei </w:t>
      </w:r>
      <w:r>
        <w:rPr>
          <w:rFonts w:ascii="Times New Roman" w:hAnsi="Times New Roman" w:cs="Times New Roman"/>
          <w:sz w:val="24"/>
          <w:szCs w:val="24"/>
        </w:rPr>
        <w:t xml:space="preserve">7 </w:t>
      </w:r>
      <w:r w:rsidR="001C02E9">
        <w:rPr>
          <w:rFonts w:ascii="Times New Roman" w:hAnsi="Times New Roman" w:cs="Times New Roman"/>
          <w:sz w:val="24"/>
          <w:szCs w:val="24"/>
        </w:rPr>
        <w:t>neformaliojo švietimo programos</w:t>
      </w:r>
      <w:r>
        <w:rPr>
          <w:rFonts w:ascii="Times New Roman" w:hAnsi="Times New Roman" w:cs="Times New Roman"/>
          <w:sz w:val="24"/>
          <w:szCs w:val="24"/>
        </w:rPr>
        <w:t xml:space="preserve"> (iš jų 2 suaugusiesiems)</w:t>
      </w:r>
      <w:r w:rsidR="00CE1E00">
        <w:rPr>
          <w:rFonts w:ascii="Times New Roman" w:hAnsi="Times New Roman" w:cs="Times New Roman"/>
          <w:sz w:val="24"/>
          <w:szCs w:val="24"/>
        </w:rPr>
        <w:t xml:space="preserve"> (7 lentelė).</w:t>
      </w:r>
      <w:r w:rsidR="001C02E9">
        <w:rPr>
          <w:rFonts w:ascii="Times New Roman" w:hAnsi="Times New Roman" w:cs="Times New Roman"/>
          <w:sz w:val="24"/>
          <w:szCs w:val="24"/>
        </w:rPr>
        <w:t xml:space="preserve">  </w:t>
      </w:r>
    </w:p>
    <w:p w14:paraId="3A202E12" w14:textId="23DE3882" w:rsidR="00C31F5A" w:rsidRPr="001F4A5E" w:rsidRDefault="00C31F5A" w:rsidP="00C31F5A">
      <w:pPr>
        <w:tabs>
          <w:tab w:val="left" w:pos="1276"/>
        </w:tabs>
        <w:spacing w:line="276" w:lineRule="auto"/>
        <w:jc w:val="right"/>
        <w:rPr>
          <w:rFonts w:ascii="Times New Roman" w:hAnsi="Times New Roman" w:cs="Times New Roman"/>
          <w:i/>
          <w:sz w:val="20"/>
          <w:szCs w:val="20"/>
        </w:rPr>
      </w:pPr>
      <w:r w:rsidRPr="001F4A5E">
        <w:rPr>
          <w:rFonts w:ascii="Times New Roman" w:hAnsi="Times New Roman" w:cs="Times New Roman"/>
          <w:i/>
          <w:sz w:val="20"/>
          <w:szCs w:val="20"/>
        </w:rPr>
        <w:t>7 lentelė. Mokinių</w:t>
      </w:r>
      <w:r w:rsidR="00EE44A3">
        <w:rPr>
          <w:rFonts w:ascii="Times New Roman" w:hAnsi="Times New Roman" w:cs="Times New Roman"/>
          <w:i/>
          <w:sz w:val="20"/>
          <w:szCs w:val="20"/>
        </w:rPr>
        <w:t xml:space="preserve"> ir suaugusiųjų </w:t>
      </w:r>
      <w:r w:rsidRPr="001F4A5E">
        <w:rPr>
          <w:rFonts w:ascii="Times New Roman" w:hAnsi="Times New Roman" w:cs="Times New Roman"/>
          <w:i/>
          <w:sz w:val="20"/>
          <w:szCs w:val="20"/>
        </w:rPr>
        <w:t xml:space="preserve"> dalyvavimas Neformaliojo švietimo įstaigų programose</w:t>
      </w:r>
    </w:p>
    <w:tbl>
      <w:tblPr>
        <w:tblStyle w:val="Lentelstinklelis"/>
        <w:tblW w:w="9639" w:type="dxa"/>
        <w:tblLook w:val="04A0" w:firstRow="1" w:lastRow="0" w:firstColumn="1" w:lastColumn="0" w:noHBand="0" w:noVBand="1"/>
      </w:tblPr>
      <w:tblGrid>
        <w:gridCol w:w="1896"/>
        <w:gridCol w:w="1668"/>
        <w:gridCol w:w="2101"/>
        <w:gridCol w:w="1915"/>
        <w:gridCol w:w="2059"/>
      </w:tblGrid>
      <w:tr w:rsidR="004F5AE1" w14:paraId="56A0BE1B" w14:textId="77777777" w:rsidTr="004F5AE1">
        <w:tc>
          <w:tcPr>
            <w:tcW w:w="1896" w:type="dxa"/>
          </w:tcPr>
          <w:p w14:paraId="11319005" w14:textId="77777777" w:rsidR="00EE44A3" w:rsidRPr="001B3412" w:rsidRDefault="00EE44A3" w:rsidP="00BC7F42">
            <w:pPr>
              <w:tabs>
                <w:tab w:val="left" w:pos="1276"/>
              </w:tabs>
              <w:jc w:val="center"/>
              <w:rPr>
                <w:rFonts w:cs="Times New Roman"/>
                <w:szCs w:val="24"/>
                <w:lang w:val="lt-LT"/>
              </w:rPr>
            </w:pPr>
            <w:r w:rsidRPr="001B3412">
              <w:rPr>
                <w:rFonts w:cs="Times New Roman"/>
                <w:szCs w:val="24"/>
                <w:lang w:val="lt-LT"/>
              </w:rPr>
              <w:t>Įstaiga</w:t>
            </w:r>
          </w:p>
          <w:p w14:paraId="2C185B36" w14:textId="682C93DE" w:rsidR="004F5AE1" w:rsidRPr="001B3412" w:rsidRDefault="00EE44A3" w:rsidP="00BC7F42">
            <w:pPr>
              <w:tabs>
                <w:tab w:val="left" w:pos="1276"/>
              </w:tabs>
              <w:jc w:val="center"/>
              <w:rPr>
                <w:rFonts w:cs="Times New Roman"/>
                <w:szCs w:val="24"/>
                <w:lang w:val="lt-LT"/>
              </w:rPr>
            </w:pPr>
            <w:r w:rsidRPr="001B3412">
              <w:rPr>
                <w:rFonts w:cs="Times New Roman"/>
                <w:szCs w:val="24"/>
                <w:lang w:val="lt-LT"/>
              </w:rPr>
              <w:t xml:space="preserve"> (dalyvių skaičius)</w:t>
            </w:r>
          </w:p>
        </w:tc>
        <w:tc>
          <w:tcPr>
            <w:tcW w:w="1668" w:type="dxa"/>
          </w:tcPr>
          <w:p w14:paraId="3D6FE5EF" w14:textId="4BE477B5"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Kryptys</w:t>
            </w:r>
          </w:p>
        </w:tc>
        <w:tc>
          <w:tcPr>
            <w:tcW w:w="2101" w:type="dxa"/>
          </w:tcPr>
          <w:p w14:paraId="53CAAFBE" w14:textId="479244CF"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Mokinių neformaliojo švietimo programų skaičius / dalyvių skaičius</w:t>
            </w:r>
          </w:p>
        </w:tc>
        <w:tc>
          <w:tcPr>
            <w:tcW w:w="1915" w:type="dxa"/>
          </w:tcPr>
          <w:p w14:paraId="08D4C7F6" w14:textId="19BBF84A"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Mokinių formalųjį švietimą papildančių programų skaičius / dalyvių skaičius</w:t>
            </w:r>
          </w:p>
        </w:tc>
        <w:tc>
          <w:tcPr>
            <w:tcW w:w="2059" w:type="dxa"/>
          </w:tcPr>
          <w:p w14:paraId="6607DC71" w14:textId="6768B533"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Suaugusiųjų neformaliojo švietimo programų skaičius / dalyvių skaičius</w:t>
            </w:r>
          </w:p>
        </w:tc>
      </w:tr>
      <w:tr w:rsidR="004F5AE1" w14:paraId="67592CE5" w14:textId="77777777" w:rsidTr="004F5AE1">
        <w:tc>
          <w:tcPr>
            <w:tcW w:w="1896" w:type="dxa"/>
          </w:tcPr>
          <w:p w14:paraId="1996A145" w14:textId="799A638B"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 xml:space="preserve">Anykščių kūno </w:t>
            </w:r>
            <w:r w:rsidR="00C846A6" w:rsidRPr="001B3412">
              <w:rPr>
                <w:rFonts w:cs="Times New Roman"/>
                <w:szCs w:val="24"/>
                <w:lang w:val="lt-LT"/>
              </w:rPr>
              <w:t>kultūros</w:t>
            </w:r>
            <w:r w:rsidRPr="001B3412">
              <w:rPr>
                <w:rFonts w:cs="Times New Roman"/>
                <w:szCs w:val="24"/>
                <w:lang w:val="lt-LT"/>
              </w:rPr>
              <w:t xml:space="preserve"> ir sporto centras</w:t>
            </w:r>
            <w:r w:rsidR="00EE44A3" w:rsidRPr="001B3412">
              <w:rPr>
                <w:rFonts w:cs="Times New Roman"/>
                <w:szCs w:val="24"/>
                <w:lang w:val="lt-LT"/>
              </w:rPr>
              <w:t xml:space="preserve"> (282)</w:t>
            </w:r>
          </w:p>
        </w:tc>
        <w:tc>
          <w:tcPr>
            <w:tcW w:w="1668" w:type="dxa"/>
          </w:tcPr>
          <w:p w14:paraId="7F5A65F9" w14:textId="3CC7FD5E"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sportas</w:t>
            </w:r>
          </w:p>
        </w:tc>
        <w:tc>
          <w:tcPr>
            <w:tcW w:w="2101" w:type="dxa"/>
          </w:tcPr>
          <w:p w14:paraId="19430601" w14:textId="13B02975"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16 / 262</w:t>
            </w:r>
          </w:p>
        </w:tc>
        <w:tc>
          <w:tcPr>
            <w:tcW w:w="1915" w:type="dxa"/>
          </w:tcPr>
          <w:p w14:paraId="42B59A20" w14:textId="21C4E2F1"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w:t>
            </w:r>
          </w:p>
        </w:tc>
        <w:tc>
          <w:tcPr>
            <w:tcW w:w="2059" w:type="dxa"/>
          </w:tcPr>
          <w:p w14:paraId="4BE69118" w14:textId="71A61C93"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1 / 20</w:t>
            </w:r>
          </w:p>
        </w:tc>
      </w:tr>
      <w:tr w:rsidR="004F5AE1" w14:paraId="18FF5B21" w14:textId="77777777" w:rsidTr="004F5AE1">
        <w:tc>
          <w:tcPr>
            <w:tcW w:w="1896" w:type="dxa"/>
            <w:vMerge w:val="restart"/>
          </w:tcPr>
          <w:p w14:paraId="631C2B99" w14:textId="4A6C96E7"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Anykščių meno mokykla</w:t>
            </w:r>
            <w:r w:rsidR="00EE44A3" w:rsidRPr="001B3412">
              <w:rPr>
                <w:rFonts w:cs="Times New Roman"/>
                <w:szCs w:val="24"/>
                <w:lang w:val="lt-LT"/>
              </w:rPr>
              <w:t xml:space="preserve"> (285)</w:t>
            </w:r>
          </w:p>
        </w:tc>
        <w:tc>
          <w:tcPr>
            <w:tcW w:w="1668" w:type="dxa"/>
          </w:tcPr>
          <w:p w14:paraId="08A9BB30" w14:textId="0734DE4B"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dailė</w:t>
            </w:r>
          </w:p>
        </w:tc>
        <w:tc>
          <w:tcPr>
            <w:tcW w:w="2101" w:type="dxa"/>
          </w:tcPr>
          <w:p w14:paraId="23212903" w14:textId="6D6A0CE5"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3 /</w:t>
            </w:r>
            <w:r w:rsidR="00EE44A3" w:rsidRPr="001B3412">
              <w:rPr>
                <w:rFonts w:cs="Times New Roman"/>
                <w:szCs w:val="24"/>
                <w:lang w:val="lt-LT"/>
              </w:rPr>
              <w:t xml:space="preserve"> 68</w:t>
            </w:r>
          </w:p>
        </w:tc>
        <w:tc>
          <w:tcPr>
            <w:tcW w:w="1915" w:type="dxa"/>
          </w:tcPr>
          <w:p w14:paraId="4AC187B0" w14:textId="6A1917AE"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2 /</w:t>
            </w:r>
            <w:r w:rsidR="00EE44A3" w:rsidRPr="001B3412">
              <w:rPr>
                <w:rFonts w:cs="Times New Roman"/>
                <w:szCs w:val="24"/>
                <w:lang w:val="lt-LT"/>
              </w:rPr>
              <w:t xml:space="preserve"> 52</w:t>
            </w:r>
          </w:p>
        </w:tc>
        <w:tc>
          <w:tcPr>
            <w:tcW w:w="2059" w:type="dxa"/>
          </w:tcPr>
          <w:p w14:paraId="7D7F557B" w14:textId="27525A5F"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1 /</w:t>
            </w:r>
            <w:r w:rsidR="00EE44A3" w:rsidRPr="001B3412">
              <w:rPr>
                <w:rFonts w:cs="Times New Roman"/>
                <w:szCs w:val="24"/>
                <w:lang w:val="lt-LT"/>
              </w:rPr>
              <w:t xml:space="preserve"> 7</w:t>
            </w:r>
          </w:p>
        </w:tc>
      </w:tr>
      <w:tr w:rsidR="004F5AE1" w14:paraId="5D535D93" w14:textId="77777777" w:rsidTr="004F5AE1">
        <w:tc>
          <w:tcPr>
            <w:tcW w:w="1896" w:type="dxa"/>
            <w:vMerge/>
          </w:tcPr>
          <w:p w14:paraId="1757B5D1" w14:textId="77777777" w:rsidR="004F5AE1" w:rsidRPr="001B3412" w:rsidRDefault="004F5AE1" w:rsidP="00BC7F42">
            <w:pPr>
              <w:tabs>
                <w:tab w:val="left" w:pos="1276"/>
              </w:tabs>
              <w:jc w:val="center"/>
              <w:rPr>
                <w:rFonts w:cs="Times New Roman"/>
                <w:szCs w:val="24"/>
                <w:lang w:val="lt-LT"/>
              </w:rPr>
            </w:pPr>
          </w:p>
        </w:tc>
        <w:tc>
          <w:tcPr>
            <w:tcW w:w="1668" w:type="dxa"/>
          </w:tcPr>
          <w:p w14:paraId="07F619C7" w14:textId="714FD9EC"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muzika</w:t>
            </w:r>
          </w:p>
        </w:tc>
        <w:tc>
          <w:tcPr>
            <w:tcW w:w="2101" w:type="dxa"/>
          </w:tcPr>
          <w:p w14:paraId="0B14DD41" w14:textId="0C2A3E02"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2 /</w:t>
            </w:r>
            <w:r w:rsidR="00EE44A3" w:rsidRPr="001B3412">
              <w:rPr>
                <w:rFonts w:cs="Times New Roman"/>
                <w:szCs w:val="24"/>
                <w:lang w:val="lt-LT"/>
              </w:rPr>
              <w:t xml:space="preserve"> 70</w:t>
            </w:r>
          </w:p>
        </w:tc>
        <w:tc>
          <w:tcPr>
            <w:tcW w:w="1915" w:type="dxa"/>
          </w:tcPr>
          <w:p w14:paraId="1AE6C894" w14:textId="5A292848"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2 /</w:t>
            </w:r>
            <w:r w:rsidR="00EE44A3" w:rsidRPr="001B3412">
              <w:rPr>
                <w:rFonts w:cs="Times New Roman"/>
                <w:szCs w:val="24"/>
                <w:lang w:val="lt-LT"/>
              </w:rPr>
              <w:t xml:space="preserve"> 85</w:t>
            </w:r>
          </w:p>
        </w:tc>
        <w:tc>
          <w:tcPr>
            <w:tcW w:w="2059" w:type="dxa"/>
          </w:tcPr>
          <w:p w14:paraId="22A98B57" w14:textId="59CFE0CE" w:rsidR="004F5AE1" w:rsidRPr="001B3412" w:rsidRDefault="004F5AE1" w:rsidP="00BC7F42">
            <w:pPr>
              <w:tabs>
                <w:tab w:val="left" w:pos="1276"/>
              </w:tabs>
              <w:jc w:val="center"/>
              <w:rPr>
                <w:rFonts w:cs="Times New Roman"/>
                <w:szCs w:val="24"/>
                <w:lang w:val="lt-LT"/>
              </w:rPr>
            </w:pPr>
            <w:r w:rsidRPr="001B3412">
              <w:rPr>
                <w:rFonts w:cs="Times New Roman"/>
                <w:szCs w:val="24"/>
                <w:lang w:val="lt-LT"/>
              </w:rPr>
              <w:t>1 /</w:t>
            </w:r>
            <w:r w:rsidR="00EE44A3" w:rsidRPr="001B3412">
              <w:rPr>
                <w:rFonts w:cs="Times New Roman"/>
                <w:szCs w:val="24"/>
                <w:lang w:val="lt-LT"/>
              </w:rPr>
              <w:t xml:space="preserve"> 3</w:t>
            </w:r>
          </w:p>
        </w:tc>
      </w:tr>
      <w:tr w:rsidR="00EE44A3" w14:paraId="666CDCC8" w14:textId="77777777" w:rsidTr="001B3412">
        <w:tc>
          <w:tcPr>
            <w:tcW w:w="3564" w:type="dxa"/>
            <w:gridSpan w:val="2"/>
          </w:tcPr>
          <w:p w14:paraId="5FC197FB" w14:textId="3544BC92" w:rsidR="00EE44A3" w:rsidRPr="001B3412" w:rsidRDefault="00EE44A3" w:rsidP="00BC7F42">
            <w:pPr>
              <w:tabs>
                <w:tab w:val="left" w:pos="1276"/>
              </w:tabs>
              <w:jc w:val="right"/>
              <w:rPr>
                <w:rFonts w:cs="Times New Roman"/>
                <w:szCs w:val="24"/>
                <w:lang w:val="lt-LT"/>
              </w:rPr>
            </w:pPr>
            <w:r w:rsidRPr="001B3412">
              <w:rPr>
                <w:rFonts w:cs="Times New Roman"/>
                <w:szCs w:val="24"/>
                <w:lang w:val="lt-LT"/>
              </w:rPr>
              <w:t xml:space="preserve">Iš viso: 567 (iš jų 30 suaugusiųjų) </w:t>
            </w:r>
          </w:p>
        </w:tc>
        <w:tc>
          <w:tcPr>
            <w:tcW w:w="2101" w:type="dxa"/>
          </w:tcPr>
          <w:p w14:paraId="4622E389" w14:textId="750C8E54" w:rsidR="00EE44A3" w:rsidRPr="001B3412" w:rsidRDefault="00EE44A3" w:rsidP="00BC7F42">
            <w:pPr>
              <w:tabs>
                <w:tab w:val="left" w:pos="1276"/>
              </w:tabs>
              <w:jc w:val="center"/>
              <w:rPr>
                <w:rFonts w:cs="Times New Roman"/>
                <w:szCs w:val="24"/>
                <w:lang w:val="lt-LT"/>
              </w:rPr>
            </w:pPr>
            <w:r w:rsidRPr="001B3412">
              <w:rPr>
                <w:rFonts w:cs="Times New Roman"/>
                <w:szCs w:val="24"/>
                <w:lang w:val="lt-LT"/>
              </w:rPr>
              <w:t>21 / 400</w:t>
            </w:r>
          </w:p>
        </w:tc>
        <w:tc>
          <w:tcPr>
            <w:tcW w:w="1915" w:type="dxa"/>
          </w:tcPr>
          <w:p w14:paraId="59281F7D" w14:textId="05368B09" w:rsidR="00EE44A3" w:rsidRPr="001B3412" w:rsidRDefault="00EE44A3" w:rsidP="00BC7F42">
            <w:pPr>
              <w:tabs>
                <w:tab w:val="left" w:pos="1276"/>
              </w:tabs>
              <w:jc w:val="center"/>
              <w:rPr>
                <w:rFonts w:cs="Times New Roman"/>
                <w:szCs w:val="24"/>
                <w:lang w:val="lt-LT"/>
              </w:rPr>
            </w:pPr>
            <w:r w:rsidRPr="001B3412">
              <w:rPr>
                <w:rFonts w:cs="Times New Roman"/>
                <w:szCs w:val="24"/>
                <w:lang w:val="lt-LT"/>
              </w:rPr>
              <w:t>4 / 137</w:t>
            </w:r>
          </w:p>
        </w:tc>
        <w:tc>
          <w:tcPr>
            <w:tcW w:w="2059" w:type="dxa"/>
          </w:tcPr>
          <w:p w14:paraId="734CDAA5" w14:textId="2D39A568" w:rsidR="00EE44A3" w:rsidRPr="001B3412" w:rsidRDefault="00EE44A3" w:rsidP="00BC7F42">
            <w:pPr>
              <w:tabs>
                <w:tab w:val="left" w:pos="1276"/>
              </w:tabs>
              <w:jc w:val="center"/>
              <w:rPr>
                <w:rFonts w:cs="Times New Roman"/>
                <w:szCs w:val="24"/>
                <w:lang w:val="lt-LT"/>
              </w:rPr>
            </w:pPr>
            <w:r w:rsidRPr="001B3412">
              <w:rPr>
                <w:rFonts w:cs="Times New Roman"/>
                <w:szCs w:val="24"/>
                <w:lang w:val="lt-LT"/>
              </w:rPr>
              <w:t>3 / 30</w:t>
            </w:r>
          </w:p>
        </w:tc>
      </w:tr>
    </w:tbl>
    <w:p w14:paraId="5985344B" w14:textId="77777777" w:rsidR="00C31F5A" w:rsidRPr="00C31F5A" w:rsidRDefault="00C31F5A" w:rsidP="00C31F5A">
      <w:pPr>
        <w:tabs>
          <w:tab w:val="left" w:pos="1276"/>
        </w:tabs>
        <w:spacing w:line="276" w:lineRule="auto"/>
        <w:jc w:val="right"/>
        <w:rPr>
          <w:rFonts w:ascii="Times New Roman" w:hAnsi="Times New Roman" w:cs="Times New Roman"/>
          <w:sz w:val="20"/>
          <w:szCs w:val="20"/>
        </w:rPr>
      </w:pPr>
    </w:p>
    <w:p w14:paraId="598D9DDE" w14:textId="7A519C63" w:rsidR="00CE1E00" w:rsidRPr="00CE1E00" w:rsidRDefault="00C31F5A" w:rsidP="00CE1E00">
      <w:pPr>
        <w:jc w:val="right"/>
        <w:rPr>
          <w:rFonts w:ascii="Times New Roman" w:hAnsi="Times New Roman" w:cs="Times New Roman"/>
          <w:sz w:val="20"/>
          <w:szCs w:val="20"/>
        </w:rPr>
      </w:pPr>
      <w:r>
        <w:rPr>
          <w:rFonts w:ascii="Times New Roman" w:hAnsi="Times New Roman" w:cs="Times New Roman"/>
          <w:sz w:val="24"/>
          <w:szCs w:val="24"/>
        </w:rPr>
        <w:t xml:space="preserve"> </w:t>
      </w:r>
      <w:r w:rsidR="00CE1E00">
        <w:rPr>
          <w:rFonts w:ascii="Times New Roman" w:hAnsi="Times New Roman" w:cs="Times New Roman"/>
          <w:bCs/>
          <w:i/>
          <w:sz w:val="20"/>
          <w:szCs w:val="20"/>
        </w:rPr>
        <w:t>8</w:t>
      </w:r>
      <w:r w:rsidR="001A1C54" w:rsidRPr="00CE1E00">
        <w:rPr>
          <w:rFonts w:ascii="Times New Roman" w:hAnsi="Times New Roman" w:cs="Times New Roman"/>
          <w:bCs/>
          <w:i/>
          <w:sz w:val="20"/>
          <w:szCs w:val="20"/>
        </w:rPr>
        <w:t xml:space="preserve"> lentelė. Mokinių dalyvavimas NVŠ programose</w:t>
      </w:r>
      <w:r w:rsidR="00CE1E00" w:rsidRPr="00CE1E00">
        <w:rPr>
          <w:rFonts w:ascii="Times New Roman" w:hAnsi="Times New Roman" w:cs="Times New Roman"/>
          <w:bCs/>
          <w:i/>
          <w:sz w:val="20"/>
          <w:szCs w:val="20"/>
        </w:rPr>
        <w:t xml:space="preserve"> </w:t>
      </w:r>
      <w:r w:rsidR="00CE1E00" w:rsidRPr="00C846A6">
        <w:rPr>
          <w:rFonts w:ascii="Times New Roman" w:hAnsi="Times New Roman" w:cs="Times New Roman"/>
          <w:i/>
          <w:sz w:val="20"/>
          <w:szCs w:val="20"/>
        </w:rPr>
        <w:t>(1.4. Būtinieji savivaldybės švietimo stebėsenos rodikliai)</w:t>
      </w:r>
      <w:r w:rsidR="00CE1E00" w:rsidRPr="00C846A6">
        <w:rPr>
          <w:rFonts w:ascii="Times New Roman" w:hAnsi="Times New Roman" w:cs="Times New Roman"/>
          <w:sz w:val="20"/>
          <w:szCs w:val="20"/>
        </w:rPr>
        <w:t xml:space="preserve"> </w:t>
      </w:r>
    </w:p>
    <w:tbl>
      <w:tblPr>
        <w:tblStyle w:val="Lentelstinklelis"/>
        <w:tblW w:w="0" w:type="auto"/>
        <w:tblLook w:val="04A0" w:firstRow="1" w:lastRow="0" w:firstColumn="1" w:lastColumn="0" w:noHBand="0" w:noVBand="1"/>
      </w:tblPr>
      <w:tblGrid>
        <w:gridCol w:w="1377"/>
        <w:gridCol w:w="1422"/>
        <w:gridCol w:w="1375"/>
        <w:gridCol w:w="1422"/>
        <w:gridCol w:w="1375"/>
        <w:gridCol w:w="1353"/>
        <w:gridCol w:w="1304"/>
      </w:tblGrid>
      <w:tr w:rsidR="001A1C54" w14:paraId="03169DE3" w14:textId="77777777" w:rsidTr="00CE1E00">
        <w:tc>
          <w:tcPr>
            <w:tcW w:w="1377" w:type="dxa"/>
            <w:vMerge w:val="restart"/>
          </w:tcPr>
          <w:p w14:paraId="4A436ACD" w14:textId="77777777" w:rsidR="001A1C54" w:rsidRPr="000D4C35" w:rsidRDefault="001A1C54" w:rsidP="00947D25">
            <w:pPr>
              <w:tabs>
                <w:tab w:val="left" w:pos="1276"/>
              </w:tabs>
              <w:jc w:val="center"/>
              <w:rPr>
                <w:rFonts w:cs="Times New Roman"/>
                <w:szCs w:val="24"/>
                <w:lang w:val="lt-LT"/>
              </w:rPr>
            </w:pPr>
          </w:p>
        </w:tc>
        <w:tc>
          <w:tcPr>
            <w:tcW w:w="2797" w:type="dxa"/>
            <w:gridSpan w:val="2"/>
          </w:tcPr>
          <w:p w14:paraId="17650747" w14:textId="77777777" w:rsidR="001A1C54" w:rsidRPr="000D4C35" w:rsidRDefault="001A1C54" w:rsidP="00947D25">
            <w:pPr>
              <w:tabs>
                <w:tab w:val="left" w:pos="1276"/>
              </w:tabs>
              <w:jc w:val="center"/>
              <w:rPr>
                <w:rFonts w:cs="Times New Roman"/>
                <w:szCs w:val="24"/>
                <w:lang w:val="lt-LT"/>
              </w:rPr>
            </w:pPr>
            <w:r w:rsidRPr="000D4C35">
              <w:rPr>
                <w:rFonts w:cs="Times New Roman"/>
                <w:szCs w:val="24"/>
                <w:lang w:val="lt-LT"/>
              </w:rPr>
              <w:t>2020–2021 m. m.</w:t>
            </w:r>
          </w:p>
        </w:tc>
        <w:tc>
          <w:tcPr>
            <w:tcW w:w="2797" w:type="dxa"/>
            <w:gridSpan w:val="2"/>
          </w:tcPr>
          <w:p w14:paraId="19D4E93D" w14:textId="77777777" w:rsidR="001A1C54" w:rsidRPr="00A05BF2" w:rsidRDefault="001A1C54" w:rsidP="00947D25">
            <w:pPr>
              <w:tabs>
                <w:tab w:val="left" w:pos="1276"/>
              </w:tabs>
              <w:jc w:val="center"/>
              <w:rPr>
                <w:rFonts w:cs="Times New Roman"/>
                <w:szCs w:val="24"/>
              </w:rPr>
            </w:pPr>
            <w:r w:rsidRPr="00A05BF2">
              <w:rPr>
                <w:rFonts w:cs="Times New Roman"/>
                <w:szCs w:val="24"/>
              </w:rPr>
              <w:t>2021–2022 m. m.</w:t>
            </w:r>
          </w:p>
        </w:tc>
        <w:tc>
          <w:tcPr>
            <w:tcW w:w="2657" w:type="dxa"/>
            <w:gridSpan w:val="2"/>
          </w:tcPr>
          <w:p w14:paraId="180496B7" w14:textId="77777777" w:rsidR="001A1C54" w:rsidRPr="00A05BF2" w:rsidRDefault="001A1C54" w:rsidP="00947D25">
            <w:pPr>
              <w:tabs>
                <w:tab w:val="left" w:pos="1276"/>
              </w:tabs>
              <w:jc w:val="center"/>
              <w:rPr>
                <w:rFonts w:cs="Times New Roman"/>
                <w:szCs w:val="24"/>
              </w:rPr>
            </w:pPr>
            <w:r>
              <w:rPr>
                <w:rFonts w:cs="Times New Roman"/>
                <w:szCs w:val="24"/>
              </w:rPr>
              <w:t>2022–2023 m. m.</w:t>
            </w:r>
          </w:p>
        </w:tc>
      </w:tr>
      <w:tr w:rsidR="001A1C54" w14:paraId="43FD29FC" w14:textId="77777777" w:rsidTr="00CE1E00">
        <w:tc>
          <w:tcPr>
            <w:tcW w:w="1377" w:type="dxa"/>
            <w:vMerge/>
          </w:tcPr>
          <w:p w14:paraId="15B3B1CF" w14:textId="77777777" w:rsidR="001A1C54" w:rsidRPr="000D4C35" w:rsidRDefault="001A1C54" w:rsidP="00947D25">
            <w:pPr>
              <w:tabs>
                <w:tab w:val="left" w:pos="1276"/>
              </w:tabs>
              <w:jc w:val="center"/>
              <w:rPr>
                <w:rFonts w:cs="Times New Roman"/>
                <w:szCs w:val="24"/>
                <w:lang w:val="lt-LT"/>
              </w:rPr>
            </w:pPr>
          </w:p>
        </w:tc>
        <w:tc>
          <w:tcPr>
            <w:tcW w:w="1422" w:type="dxa"/>
          </w:tcPr>
          <w:p w14:paraId="29B9095A" w14:textId="77777777" w:rsidR="001A1C54" w:rsidRPr="001508F6" w:rsidRDefault="001A1C54" w:rsidP="00947D25">
            <w:pPr>
              <w:tabs>
                <w:tab w:val="left" w:pos="1276"/>
              </w:tabs>
              <w:jc w:val="center"/>
              <w:rPr>
                <w:rFonts w:cs="Times New Roman"/>
                <w:sz w:val="22"/>
                <w:lang w:val="lt-LT"/>
              </w:rPr>
            </w:pPr>
            <w:r w:rsidRPr="001508F6">
              <w:rPr>
                <w:rFonts w:cs="Times New Roman"/>
                <w:sz w:val="22"/>
                <w:lang w:val="lt-LT"/>
              </w:rPr>
              <w:t>Anykščių rajono savivaldybės</w:t>
            </w:r>
          </w:p>
        </w:tc>
        <w:tc>
          <w:tcPr>
            <w:tcW w:w="1375" w:type="dxa"/>
          </w:tcPr>
          <w:p w14:paraId="3AA88030" w14:textId="77777777" w:rsidR="001A1C54" w:rsidRPr="001508F6" w:rsidRDefault="001A1C54" w:rsidP="00947D25">
            <w:pPr>
              <w:tabs>
                <w:tab w:val="left" w:pos="1276"/>
              </w:tabs>
              <w:jc w:val="center"/>
              <w:rPr>
                <w:rFonts w:cs="Times New Roman"/>
                <w:sz w:val="22"/>
                <w:lang w:val="lt-LT"/>
              </w:rPr>
            </w:pPr>
            <w:r w:rsidRPr="001508F6">
              <w:rPr>
                <w:rFonts w:cs="Times New Roman"/>
                <w:sz w:val="22"/>
                <w:lang w:val="lt-LT"/>
              </w:rPr>
              <w:t>Respublikos</w:t>
            </w:r>
          </w:p>
        </w:tc>
        <w:tc>
          <w:tcPr>
            <w:tcW w:w="1422" w:type="dxa"/>
          </w:tcPr>
          <w:p w14:paraId="6D4A77A5" w14:textId="77777777" w:rsidR="001A1C54" w:rsidRPr="00C73919" w:rsidRDefault="001A1C54" w:rsidP="00947D25">
            <w:pPr>
              <w:tabs>
                <w:tab w:val="left" w:pos="1276"/>
              </w:tabs>
              <w:jc w:val="center"/>
              <w:rPr>
                <w:rFonts w:cs="Times New Roman"/>
                <w:sz w:val="22"/>
                <w:lang w:val="lt-LT"/>
              </w:rPr>
            </w:pPr>
            <w:r w:rsidRPr="00C73919">
              <w:rPr>
                <w:rFonts w:cs="Times New Roman"/>
                <w:sz w:val="22"/>
                <w:lang w:val="lt-LT"/>
              </w:rPr>
              <w:t>Anykščių rajono savivaldybės</w:t>
            </w:r>
          </w:p>
        </w:tc>
        <w:tc>
          <w:tcPr>
            <w:tcW w:w="1375" w:type="dxa"/>
          </w:tcPr>
          <w:p w14:paraId="5CDCD659" w14:textId="77777777" w:rsidR="001A1C54" w:rsidRPr="00C73919" w:rsidRDefault="001A1C54" w:rsidP="00947D25">
            <w:pPr>
              <w:tabs>
                <w:tab w:val="left" w:pos="1276"/>
              </w:tabs>
              <w:jc w:val="center"/>
              <w:rPr>
                <w:rFonts w:cs="Times New Roman"/>
                <w:sz w:val="22"/>
                <w:lang w:val="lt-LT"/>
              </w:rPr>
            </w:pPr>
            <w:r w:rsidRPr="00C73919">
              <w:rPr>
                <w:rFonts w:cs="Times New Roman"/>
                <w:sz w:val="22"/>
                <w:lang w:val="lt-LT"/>
              </w:rPr>
              <w:t>Respublikos</w:t>
            </w:r>
          </w:p>
        </w:tc>
        <w:tc>
          <w:tcPr>
            <w:tcW w:w="1353" w:type="dxa"/>
          </w:tcPr>
          <w:p w14:paraId="1F17F345" w14:textId="77777777" w:rsidR="001A1C54" w:rsidRPr="00C73919" w:rsidRDefault="001A1C54" w:rsidP="00947D25">
            <w:pPr>
              <w:tabs>
                <w:tab w:val="left" w:pos="1276"/>
              </w:tabs>
              <w:jc w:val="center"/>
              <w:rPr>
                <w:rFonts w:cs="Times New Roman"/>
                <w:sz w:val="22"/>
                <w:lang w:val="lt-LT"/>
              </w:rPr>
            </w:pPr>
            <w:r w:rsidRPr="00C73919">
              <w:rPr>
                <w:rFonts w:cs="Times New Roman"/>
                <w:sz w:val="22"/>
                <w:lang w:val="lt-LT"/>
              </w:rPr>
              <w:t>Anykščių rajono savivaldybės</w:t>
            </w:r>
          </w:p>
        </w:tc>
        <w:tc>
          <w:tcPr>
            <w:tcW w:w="1304" w:type="dxa"/>
          </w:tcPr>
          <w:p w14:paraId="74DC56DC" w14:textId="77777777" w:rsidR="001A1C54" w:rsidRPr="001508F6" w:rsidRDefault="001A1C54" w:rsidP="00947D25">
            <w:pPr>
              <w:tabs>
                <w:tab w:val="left" w:pos="1276"/>
              </w:tabs>
              <w:jc w:val="center"/>
              <w:rPr>
                <w:rFonts w:cs="Times New Roman"/>
                <w:sz w:val="22"/>
              </w:rPr>
            </w:pPr>
            <w:r w:rsidRPr="001508F6">
              <w:rPr>
                <w:rFonts w:cs="Times New Roman"/>
                <w:sz w:val="22"/>
                <w:lang w:val="lt-LT"/>
              </w:rPr>
              <w:t>Respublikos</w:t>
            </w:r>
          </w:p>
        </w:tc>
      </w:tr>
      <w:tr w:rsidR="001A1C54" w14:paraId="6DF3B0A1" w14:textId="77777777" w:rsidTr="00CE1E00">
        <w:tc>
          <w:tcPr>
            <w:tcW w:w="1377" w:type="dxa"/>
          </w:tcPr>
          <w:p w14:paraId="62409052" w14:textId="77777777" w:rsidR="001A1C54" w:rsidRPr="003A179E" w:rsidRDefault="001A1C54" w:rsidP="00947D25">
            <w:pPr>
              <w:tabs>
                <w:tab w:val="left" w:pos="1276"/>
              </w:tabs>
              <w:jc w:val="center"/>
              <w:rPr>
                <w:rFonts w:cs="Times New Roman"/>
                <w:sz w:val="20"/>
                <w:szCs w:val="20"/>
                <w:lang w:val="lt-LT"/>
              </w:rPr>
            </w:pPr>
            <w:r w:rsidRPr="003A179E">
              <w:rPr>
                <w:rFonts w:cs="Times New Roman"/>
                <w:sz w:val="20"/>
                <w:szCs w:val="20"/>
                <w:lang w:val="lt-LT"/>
              </w:rPr>
              <w:t>Iš viso BUM mokinių skaičius</w:t>
            </w:r>
          </w:p>
        </w:tc>
        <w:tc>
          <w:tcPr>
            <w:tcW w:w="1422" w:type="dxa"/>
          </w:tcPr>
          <w:p w14:paraId="61ED8995" w14:textId="77777777" w:rsidR="001A1C54" w:rsidRPr="000D4C35" w:rsidRDefault="001A1C54" w:rsidP="00947D25">
            <w:pPr>
              <w:tabs>
                <w:tab w:val="left" w:pos="1276"/>
              </w:tabs>
              <w:jc w:val="center"/>
              <w:rPr>
                <w:rFonts w:cs="Times New Roman"/>
                <w:szCs w:val="24"/>
                <w:lang w:val="lt-LT"/>
              </w:rPr>
            </w:pPr>
            <w:r w:rsidRPr="000D4C35">
              <w:rPr>
                <w:rFonts w:cs="Times New Roman"/>
                <w:szCs w:val="24"/>
                <w:lang w:val="lt-LT"/>
              </w:rPr>
              <w:t>1917</w:t>
            </w:r>
          </w:p>
        </w:tc>
        <w:tc>
          <w:tcPr>
            <w:tcW w:w="1375" w:type="dxa"/>
          </w:tcPr>
          <w:p w14:paraId="70C3F344" w14:textId="77777777" w:rsidR="001A1C54" w:rsidRPr="00A05BF2" w:rsidRDefault="001A1C54" w:rsidP="00947D25">
            <w:pPr>
              <w:tabs>
                <w:tab w:val="left" w:pos="1276"/>
              </w:tabs>
              <w:jc w:val="center"/>
              <w:rPr>
                <w:rFonts w:cs="Times New Roman"/>
                <w:szCs w:val="24"/>
              </w:rPr>
            </w:pPr>
            <w:r>
              <w:rPr>
                <w:rFonts w:cs="Times New Roman"/>
                <w:szCs w:val="24"/>
              </w:rPr>
              <w:t>327022</w:t>
            </w:r>
          </w:p>
        </w:tc>
        <w:tc>
          <w:tcPr>
            <w:tcW w:w="1422" w:type="dxa"/>
          </w:tcPr>
          <w:p w14:paraId="28586540" w14:textId="77777777" w:rsidR="001A1C54" w:rsidRPr="00A05BF2" w:rsidRDefault="001A1C54" w:rsidP="00947D25">
            <w:pPr>
              <w:tabs>
                <w:tab w:val="left" w:pos="1276"/>
              </w:tabs>
              <w:jc w:val="center"/>
              <w:rPr>
                <w:rFonts w:cs="Times New Roman"/>
                <w:szCs w:val="24"/>
              </w:rPr>
            </w:pPr>
            <w:r>
              <w:rPr>
                <w:rFonts w:cs="Times New Roman"/>
                <w:szCs w:val="24"/>
              </w:rPr>
              <w:t>1893</w:t>
            </w:r>
          </w:p>
        </w:tc>
        <w:tc>
          <w:tcPr>
            <w:tcW w:w="1375" w:type="dxa"/>
          </w:tcPr>
          <w:p w14:paraId="6231114E" w14:textId="77777777" w:rsidR="001A1C54" w:rsidRPr="00A05BF2" w:rsidRDefault="001A1C54" w:rsidP="00947D25">
            <w:pPr>
              <w:tabs>
                <w:tab w:val="left" w:pos="1276"/>
              </w:tabs>
              <w:jc w:val="center"/>
              <w:rPr>
                <w:rFonts w:cs="Times New Roman"/>
                <w:szCs w:val="24"/>
              </w:rPr>
            </w:pPr>
            <w:r>
              <w:rPr>
                <w:rFonts w:cs="Times New Roman"/>
                <w:szCs w:val="24"/>
              </w:rPr>
              <w:t>330262</w:t>
            </w:r>
          </w:p>
        </w:tc>
        <w:tc>
          <w:tcPr>
            <w:tcW w:w="1353" w:type="dxa"/>
          </w:tcPr>
          <w:p w14:paraId="0F71BB00" w14:textId="77777777" w:rsidR="001A1C54" w:rsidRDefault="001A1C54" w:rsidP="00947D25">
            <w:pPr>
              <w:tabs>
                <w:tab w:val="left" w:pos="1276"/>
              </w:tabs>
              <w:jc w:val="center"/>
              <w:rPr>
                <w:rFonts w:cs="Times New Roman"/>
                <w:szCs w:val="24"/>
              </w:rPr>
            </w:pPr>
            <w:r>
              <w:rPr>
                <w:rFonts w:cs="Times New Roman"/>
                <w:szCs w:val="24"/>
              </w:rPr>
              <w:t>1918</w:t>
            </w:r>
          </w:p>
        </w:tc>
        <w:tc>
          <w:tcPr>
            <w:tcW w:w="1304" w:type="dxa"/>
          </w:tcPr>
          <w:p w14:paraId="191FA46D" w14:textId="77777777" w:rsidR="001A1C54" w:rsidRDefault="001A1C54" w:rsidP="00947D25">
            <w:pPr>
              <w:tabs>
                <w:tab w:val="left" w:pos="1276"/>
              </w:tabs>
              <w:jc w:val="center"/>
              <w:rPr>
                <w:rFonts w:cs="Times New Roman"/>
                <w:szCs w:val="24"/>
              </w:rPr>
            </w:pPr>
            <w:r>
              <w:rPr>
                <w:rFonts w:cs="Times New Roman"/>
                <w:szCs w:val="24"/>
              </w:rPr>
              <w:t>344477</w:t>
            </w:r>
          </w:p>
        </w:tc>
      </w:tr>
      <w:tr w:rsidR="001A1C54" w14:paraId="7F4C7ED6" w14:textId="77777777" w:rsidTr="00CE1E00">
        <w:tc>
          <w:tcPr>
            <w:tcW w:w="1377" w:type="dxa"/>
          </w:tcPr>
          <w:p w14:paraId="38CBF1D2" w14:textId="77777777" w:rsidR="001A1C54" w:rsidRPr="003A179E" w:rsidRDefault="001A1C54" w:rsidP="00947D25">
            <w:pPr>
              <w:tabs>
                <w:tab w:val="left" w:pos="1276"/>
              </w:tabs>
              <w:jc w:val="center"/>
              <w:rPr>
                <w:rFonts w:cs="Times New Roman"/>
                <w:sz w:val="20"/>
                <w:szCs w:val="20"/>
                <w:lang w:val="lt-LT"/>
              </w:rPr>
            </w:pPr>
            <w:r w:rsidRPr="003A179E">
              <w:rPr>
                <w:rFonts w:cs="Times New Roman"/>
                <w:sz w:val="20"/>
                <w:szCs w:val="20"/>
                <w:lang w:val="lt-LT"/>
              </w:rPr>
              <w:t>Dalyvauja NVŠ programose, kurių finansavimo pobūdis tikslinis finansavimas</w:t>
            </w:r>
          </w:p>
        </w:tc>
        <w:tc>
          <w:tcPr>
            <w:tcW w:w="1422" w:type="dxa"/>
          </w:tcPr>
          <w:p w14:paraId="0308DD55" w14:textId="77777777" w:rsidR="001A1C54" w:rsidRPr="000D4C35" w:rsidRDefault="001A1C54" w:rsidP="00947D25">
            <w:pPr>
              <w:tabs>
                <w:tab w:val="left" w:pos="1276"/>
              </w:tabs>
              <w:jc w:val="center"/>
              <w:rPr>
                <w:rFonts w:cs="Times New Roman"/>
                <w:szCs w:val="24"/>
                <w:lang w:val="lt-LT"/>
              </w:rPr>
            </w:pPr>
            <w:r w:rsidRPr="000D4C35">
              <w:rPr>
                <w:rFonts w:cs="Times New Roman"/>
                <w:szCs w:val="24"/>
                <w:lang w:val="lt-LT"/>
              </w:rPr>
              <w:t>29,06 proc.</w:t>
            </w:r>
          </w:p>
        </w:tc>
        <w:tc>
          <w:tcPr>
            <w:tcW w:w="1375" w:type="dxa"/>
          </w:tcPr>
          <w:p w14:paraId="061FC9C5" w14:textId="77777777" w:rsidR="001A1C54" w:rsidRPr="00A05BF2" w:rsidRDefault="001A1C54" w:rsidP="00947D25">
            <w:pPr>
              <w:tabs>
                <w:tab w:val="left" w:pos="1276"/>
              </w:tabs>
              <w:jc w:val="center"/>
              <w:rPr>
                <w:rFonts w:cs="Times New Roman"/>
                <w:szCs w:val="24"/>
              </w:rPr>
            </w:pPr>
            <w:r>
              <w:rPr>
                <w:rFonts w:cs="Times New Roman"/>
                <w:szCs w:val="24"/>
              </w:rPr>
              <w:t>24,95 proc.</w:t>
            </w:r>
          </w:p>
        </w:tc>
        <w:tc>
          <w:tcPr>
            <w:tcW w:w="1422" w:type="dxa"/>
          </w:tcPr>
          <w:p w14:paraId="0C8C2D6A" w14:textId="77777777" w:rsidR="001A1C54" w:rsidRPr="00A05BF2" w:rsidRDefault="001A1C54" w:rsidP="00947D25">
            <w:pPr>
              <w:tabs>
                <w:tab w:val="left" w:pos="1276"/>
              </w:tabs>
              <w:jc w:val="center"/>
              <w:rPr>
                <w:rFonts w:cs="Times New Roman"/>
                <w:szCs w:val="24"/>
              </w:rPr>
            </w:pPr>
            <w:r>
              <w:rPr>
                <w:rFonts w:cs="Times New Roman"/>
                <w:szCs w:val="24"/>
              </w:rPr>
              <w:t>27,63 proc.</w:t>
            </w:r>
          </w:p>
        </w:tc>
        <w:tc>
          <w:tcPr>
            <w:tcW w:w="1375" w:type="dxa"/>
          </w:tcPr>
          <w:p w14:paraId="78B6F15E" w14:textId="77777777" w:rsidR="001A1C54" w:rsidRPr="00A05BF2" w:rsidRDefault="001A1C54" w:rsidP="00947D25">
            <w:pPr>
              <w:tabs>
                <w:tab w:val="left" w:pos="1276"/>
              </w:tabs>
              <w:jc w:val="center"/>
              <w:rPr>
                <w:rFonts w:cs="Times New Roman"/>
                <w:szCs w:val="24"/>
              </w:rPr>
            </w:pPr>
            <w:r>
              <w:rPr>
                <w:rFonts w:cs="Times New Roman"/>
                <w:szCs w:val="24"/>
              </w:rPr>
              <w:t>26,88 proc.</w:t>
            </w:r>
          </w:p>
        </w:tc>
        <w:tc>
          <w:tcPr>
            <w:tcW w:w="1353" w:type="dxa"/>
          </w:tcPr>
          <w:p w14:paraId="1D56AB19" w14:textId="77777777" w:rsidR="001A1C54" w:rsidRDefault="001A1C54" w:rsidP="00947D25">
            <w:pPr>
              <w:tabs>
                <w:tab w:val="left" w:pos="1276"/>
              </w:tabs>
              <w:jc w:val="center"/>
              <w:rPr>
                <w:rFonts w:cs="Times New Roman"/>
                <w:szCs w:val="24"/>
              </w:rPr>
            </w:pPr>
            <w:r>
              <w:rPr>
                <w:rFonts w:cs="Times New Roman"/>
                <w:szCs w:val="24"/>
              </w:rPr>
              <w:t>28 proc.</w:t>
            </w:r>
          </w:p>
        </w:tc>
        <w:tc>
          <w:tcPr>
            <w:tcW w:w="1304" w:type="dxa"/>
          </w:tcPr>
          <w:p w14:paraId="20EEAC16" w14:textId="77777777" w:rsidR="001A1C54" w:rsidRDefault="001A1C54" w:rsidP="00947D25">
            <w:pPr>
              <w:tabs>
                <w:tab w:val="left" w:pos="1276"/>
              </w:tabs>
              <w:jc w:val="center"/>
              <w:rPr>
                <w:rFonts w:cs="Times New Roman"/>
                <w:szCs w:val="24"/>
              </w:rPr>
            </w:pPr>
            <w:r>
              <w:rPr>
                <w:rFonts w:cs="Times New Roman"/>
                <w:szCs w:val="24"/>
              </w:rPr>
              <w:t>27,2 proc.</w:t>
            </w:r>
          </w:p>
        </w:tc>
      </w:tr>
      <w:tr w:rsidR="001A1C54" w14:paraId="3D72E6F4" w14:textId="77777777" w:rsidTr="00CE1E00">
        <w:tc>
          <w:tcPr>
            <w:tcW w:w="1377" w:type="dxa"/>
          </w:tcPr>
          <w:p w14:paraId="34AAD672" w14:textId="77777777" w:rsidR="001A1C54" w:rsidRPr="003A179E" w:rsidRDefault="001A1C54" w:rsidP="00947D25">
            <w:pPr>
              <w:tabs>
                <w:tab w:val="left" w:pos="1276"/>
              </w:tabs>
              <w:jc w:val="center"/>
              <w:rPr>
                <w:rFonts w:cs="Times New Roman"/>
                <w:sz w:val="20"/>
                <w:szCs w:val="20"/>
                <w:lang w:val="lt-LT"/>
              </w:rPr>
            </w:pPr>
            <w:r w:rsidRPr="003A179E">
              <w:rPr>
                <w:rFonts w:cs="Times New Roman"/>
                <w:sz w:val="20"/>
                <w:szCs w:val="20"/>
                <w:lang w:val="lt-LT"/>
              </w:rPr>
              <w:t>Dalyvauja NVŠ programose, kurių NVŠ finansavimo pobūdis išskyrus NVŠ tikslinį finansavimą</w:t>
            </w:r>
          </w:p>
        </w:tc>
        <w:tc>
          <w:tcPr>
            <w:tcW w:w="1422" w:type="dxa"/>
          </w:tcPr>
          <w:p w14:paraId="18F1B340" w14:textId="77777777" w:rsidR="001A1C54" w:rsidRPr="000D4C35" w:rsidRDefault="001A1C54" w:rsidP="00947D25">
            <w:pPr>
              <w:tabs>
                <w:tab w:val="left" w:pos="1276"/>
              </w:tabs>
              <w:jc w:val="center"/>
              <w:rPr>
                <w:rFonts w:cs="Times New Roman"/>
                <w:szCs w:val="24"/>
                <w:lang w:val="lt-LT"/>
              </w:rPr>
            </w:pPr>
            <w:r w:rsidRPr="000D4C35">
              <w:rPr>
                <w:rFonts w:cs="Times New Roman"/>
                <w:szCs w:val="24"/>
                <w:lang w:val="lt-LT"/>
              </w:rPr>
              <w:t>17,01 proc.</w:t>
            </w:r>
          </w:p>
        </w:tc>
        <w:tc>
          <w:tcPr>
            <w:tcW w:w="1375" w:type="dxa"/>
          </w:tcPr>
          <w:p w14:paraId="0B765DF1" w14:textId="77777777" w:rsidR="001A1C54" w:rsidRPr="00A05BF2" w:rsidRDefault="001A1C54" w:rsidP="00947D25">
            <w:pPr>
              <w:tabs>
                <w:tab w:val="left" w:pos="1276"/>
              </w:tabs>
              <w:jc w:val="center"/>
              <w:rPr>
                <w:rFonts w:cs="Times New Roman"/>
                <w:szCs w:val="24"/>
              </w:rPr>
            </w:pPr>
            <w:r>
              <w:rPr>
                <w:rFonts w:cs="Times New Roman"/>
                <w:szCs w:val="24"/>
              </w:rPr>
              <w:t>11,22 proc.</w:t>
            </w:r>
          </w:p>
        </w:tc>
        <w:tc>
          <w:tcPr>
            <w:tcW w:w="1422" w:type="dxa"/>
          </w:tcPr>
          <w:p w14:paraId="56FEA929" w14:textId="77777777" w:rsidR="001A1C54" w:rsidRPr="00A05BF2" w:rsidRDefault="001A1C54" w:rsidP="00947D25">
            <w:pPr>
              <w:tabs>
                <w:tab w:val="left" w:pos="1276"/>
              </w:tabs>
              <w:jc w:val="center"/>
              <w:rPr>
                <w:rFonts w:cs="Times New Roman"/>
                <w:szCs w:val="24"/>
              </w:rPr>
            </w:pPr>
            <w:r>
              <w:rPr>
                <w:rFonts w:cs="Times New Roman"/>
                <w:szCs w:val="24"/>
              </w:rPr>
              <w:t>15,64 proc.</w:t>
            </w:r>
          </w:p>
        </w:tc>
        <w:tc>
          <w:tcPr>
            <w:tcW w:w="1375" w:type="dxa"/>
          </w:tcPr>
          <w:p w14:paraId="02AC7618" w14:textId="77777777" w:rsidR="001A1C54" w:rsidRPr="00A05BF2" w:rsidRDefault="001A1C54" w:rsidP="00947D25">
            <w:pPr>
              <w:tabs>
                <w:tab w:val="left" w:pos="1276"/>
              </w:tabs>
              <w:jc w:val="center"/>
              <w:rPr>
                <w:rFonts w:cs="Times New Roman"/>
                <w:szCs w:val="24"/>
              </w:rPr>
            </w:pPr>
            <w:r>
              <w:rPr>
                <w:rFonts w:cs="Times New Roman"/>
                <w:szCs w:val="24"/>
              </w:rPr>
              <w:t>11,42 proc.</w:t>
            </w:r>
          </w:p>
        </w:tc>
        <w:tc>
          <w:tcPr>
            <w:tcW w:w="1353" w:type="dxa"/>
          </w:tcPr>
          <w:p w14:paraId="2D3B3549" w14:textId="77777777" w:rsidR="001A1C54" w:rsidRDefault="001A1C54" w:rsidP="00947D25">
            <w:pPr>
              <w:tabs>
                <w:tab w:val="left" w:pos="1276"/>
              </w:tabs>
              <w:jc w:val="center"/>
              <w:rPr>
                <w:rFonts w:cs="Times New Roman"/>
                <w:szCs w:val="24"/>
              </w:rPr>
            </w:pPr>
            <w:r>
              <w:rPr>
                <w:rFonts w:cs="Times New Roman"/>
                <w:szCs w:val="24"/>
              </w:rPr>
              <w:t>18,98 proc.</w:t>
            </w:r>
          </w:p>
        </w:tc>
        <w:tc>
          <w:tcPr>
            <w:tcW w:w="1304" w:type="dxa"/>
          </w:tcPr>
          <w:p w14:paraId="5377FEB2" w14:textId="77777777" w:rsidR="001A1C54" w:rsidRDefault="001A1C54" w:rsidP="00947D25">
            <w:pPr>
              <w:tabs>
                <w:tab w:val="left" w:pos="1276"/>
              </w:tabs>
              <w:jc w:val="center"/>
              <w:rPr>
                <w:rFonts w:cs="Times New Roman"/>
                <w:szCs w:val="24"/>
              </w:rPr>
            </w:pPr>
            <w:r>
              <w:rPr>
                <w:rFonts w:cs="Times New Roman"/>
                <w:szCs w:val="24"/>
              </w:rPr>
              <w:t>12,81 proc.</w:t>
            </w:r>
          </w:p>
        </w:tc>
      </w:tr>
      <w:tr w:rsidR="001A1C54" w14:paraId="572980DE" w14:textId="77777777" w:rsidTr="00CE1E00">
        <w:tc>
          <w:tcPr>
            <w:tcW w:w="1377" w:type="dxa"/>
          </w:tcPr>
          <w:p w14:paraId="7C12F4E1" w14:textId="77777777" w:rsidR="001A1C54" w:rsidRPr="003A179E" w:rsidRDefault="001A1C54" w:rsidP="00947D25">
            <w:pPr>
              <w:tabs>
                <w:tab w:val="left" w:pos="1276"/>
              </w:tabs>
              <w:jc w:val="center"/>
              <w:rPr>
                <w:rFonts w:cs="Times New Roman"/>
                <w:sz w:val="20"/>
                <w:szCs w:val="20"/>
                <w:lang w:val="lt-LT"/>
              </w:rPr>
            </w:pPr>
            <w:r w:rsidRPr="003A179E">
              <w:rPr>
                <w:rFonts w:cs="Times New Roman"/>
                <w:sz w:val="20"/>
                <w:szCs w:val="20"/>
                <w:lang w:val="lt-LT"/>
              </w:rPr>
              <w:lastRenderedPageBreak/>
              <w:t>Dalyvauja FŠPU programose</w:t>
            </w:r>
          </w:p>
        </w:tc>
        <w:tc>
          <w:tcPr>
            <w:tcW w:w="1422" w:type="dxa"/>
          </w:tcPr>
          <w:p w14:paraId="7E495E8F" w14:textId="77777777" w:rsidR="001A1C54" w:rsidRPr="000D4C35" w:rsidRDefault="001A1C54" w:rsidP="00947D25">
            <w:pPr>
              <w:tabs>
                <w:tab w:val="left" w:pos="1276"/>
              </w:tabs>
              <w:jc w:val="center"/>
              <w:rPr>
                <w:rFonts w:cs="Times New Roman"/>
                <w:szCs w:val="24"/>
                <w:lang w:val="lt-LT"/>
              </w:rPr>
            </w:pPr>
            <w:r w:rsidRPr="000D4C35">
              <w:rPr>
                <w:rFonts w:cs="Times New Roman"/>
                <w:szCs w:val="24"/>
                <w:lang w:val="lt-LT"/>
              </w:rPr>
              <w:t>9,81 proc.</w:t>
            </w:r>
          </w:p>
        </w:tc>
        <w:tc>
          <w:tcPr>
            <w:tcW w:w="1375" w:type="dxa"/>
          </w:tcPr>
          <w:p w14:paraId="5FBD99D8" w14:textId="77777777" w:rsidR="001A1C54" w:rsidRPr="00A05BF2" w:rsidRDefault="001A1C54" w:rsidP="00947D25">
            <w:pPr>
              <w:tabs>
                <w:tab w:val="left" w:pos="1276"/>
              </w:tabs>
              <w:jc w:val="center"/>
              <w:rPr>
                <w:rFonts w:cs="Times New Roman"/>
                <w:szCs w:val="24"/>
              </w:rPr>
            </w:pPr>
            <w:r>
              <w:rPr>
                <w:rFonts w:cs="Times New Roman"/>
                <w:szCs w:val="24"/>
              </w:rPr>
              <w:t>17,22 proc.</w:t>
            </w:r>
          </w:p>
        </w:tc>
        <w:tc>
          <w:tcPr>
            <w:tcW w:w="1422" w:type="dxa"/>
          </w:tcPr>
          <w:p w14:paraId="07C3E417" w14:textId="77777777" w:rsidR="001A1C54" w:rsidRPr="00A05BF2" w:rsidRDefault="001A1C54" w:rsidP="00947D25">
            <w:pPr>
              <w:tabs>
                <w:tab w:val="left" w:pos="1276"/>
              </w:tabs>
              <w:jc w:val="center"/>
              <w:rPr>
                <w:rFonts w:cs="Times New Roman"/>
                <w:szCs w:val="24"/>
              </w:rPr>
            </w:pPr>
            <w:r>
              <w:rPr>
                <w:rFonts w:cs="Times New Roman"/>
                <w:szCs w:val="24"/>
              </w:rPr>
              <w:t>9,14 proc.</w:t>
            </w:r>
          </w:p>
        </w:tc>
        <w:tc>
          <w:tcPr>
            <w:tcW w:w="1375" w:type="dxa"/>
          </w:tcPr>
          <w:p w14:paraId="0111FA0F" w14:textId="77777777" w:rsidR="001A1C54" w:rsidRPr="00A05BF2" w:rsidRDefault="001A1C54" w:rsidP="00947D25">
            <w:pPr>
              <w:tabs>
                <w:tab w:val="left" w:pos="1276"/>
              </w:tabs>
              <w:jc w:val="center"/>
              <w:rPr>
                <w:rFonts w:cs="Times New Roman"/>
                <w:szCs w:val="24"/>
              </w:rPr>
            </w:pPr>
            <w:r>
              <w:rPr>
                <w:rFonts w:cs="Times New Roman"/>
                <w:szCs w:val="24"/>
              </w:rPr>
              <w:t>16,76 proc.</w:t>
            </w:r>
          </w:p>
        </w:tc>
        <w:tc>
          <w:tcPr>
            <w:tcW w:w="1353" w:type="dxa"/>
          </w:tcPr>
          <w:p w14:paraId="29B2D1AA" w14:textId="77777777" w:rsidR="001A1C54" w:rsidRDefault="001A1C54" w:rsidP="00947D25">
            <w:pPr>
              <w:tabs>
                <w:tab w:val="left" w:pos="1276"/>
              </w:tabs>
              <w:jc w:val="center"/>
              <w:rPr>
                <w:rFonts w:cs="Times New Roman"/>
                <w:szCs w:val="24"/>
              </w:rPr>
            </w:pPr>
            <w:r>
              <w:rPr>
                <w:rFonts w:cs="Times New Roman"/>
                <w:szCs w:val="24"/>
              </w:rPr>
              <w:t>8,24 proc.</w:t>
            </w:r>
          </w:p>
        </w:tc>
        <w:tc>
          <w:tcPr>
            <w:tcW w:w="1304" w:type="dxa"/>
          </w:tcPr>
          <w:p w14:paraId="4C2233C9" w14:textId="77777777" w:rsidR="001A1C54" w:rsidRDefault="001A1C54" w:rsidP="00947D25">
            <w:pPr>
              <w:tabs>
                <w:tab w:val="left" w:pos="1276"/>
              </w:tabs>
              <w:jc w:val="center"/>
              <w:rPr>
                <w:rFonts w:cs="Times New Roman"/>
                <w:szCs w:val="24"/>
              </w:rPr>
            </w:pPr>
            <w:r>
              <w:rPr>
                <w:rFonts w:cs="Times New Roman"/>
                <w:szCs w:val="24"/>
              </w:rPr>
              <w:t>16,36 proc.</w:t>
            </w:r>
          </w:p>
        </w:tc>
      </w:tr>
      <w:tr w:rsidR="001A1C54" w14:paraId="5156056C" w14:textId="77777777" w:rsidTr="00CE1E00">
        <w:tc>
          <w:tcPr>
            <w:tcW w:w="1377" w:type="dxa"/>
          </w:tcPr>
          <w:p w14:paraId="6E41BAE2" w14:textId="77777777" w:rsidR="001A1C54" w:rsidRPr="003A179E" w:rsidRDefault="001A1C54" w:rsidP="00947D25">
            <w:pPr>
              <w:tabs>
                <w:tab w:val="left" w:pos="1276"/>
              </w:tabs>
              <w:jc w:val="center"/>
              <w:rPr>
                <w:rFonts w:cs="Times New Roman"/>
                <w:sz w:val="20"/>
                <w:szCs w:val="20"/>
                <w:lang w:val="lt-LT"/>
              </w:rPr>
            </w:pPr>
            <w:r w:rsidRPr="003A179E">
              <w:rPr>
                <w:rFonts w:cs="Times New Roman"/>
                <w:sz w:val="20"/>
                <w:szCs w:val="20"/>
                <w:lang w:val="lt-LT"/>
              </w:rPr>
              <w:t>Lanko BUM būrelius</w:t>
            </w:r>
          </w:p>
        </w:tc>
        <w:tc>
          <w:tcPr>
            <w:tcW w:w="1422" w:type="dxa"/>
          </w:tcPr>
          <w:p w14:paraId="6AAB6211" w14:textId="77777777" w:rsidR="001A1C54" w:rsidRPr="000D4C35" w:rsidRDefault="001A1C54" w:rsidP="00947D25">
            <w:pPr>
              <w:tabs>
                <w:tab w:val="left" w:pos="1276"/>
              </w:tabs>
              <w:jc w:val="center"/>
              <w:rPr>
                <w:rFonts w:cs="Times New Roman"/>
                <w:szCs w:val="24"/>
                <w:lang w:val="lt-LT"/>
              </w:rPr>
            </w:pPr>
            <w:r w:rsidRPr="000D4C35">
              <w:rPr>
                <w:rFonts w:cs="Times New Roman"/>
                <w:szCs w:val="24"/>
                <w:lang w:val="lt-LT"/>
              </w:rPr>
              <w:t>47,05 proc.</w:t>
            </w:r>
          </w:p>
        </w:tc>
        <w:tc>
          <w:tcPr>
            <w:tcW w:w="1375" w:type="dxa"/>
          </w:tcPr>
          <w:p w14:paraId="4BDE0AA7" w14:textId="77777777" w:rsidR="001A1C54" w:rsidRPr="00A05BF2" w:rsidRDefault="001A1C54" w:rsidP="00947D25">
            <w:pPr>
              <w:tabs>
                <w:tab w:val="left" w:pos="1276"/>
              </w:tabs>
              <w:jc w:val="center"/>
              <w:rPr>
                <w:rFonts w:cs="Times New Roman"/>
                <w:szCs w:val="24"/>
              </w:rPr>
            </w:pPr>
            <w:r>
              <w:rPr>
                <w:rFonts w:cs="Times New Roman"/>
                <w:szCs w:val="24"/>
              </w:rPr>
              <w:t>35,82 proc.</w:t>
            </w:r>
          </w:p>
        </w:tc>
        <w:tc>
          <w:tcPr>
            <w:tcW w:w="1422" w:type="dxa"/>
          </w:tcPr>
          <w:p w14:paraId="204B98C3" w14:textId="77777777" w:rsidR="001A1C54" w:rsidRPr="00A05BF2" w:rsidRDefault="001A1C54" w:rsidP="00947D25">
            <w:pPr>
              <w:tabs>
                <w:tab w:val="left" w:pos="1276"/>
              </w:tabs>
              <w:jc w:val="center"/>
              <w:rPr>
                <w:rFonts w:cs="Times New Roman"/>
                <w:szCs w:val="24"/>
              </w:rPr>
            </w:pPr>
            <w:r>
              <w:rPr>
                <w:rFonts w:cs="Times New Roman"/>
                <w:szCs w:val="24"/>
              </w:rPr>
              <w:t>49,45 proc.</w:t>
            </w:r>
          </w:p>
        </w:tc>
        <w:tc>
          <w:tcPr>
            <w:tcW w:w="1375" w:type="dxa"/>
          </w:tcPr>
          <w:p w14:paraId="0F30407E" w14:textId="77777777" w:rsidR="001A1C54" w:rsidRPr="00A05BF2" w:rsidRDefault="001A1C54" w:rsidP="00947D25">
            <w:pPr>
              <w:tabs>
                <w:tab w:val="left" w:pos="1276"/>
              </w:tabs>
              <w:jc w:val="center"/>
              <w:rPr>
                <w:rFonts w:cs="Times New Roman"/>
                <w:szCs w:val="24"/>
              </w:rPr>
            </w:pPr>
            <w:r>
              <w:rPr>
                <w:rFonts w:cs="Times New Roman"/>
                <w:szCs w:val="24"/>
              </w:rPr>
              <w:t>34,07 proc.</w:t>
            </w:r>
          </w:p>
        </w:tc>
        <w:tc>
          <w:tcPr>
            <w:tcW w:w="1353" w:type="dxa"/>
          </w:tcPr>
          <w:p w14:paraId="4926D879" w14:textId="77777777" w:rsidR="001A1C54" w:rsidRDefault="001A1C54" w:rsidP="00947D25">
            <w:pPr>
              <w:tabs>
                <w:tab w:val="left" w:pos="1276"/>
              </w:tabs>
              <w:jc w:val="center"/>
              <w:rPr>
                <w:rFonts w:cs="Times New Roman"/>
                <w:szCs w:val="24"/>
              </w:rPr>
            </w:pPr>
            <w:r>
              <w:rPr>
                <w:rFonts w:cs="Times New Roman"/>
                <w:szCs w:val="24"/>
              </w:rPr>
              <w:t>51,2 proc.</w:t>
            </w:r>
          </w:p>
        </w:tc>
        <w:tc>
          <w:tcPr>
            <w:tcW w:w="1304" w:type="dxa"/>
          </w:tcPr>
          <w:p w14:paraId="724B645C" w14:textId="77777777" w:rsidR="001A1C54" w:rsidRDefault="001A1C54" w:rsidP="00947D25">
            <w:pPr>
              <w:tabs>
                <w:tab w:val="left" w:pos="1276"/>
              </w:tabs>
              <w:jc w:val="center"/>
              <w:rPr>
                <w:rFonts w:cs="Times New Roman"/>
                <w:szCs w:val="24"/>
              </w:rPr>
            </w:pPr>
            <w:r>
              <w:rPr>
                <w:rFonts w:cs="Times New Roman"/>
                <w:szCs w:val="24"/>
              </w:rPr>
              <w:t>34,5 proc.</w:t>
            </w:r>
          </w:p>
        </w:tc>
      </w:tr>
      <w:tr w:rsidR="001A1C54" w14:paraId="45019B92" w14:textId="77777777" w:rsidTr="00CE1E00">
        <w:tc>
          <w:tcPr>
            <w:tcW w:w="1377" w:type="dxa"/>
          </w:tcPr>
          <w:p w14:paraId="6C1ADE91" w14:textId="77777777" w:rsidR="001A1C54" w:rsidRPr="003A179E" w:rsidRDefault="001A1C54" w:rsidP="00947D25">
            <w:pPr>
              <w:tabs>
                <w:tab w:val="left" w:pos="1276"/>
              </w:tabs>
              <w:jc w:val="center"/>
              <w:rPr>
                <w:rFonts w:cs="Times New Roman"/>
                <w:sz w:val="20"/>
                <w:szCs w:val="20"/>
                <w:lang w:val="lt-LT"/>
              </w:rPr>
            </w:pPr>
            <w:r w:rsidRPr="003A179E">
              <w:rPr>
                <w:rFonts w:cs="Times New Roman"/>
                <w:sz w:val="20"/>
                <w:szCs w:val="20"/>
                <w:lang w:val="lt-LT"/>
              </w:rPr>
              <w:t>Dalyvauja NVŠ programose arba lanko BUM būrelius</w:t>
            </w:r>
          </w:p>
        </w:tc>
        <w:tc>
          <w:tcPr>
            <w:tcW w:w="1422" w:type="dxa"/>
          </w:tcPr>
          <w:p w14:paraId="5DD954D0" w14:textId="77777777" w:rsidR="001A1C54" w:rsidRPr="000D4C35" w:rsidRDefault="001A1C54" w:rsidP="00947D25">
            <w:pPr>
              <w:tabs>
                <w:tab w:val="left" w:pos="1276"/>
              </w:tabs>
              <w:jc w:val="center"/>
              <w:rPr>
                <w:rFonts w:cs="Times New Roman"/>
                <w:szCs w:val="24"/>
                <w:lang w:val="lt-LT"/>
              </w:rPr>
            </w:pPr>
            <w:r w:rsidRPr="000D4C35">
              <w:rPr>
                <w:rFonts w:cs="Times New Roman"/>
                <w:szCs w:val="24"/>
                <w:lang w:val="lt-LT"/>
              </w:rPr>
              <w:t>70,47 proc.</w:t>
            </w:r>
          </w:p>
        </w:tc>
        <w:tc>
          <w:tcPr>
            <w:tcW w:w="1375" w:type="dxa"/>
          </w:tcPr>
          <w:p w14:paraId="75979E61" w14:textId="77777777" w:rsidR="001A1C54" w:rsidRPr="00A05BF2" w:rsidRDefault="001A1C54" w:rsidP="00947D25">
            <w:pPr>
              <w:tabs>
                <w:tab w:val="left" w:pos="1276"/>
              </w:tabs>
              <w:jc w:val="center"/>
              <w:rPr>
                <w:rFonts w:cs="Times New Roman"/>
                <w:szCs w:val="24"/>
              </w:rPr>
            </w:pPr>
            <w:r>
              <w:rPr>
                <w:rFonts w:cs="Times New Roman"/>
                <w:szCs w:val="24"/>
              </w:rPr>
              <w:t>61,71 proc.</w:t>
            </w:r>
          </w:p>
        </w:tc>
        <w:tc>
          <w:tcPr>
            <w:tcW w:w="1422" w:type="dxa"/>
          </w:tcPr>
          <w:p w14:paraId="54A3E1E1" w14:textId="77777777" w:rsidR="001A1C54" w:rsidRPr="00A05BF2" w:rsidRDefault="001A1C54" w:rsidP="00947D25">
            <w:pPr>
              <w:tabs>
                <w:tab w:val="left" w:pos="1276"/>
              </w:tabs>
              <w:jc w:val="center"/>
              <w:rPr>
                <w:rFonts w:cs="Times New Roman"/>
                <w:szCs w:val="24"/>
              </w:rPr>
            </w:pPr>
            <w:r>
              <w:rPr>
                <w:rFonts w:cs="Times New Roman"/>
                <w:szCs w:val="24"/>
              </w:rPr>
              <w:t>70,52 proc.</w:t>
            </w:r>
          </w:p>
        </w:tc>
        <w:tc>
          <w:tcPr>
            <w:tcW w:w="1375" w:type="dxa"/>
          </w:tcPr>
          <w:p w14:paraId="2E1D4B48" w14:textId="77777777" w:rsidR="001A1C54" w:rsidRPr="00A05BF2" w:rsidRDefault="001A1C54" w:rsidP="00947D25">
            <w:pPr>
              <w:tabs>
                <w:tab w:val="left" w:pos="1276"/>
              </w:tabs>
              <w:jc w:val="center"/>
              <w:rPr>
                <w:rFonts w:cs="Times New Roman"/>
                <w:szCs w:val="24"/>
              </w:rPr>
            </w:pPr>
            <w:r>
              <w:rPr>
                <w:rFonts w:cs="Times New Roman"/>
                <w:szCs w:val="24"/>
              </w:rPr>
              <w:t>61,06 proc.</w:t>
            </w:r>
          </w:p>
        </w:tc>
        <w:tc>
          <w:tcPr>
            <w:tcW w:w="1353" w:type="dxa"/>
          </w:tcPr>
          <w:p w14:paraId="34DDDB21" w14:textId="77777777" w:rsidR="001A1C54" w:rsidRDefault="001A1C54" w:rsidP="00947D25">
            <w:pPr>
              <w:tabs>
                <w:tab w:val="left" w:pos="1276"/>
              </w:tabs>
              <w:jc w:val="center"/>
              <w:rPr>
                <w:rFonts w:cs="Times New Roman"/>
                <w:szCs w:val="24"/>
              </w:rPr>
            </w:pPr>
            <w:r>
              <w:rPr>
                <w:rFonts w:cs="Times New Roman"/>
                <w:szCs w:val="24"/>
              </w:rPr>
              <w:t>69,8 proc.</w:t>
            </w:r>
          </w:p>
        </w:tc>
        <w:tc>
          <w:tcPr>
            <w:tcW w:w="1304" w:type="dxa"/>
          </w:tcPr>
          <w:p w14:paraId="3E2C4FE3" w14:textId="77777777" w:rsidR="001A1C54" w:rsidRDefault="001A1C54" w:rsidP="00947D25">
            <w:pPr>
              <w:tabs>
                <w:tab w:val="left" w:pos="1276"/>
              </w:tabs>
              <w:jc w:val="center"/>
              <w:rPr>
                <w:rFonts w:cs="Times New Roman"/>
                <w:szCs w:val="24"/>
              </w:rPr>
            </w:pPr>
            <w:r>
              <w:rPr>
                <w:rFonts w:cs="Times New Roman"/>
                <w:szCs w:val="24"/>
              </w:rPr>
              <w:t>61,22 proc.</w:t>
            </w:r>
          </w:p>
        </w:tc>
      </w:tr>
    </w:tbl>
    <w:p w14:paraId="69B9FD4A" w14:textId="77777777" w:rsidR="001A1C54" w:rsidRPr="00FD5312" w:rsidRDefault="001A1C54" w:rsidP="001A1C54">
      <w:pPr>
        <w:tabs>
          <w:tab w:val="left" w:pos="1276"/>
        </w:tabs>
        <w:spacing w:after="0"/>
        <w:jc w:val="right"/>
        <w:rPr>
          <w:rFonts w:ascii="Times New Roman" w:hAnsi="Times New Roman" w:cs="Times New Roman"/>
          <w:bCs/>
          <w:i/>
          <w:sz w:val="20"/>
          <w:szCs w:val="20"/>
        </w:rPr>
      </w:pPr>
    </w:p>
    <w:p w14:paraId="1F36E424" w14:textId="14A68838" w:rsidR="001A1C54" w:rsidRDefault="001A1C54" w:rsidP="001A1C54">
      <w:pPr>
        <w:tabs>
          <w:tab w:val="left" w:pos="1276"/>
        </w:tabs>
        <w:jc w:val="both"/>
        <w:rPr>
          <w:rFonts w:ascii="Times New Roman" w:hAnsi="Times New Roman" w:cs="Times New Roman"/>
          <w:sz w:val="24"/>
          <w:szCs w:val="24"/>
        </w:rPr>
      </w:pPr>
      <w:r>
        <w:rPr>
          <w:rFonts w:ascii="Times New Roman" w:hAnsi="Times New Roman" w:cs="Times New Roman"/>
          <w:b/>
          <w:sz w:val="24"/>
          <w:szCs w:val="24"/>
        </w:rPr>
        <w:tab/>
      </w:r>
      <w:r w:rsidR="00CE1E00" w:rsidRPr="001A1C54">
        <w:rPr>
          <w:rFonts w:ascii="Times New Roman" w:hAnsi="Times New Roman" w:cs="Times New Roman"/>
          <w:sz w:val="24"/>
          <w:szCs w:val="24"/>
        </w:rPr>
        <w:t>Neformaliojo švietimo veikloje dalyvaujančių mokinių dali</w:t>
      </w:r>
      <w:r w:rsidR="00CE1E00">
        <w:rPr>
          <w:rFonts w:ascii="Times New Roman" w:hAnsi="Times New Roman" w:cs="Times New Roman"/>
          <w:sz w:val="24"/>
          <w:szCs w:val="24"/>
        </w:rPr>
        <w:t>es rodiklis kasmet yra didesnis už šalies vidurkį.</w:t>
      </w:r>
    </w:p>
    <w:p w14:paraId="53C47687" w14:textId="603A042B" w:rsidR="00CE1E00" w:rsidRDefault="001B3412" w:rsidP="001A1C54">
      <w:pPr>
        <w:tabs>
          <w:tab w:val="left" w:pos="1276"/>
        </w:tabs>
        <w:jc w:val="both"/>
        <w:rPr>
          <w:rFonts w:ascii="Times New Roman" w:hAnsi="Times New Roman" w:cs="Times New Roman"/>
          <w:iCs/>
          <w:sz w:val="24"/>
          <w:szCs w:val="24"/>
        </w:rPr>
      </w:pPr>
      <w:r>
        <w:rPr>
          <w:rFonts w:ascii="Times New Roman" w:hAnsi="Times New Roman" w:cs="Times New Roman"/>
          <w:iCs/>
          <w:sz w:val="24"/>
          <w:szCs w:val="24"/>
        </w:rPr>
        <w:tab/>
        <w:t>2 diagramoje pateikiama Savivaldybės neformaliojo vaikų švietimo programų NVŠ teikėjų (su tiksliniu finansavimu) ir bendrojo ugdymo mokyklų programų pasiūla pagal kryptis. Sporto ir muzikos krypčių programų pasiūla išlieka didžiausia.</w:t>
      </w:r>
    </w:p>
    <w:p w14:paraId="3B0DA851" w14:textId="15FEF190" w:rsidR="00CE1E00" w:rsidRDefault="00CE1E00" w:rsidP="001A1C54">
      <w:pPr>
        <w:tabs>
          <w:tab w:val="left" w:pos="1276"/>
        </w:tabs>
        <w:jc w:val="both"/>
        <w:rPr>
          <w:rFonts w:ascii="Times New Roman" w:hAnsi="Times New Roman" w:cs="Times New Roman"/>
          <w:iCs/>
          <w:sz w:val="24"/>
          <w:szCs w:val="24"/>
        </w:rPr>
      </w:pPr>
    </w:p>
    <w:p w14:paraId="7085D563" w14:textId="0C9B5418" w:rsidR="00CE1E00" w:rsidRPr="00CE1E00" w:rsidRDefault="00CE1E00" w:rsidP="00CE1E00">
      <w:pPr>
        <w:tabs>
          <w:tab w:val="left" w:pos="1276"/>
        </w:tabs>
        <w:jc w:val="right"/>
        <w:rPr>
          <w:rFonts w:ascii="Times New Roman" w:hAnsi="Times New Roman" w:cs="Times New Roman"/>
          <w:i/>
          <w:iCs/>
          <w:sz w:val="20"/>
          <w:szCs w:val="20"/>
        </w:rPr>
      </w:pPr>
      <w:r w:rsidRPr="00CE1E00">
        <w:rPr>
          <w:rFonts w:ascii="Times New Roman" w:hAnsi="Times New Roman" w:cs="Times New Roman"/>
          <w:i/>
          <w:iCs/>
          <w:sz w:val="20"/>
          <w:szCs w:val="20"/>
        </w:rPr>
        <w:t>2 diagrama.</w:t>
      </w:r>
      <w:r w:rsidR="00C3539D">
        <w:rPr>
          <w:rFonts w:ascii="Times New Roman" w:hAnsi="Times New Roman" w:cs="Times New Roman"/>
          <w:i/>
          <w:iCs/>
          <w:sz w:val="20"/>
          <w:szCs w:val="20"/>
        </w:rPr>
        <w:t xml:space="preserve"> Neformaliojo vaikų švietimo programų pasiūla</w:t>
      </w:r>
    </w:p>
    <w:p w14:paraId="17DAEDE8" w14:textId="4236F366" w:rsidR="001A1C54" w:rsidRDefault="00881FC4" w:rsidP="001A1C54">
      <w:pPr>
        <w:tabs>
          <w:tab w:val="left" w:pos="1276"/>
        </w:tabs>
        <w:jc w:val="both"/>
        <w:rPr>
          <w:rFonts w:ascii="Times New Roman" w:hAnsi="Times New Roman" w:cs="Times New Roman"/>
          <w:b/>
          <w:iCs/>
          <w:sz w:val="24"/>
          <w:szCs w:val="24"/>
        </w:rPr>
      </w:pPr>
      <w:r>
        <w:rPr>
          <w:noProof/>
          <w:lang w:eastAsia="lt-LT"/>
        </w:rPr>
        <w:drawing>
          <wp:inline distT="0" distB="0" distL="0" distR="0" wp14:anchorId="51245A15" wp14:editId="5839C4D8">
            <wp:extent cx="6096000" cy="3762375"/>
            <wp:effectExtent l="0" t="0" r="0" b="9525"/>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8D95CB-631C-4585-9F43-DC2E82BE5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164316" w14:textId="50FA8375" w:rsidR="00217A7A" w:rsidRDefault="00217A7A" w:rsidP="00E22692">
      <w:pPr>
        <w:spacing w:line="240" w:lineRule="auto"/>
        <w:ind w:firstLine="720"/>
        <w:rPr>
          <w:rFonts w:ascii="Times New Roman" w:hAnsi="Times New Roman" w:cs="Times New Roman"/>
          <w:b/>
          <w:sz w:val="24"/>
          <w:szCs w:val="24"/>
        </w:rPr>
      </w:pPr>
    </w:p>
    <w:p w14:paraId="7956FBE4" w14:textId="54439C01" w:rsidR="001A1C54" w:rsidRDefault="001A1C54" w:rsidP="001A1C54">
      <w:pPr>
        <w:autoSpaceDE w:val="0"/>
        <w:autoSpaceDN w:val="0"/>
        <w:adjustRightInd w:val="0"/>
        <w:spacing w:after="0" w:line="240" w:lineRule="auto"/>
        <w:ind w:firstLine="720"/>
        <w:jc w:val="both"/>
        <w:rPr>
          <w:rFonts w:ascii="Times New Roman" w:hAnsi="Times New Roman" w:cs="Times New Roman"/>
          <w:i/>
          <w:color w:val="FF0000"/>
          <w:sz w:val="24"/>
          <w:szCs w:val="24"/>
        </w:rPr>
      </w:pPr>
      <w:r w:rsidRPr="00497FB0">
        <w:rPr>
          <w:rFonts w:ascii="TimesNewRomanPSMT" w:hAnsi="TimesNewRomanPSMT" w:cs="TimesNewRomanPSMT"/>
          <w:sz w:val="24"/>
          <w:szCs w:val="24"/>
        </w:rPr>
        <w:t xml:space="preserve">Bendrojo ugdymo mokyklose į neformaliojo švietimo veiklas yra įtraukiami ir mokiniai, turintys specialiuosius ugdymosi poreikius. Didžiausia SUP turinčių vaikų dalis </w:t>
      </w:r>
      <w:proofErr w:type="spellStart"/>
      <w:r w:rsidRPr="00497FB0">
        <w:rPr>
          <w:rFonts w:ascii="TimesNewRomanPSMT" w:hAnsi="TimesNewRomanPSMT" w:cs="TimesNewRomanPSMT"/>
          <w:sz w:val="24"/>
          <w:szCs w:val="24"/>
        </w:rPr>
        <w:t>popamokinėse</w:t>
      </w:r>
      <w:proofErr w:type="spellEnd"/>
      <w:r w:rsidRPr="00497FB0">
        <w:rPr>
          <w:rFonts w:ascii="TimesNewRomanPSMT" w:hAnsi="TimesNewRomanPSMT" w:cs="TimesNewRomanPSMT"/>
          <w:sz w:val="24"/>
          <w:szCs w:val="24"/>
        </w:rPr>
        <w:t xml:space="preserve"> veiklose dalyvauja pradiniame ugdyme </w:t>
      </w:r>
      <w:r w:rsidR="00C3539D">
        <w:rPr>
          <w:rFonts w:ascii="TimesNewRomanPSMT" w:hAnsi="TimesNewRomanPSMT" w:cs="TimesNewRomanPSMT"/>
          <w:sz w:val="24"/>
          <w:szCs w:val="24"/>
        </w:rPr>
        <w:t xml:space="preserve">– </w:t>
      </w:r>
      <w:r w:rsidRPr="00497FB0">
        <w:rPr>
          <w:rFonts w:ascii="TimesNewRomanPSMT" w:hAnsi="TimesNewRomanPSMT" w:cs="TimesNewRomanPSMT"/>
          <w:sz w:val="24"/>
          <w:szCs w:val="24"/>
        </w:rPr>
        <w:t xml:space="preserve">65,8 proc., pagrindiniame – 47,1 proc., viduriniame – 41,7 proc. </w:t>
      </w:r>
      <w:r w:rsidR="00CF18D4" w:rsidRPr="00CF18D4">
        <w:rPr>
          <w:rFonts w:ascii="Times New Roman" w:hAnsi="Times New Roman" w:cs="Times New Roman"/>
          <w:sz w:val="24"/>
          <w:szCs w:val="24"/>
        </w:rPr>
        <w:t>SUP turinčių mokinių, kurie dalyvauja bendrojo ugdymo mokyklų organizuojamose neformaliojo ugdymo veiklose, bendrai sudaro 56,25 proc.</w:t>
      </w:r>
      <w:r w:rsidR="00CF18D4" w:rsidRPr="001645F5">
        <w:rPr>
          <w:rFonts w:ascii="Times New Roman" w:hAnsi="Times New Roman" w:cs="Times New Roman"/>
          <w:i/>
          <w:color w:val="FF0000"/>
          <w:sz w:val="24"/>
          <w:szCs w:val="24"/>
        </w:rPr>
        <w:t xml:space="preserve"> </w:t>
      </w:r>
    </w:p>
    <w:p w14:paraId="6B06967E" w14:textId="77777777" w:rsidR="00CE1E00" w:rsidRPr="001C44E4" w:rsidRDefault="00CE1E00" w:rsidP="001A1C54">
      <w:pPr>
        <w:autoSpaceDE w:val="0"/>
        <w:autoSpaceDN w:val="0"/>
        <w:adjustRightInd w:val="0"/>
        <w:spacing w:after="0" w:line="240" w:lineRule="auto"/>
        <w:ind w:firstLine="720"/>
        <w:jc w:val="both"/>
        <w:rPr>
          <w:rFonts w:ascii="TimesNewRomanPSMT" w:hAnsi="TimesNewRomanPSMT" w:cs="TimesNewRomanPSMT"/>
          <w:sz w:val="24"/>
          <w:szCs w:val="24"/>
        </w:rPr>
      </w:pPr>
    </w:p>
    <w:p w14:paraId="0E3B1FD2" w14:textId="77777777" w:rsidR="00C3539D" w:rsidRDefault="00C3539D" w:rsidP="00CE1E00">
      <w:pPr>
        <w:autoSpaceDE w:val="0"/>
        <w:autoSpaceDN w:val="0"/>
        <w:adjustRightInd w:val="0"/>
        <w:spacing w:after="0" w:line="240" w:lineRule="auto"/>
        <w:ind w:firstLine="720"/>
        <w:jc w:val="right"/>
        <w:rPr>
          <w:rFonts w:ascii="Times New Roman" w:hAnsi="Times New Roman" w:cs="Times New Roman"/>
          <w:i/>
          <w:sz w:val="20"/>
          <w:szCs w:val="20"/>
        </w:rPr>
      </w:pPr>
    </w:p>
    <w:p w14:paraId="0C7B4D1A" w14:textId="77777777" w:rsidR="006339E6" w:rsidRDefault="006339E6" w:rsidP="00CE1E00">
      <w:pPr>
        <w:autoSpaceDE w:val="0"/>
        <w:autoSpaceDN w:val="0"/>
        <w:adjustRightInd w:val="0"/>
        <w:spacing w:after="0" w:line="240" w:lineRule="auto"/>
        <w:ind w:firstLine="720"/>
        <w:jc w:val="right"/>
        <w:rPr>
          <w:rFonts w:ascii="Times New Roman" w:hAnsi="Times New Roman" w:cs="Times New Roman"/>
          <w:i/>
          <w:sz w:val="20"/>
          <w:szCs w:val="20"/>
        </w:rPr>
      </w:pPr>
    </w:p>
    <w:p w14:paraId="71499763" w14:textId="77777777" w:rsidR="006339E6" w:rsidRDefault="006339E6" w:rsidP="00CE1E00">
      <w:pPr>
        <w:autoSpaceDE w:val="0"/>
        <w:autoSpaceDN w:val="0"/>
        <w:adjustRightInd w:val="0"/>
        <w:spacing w:after="0" w:line="240" w:lineRule="auto"/>
        <w:ind w:firstLine="720"/>
        <w:jc w:val="right"/>
        <w:rPr>
          <w:rFonts w:ascii="Times New Roman" w:hAnsi="Times New Roman" w:cs="Times New Roman"/>
          <w:i/>
          <w:sz w:val="20"/>
          <w:szCs w:val="20"/>
        </w:rPr>
      </w:pPr>
    </w:p>
    <w:p w14:paraId="2F41B2F7" w14:textId="77777777" w:rsidR="006339E6" w:rsidRDefault="006339E6" w:rsidP="00CE1E00">
      <w:pPr>
        <w:autoSpaceDE w:val="0"/>
        <w:autoSpaceDN w:val="0"/>
        <w:adjustRightInd w:val="0"/>
        <w:spacing w:after="0" w:line="240" w:lineRule="auto"/>
        <w:ind w:firstLine="720"/>
        <w:jc w:val="right"/>
        <w:rPr>
          <w:rFonts w:ascii="Times New Roman" w:hAnsi="Times New Roman" w:cs="Times New Roman"/>
          <w:i/>
          <w:sz w:val="20"/>
          <w:szCs w:val="20"/>
        </w:rPr>
      </w:pPr>
    </w:p>
    <w:p w14:paraId="2A0F9649" w14:textId="77777777" w:rsidR="00CE1E00" w:rsidRPr="006D2C77" w:rsidRDefault="00CE1E00" w:rsidP="00CE1E00">
      <w:pPr>
        <w:autoSpaceDE w:val="0"/>
        <w:autoSpaceDN w:val="0"/>
        <w:adjustRightInd w:val="0"/>
        <w:spacing w:after="0" w:line="240" w:lineRule="auto"/>
        <w:ind w:firstLine="720"/>
        <w:jc w:val="right"/>
        <w:rPr>
          <w:rFonts w:ascii="Times New Roman" w:hAnsi="Times New Roman" w:cs="Times New Roman"/>
          <w:i/>
          <w:sz w:val="20"/>
          <w:szCs w:val="20"/>
        </w:rPr>
      </w:pPr>
      <w:r w:rsidRPr="006D2C77">
        <w:rPr>
          <w:rFonts w:ascii="Times New Roman" w:hAnsi="Times New Roman" w:cs="Times New Roman"/>
          <w:i/>
          <w:sz w:val="20"/>
          <w:szCs w:val="20"/>
        </w:rPr>
        <w:lastRenderedPageBreak/>
        <w:t>9 lentelė. SUP turinčių mokinių, kurie dalyvauja bendrojo ugdymo mokyklų organizuojamose</w:t>
      </w:r>
    </w:p>
    <w:p w14:paraId="754BEB5E" w14:textId="77390F82" w:rsidR="00CE1E00" w:rsidRPr="00DF320F" w:rsidRDefault="00CE1E00" w:rsidP="00CE1E00">
      <w:pPr>
        <w:autoSpaceDE w:val="0"/>
        <w:autoSpaceDN w:val="0"/>
        <w:adjustRightInd w:val="0"/>
        <w:spacing w:after="0" w:line="240" w:lineRule="auto"/>
        <w:ind w:firstLine="720"/>
        <w:jc w:val="right"/>
        <w:rPr>
          <w:rFonts w:ascii="Times New Roman" w:hAnsi="Times New Roman" w:cs="Times New Roman"/>
          <w:i/>
          <w:sz w:val="20"/>
          <w:szCs w:val="20"/>
        </w:rPr>
      </w:pPr>
      <w:r w:rsidRPr="006D2C77">
        <w:rPr>
          <w:rFonts w:ascii="Times New Roman" w:hAnsi="Times New Roman" w:cs="Times New Roman"/>
          <w:i/>
          <w:sz w:val="20"/>
          <w:szCs w:val="20"/>
        </w:rPr>
        <w:t xml:space="preserve"> neformaliojo ugdymo veiklose</w:t>
      </w:r>
      <w:r w:rsidRPr="006D2C77">
        <w:rPr>
          <w:rFonts w:ascii="Times New Roman" w:hAnsi="Times New Roman" w:cs="Times New Roman"/>
          <w:i/>
          <w:color w:val="FF0000"/>
          <w:sz w:val="20"/>
          <w:szCs w:val="20"/>
        </w:rPr>
        <w:t xml:space="preserve"> </w:t>
      </w:r>
      <w:r w:rsidRPr="00DF320F">
        <w:rPr>
          <w:rFonts w:ascii="Times New Roman" w:hAnsi="Times New Roman" w:cs="Times New Roman"/>
          <w:i/>
          <w:sz w:val="20"/>
          <w:szCs w:val="20"/>
        </w:rPr>
        <w:t>(2.4. Pasirenkamieji savivaldybės švietimo stebėsenos rodikliai</w:t>
      </w:r>
      <w:r w:rsidR="00C3539D">
        <w:rPr>
          <w:rFonts w:ascii="Times New Roman" w:hAnsi="Times New Roman" w:cs="Times New Roman"/>
          <w:i/>
          <w:sz w:val="20"/>
          <w:szCs w:val="20"/>
        </w:rPr>
        <w:t>)</w:t>
      </w:r>
    </w:p>
    <w:p w14:paraId="190A4607" w14:textId="76C83D81" w:rsidR="001A1C54" w:rsidRPr="00CE1E00" w:rsidRDefault="00CE1E00" w:rsidP="00CE1E00">
      <w:pPr>
        <w:autoSpaceDE w:val="0"/>
        <w:autoSpaceDN w:val="0"/>
        <w:adjustRightInd w:val="0"/>
        <w:spacing w:after="0" w:line="240" w:lineRule="auto"/>
        <w:jc w:val="right"/>
        <w:rPr>
          <w:rFonts w:ascii="TimesNewRomanPSMT" w:hAnsi="TimesNewRomanPSMT" w:cs="TimesNewRomanPSMT"/>
          <w:szCs w:val="24"/>
        </w:rPr>
      </w:pPr>
      <w:r w:rsidRPr="00CE1E00">
        <w:rPr>
          <w:rFonts w:ascii="TimesNewRomanPSMT" w:hAnsi="TimesNewRomanPSMT" w:cs="TimesNewRomanPSMT"/>
          <w:szCs w:val="24"/>
        </w:rPr>
        <w:t>.</w:t>
      </w:r>
    </w:p>
    <w:tbl>
      <w:tblPr>
        <w:tblStyle w:val="Lentelstinklelis"/>
        <w:tblW w:w="9635" w:type="dxa"/>
        <w:tblLook w:val="04A0" w:firstRow="1" w:lastRow="0" w:firstColumn="1" w:lastColumn="0" w:noHBand="0" w:noVBand="1"/>
      </w:tblPr>
      <w:tblGrid>
        <w:gridCol w:w="2263"/>
        <w:gridCol w:w="1843"/>
        <w:gridCol w:w="1418"/>
        <w:gridCol w:w="2835"/>
        <w:gridCol w:w="1276"/>
      </w:tblGrid>
      <w:tr w:rsidR="001A1C54" w:rsidRPr="00F7661A" w14:paraId="4403476B" w14:textId="77777777" w:rsidTr="00CE1E00">
        <w:tc>
          <w:tcPr>
            <w:tcW w:w="2263" w:type="dxa"/>
          </w:tcPr>
          <w:p w14:paraId="3A2D44A6" w14:textId="77777777" w:rsidR="001A1C54" w:rsidRPr="00A048D1" w:rsidRDefault="001A1C54" w:rsidP="00947D25">
            <w:pPr>
              <w:autoSpaceDE w:val="0"/>
              <w:autoSpaceDN w:val="0"/>
              <w:adjustRightInd w:val="0"/>
              <w:rPr>
                <w:rFonts w:ascii="TimesNewRomanPSMT" w:hAnsi="TimesNewRomanPSMT" w:cs="TimesNewRomanPSMT"/>
                <w:szCs w:val="24"/>
                <w:lang w:val="lt-LT"/>
              </w:rPr>
            </w:pPr>
            <w:r w:rsidRPr="00A048D1">
              <w:rPr>
                <w:rFonts w:ascii="TimesNewRomanPSMT" w:hAnsi="TimesNewRomanPSMT" w:cs="TimesNewRomanPSMT"/>
                <w:szCs w:val="24"/>
                <w:lang w:val="lt-LT"/>
              </w:rPr>
              <w:t>Mokykla</w:t>
            </w:r>
          </w:p>
        </w:tc>
        <w:tc>
          <w:tcPr>
            <w:tcW w:w="1843" w:type="dxa"/>
          </w:tcPr>
          <w:p w14:paraId="75AF606E" w14:textId="77777777" w:rsidR="001A1C54" w:rsidRDefault="001A1C54" w:rsidP="00947D25">
            <w:pPr>
              <w:autoSpaceDE w:val="0"/>
              <w:autoSpaceDN w:val="0"/>
              <w:adjustRightInd w:val="0"/>
              <w:rPr>
                <w:rFonts w:ascii="TimesNewRomanPSMT" w:hAnsi="TimesNewRomanPSMT" w:cs="TimesNewRomanPSMT"/>
                <w:szCs w:val="24"/>
                <w:lang w:val="lt-LT"/>
              </w:rPr>
            </w:pPr>
            <w:r>
              <w:rPr>
                <w:rFonts w:ascii="TimesNewRomanPSMT" w:hAnsi="TimesNewRomanPSMT" w:cs="TimesNewRomanPSMT"/>
                <w:szCs w:val="24"/>
                <w:lang w:val="lt-LT"/>
              </w:rPr>
              <w:t>Mokinių skaičius</w:t>
            </w:r>
          </w:p>
          <w:p w14:paraId="64134AC7" w14:textId="77777777" w:rsidR="001A1C54" w:rsidRPr="00A048D1" w:rsidRDefault="001A1C54" w:rsidP="00947D25">
            <w:pPr>
              <w:autoSpaceDE w:val="0"/>
              <w:autoSpaceDN w:val="0"/>
              <w:adjustRightInd w:val="0"/>
              <w:rPr>
                <w:rFonts w:ascii="TimesNewRomanPSMT" w:hAnsi="TimesNewRomanPSMT" w:cs="TimesNewRomanPSMT"/>
                <w:szCs w:val="24"/>
                <w:lang w:val="lt-LT"/>
              </w:rPr>
            </w:pPr>
            <w:r>
              <w:rPr>
                <w:rFonts w:ascii="TimesNewRomanPSMT" w:hAnsi="TimesNewRomanPSMT" w:cs="TimesNewRomanPSMT"/>
                <w:szCs w:val="24"/>
                <w:lang w:val="lt-LT"/>
              </w:rPr>
              <w:t>(1-mokykla)</w:t>
            </w:r>
          </w:p>
        </w:tc>
        <w:tc>
          <w:tcPr>
            <w:tcW w:w="1418" w:type="dxa"/>
          </w:tcPr>
          <w:p w14:paraId="5328A702" w14:textId="77777777" w:rsidR="001A1C54" w:rsidRDefault="001A1C54" w:rsidP="00947D25">
            <w:pPr>
              <w:autoSpaceDE w:val="0"/>
              <w:autoSpaceDN w:val="0"/>
              <w:adjustRightInd w:val="0"/>
              <w:rPr>
                <w:rFonts w:ascii="TimesNewRomanPSMT" w:hAnsi="TimesNewRomanPSMT" w:cs="TimesNewRomanPSMT"/>
                <w:szCs w:val="24"/>
                <w:lang w:val="lt-LT"/>
              </w:rPr>
            </w:pPr>
            <w:r>
              <w:rPr>
                <w:rFonts w:ascii="TimesNewRomanPSMT" w:hAnsi="TimesNewRomanPSMT" w:cs="TimesNewRomanPSMT"/>
                <w:szCs w:val="24"/>
                <w:lang w:val="lt-LT"/>
              </w:rPr>
              <w:t>Iš jų SUP turinčių mokinių skaičius</w:t>
            </w:r>
          </w:p>
          <w:p w14:paraId="599BD516" w14:textId="77777777" w:rsidR="001A1C54" w:rsidRDefault="001A1C54" w:rsidP="00947D25">
            <w:pPr>
              <w:autoSpaceDE w:val="0"/>
              <w:autoSpaceDN w:val="0"/>
              <w:adjustRightInd w:val="0"/>
              <w:rPr>
                <w:rFonts w:ascii="TimesNewRomanPSMT" w:hAnsi="TimesNewRomanPSMT" w:cs="TimesNewRomanPSMT"/>
                <w:szCs w:val="24"/>
                <w:lang w:val="lt-LT"/>
              </w:rPr>
            </w:pPr>
            <w:r>
              <w:rPr>
                <w:rFonts w:ascii="TimesNewRomanPSMT" w:hAnsi="TimesNewRomanPSMT" w:cs="TimesNewRomanPSMT"/>
                <w:szCs w:val="24"/>
                <w:lang w:val="lt-LT"/>
              </w:rPr>
              <w:t>(1-mokykla)</w:t>
            </w:r>
          </w:p>
          <w:p w14:paraId="4A4A9345" w14:textId="77777777" w:rsidR="001A1C54" w:rsidRPr="00A048D1" w:rsidRDefault="001A1C54" w:rsidP="00947D25">
            <w:pPr>
              <w:autoSpaceDE w:val="0"/>
              <w:autoSpaceDN w:val="0"/>
              <w:adjustRightInd w:val="0"/>
              <w:rPr>
                <w:rFonts w:ascii="TimesNewRomanPSMT" w:hAnsi="TimesNewRomanPSMT" w:cs="TimesNewRomanPSMT"/>
                <w:szCs w:val="24"/>
                <w:lang w:val="lt-LT"/>
              </w:rPr>
            </w:pPr>
          </w:p>
        </w:tc>
        <w:tc>
          <w:tcPr>
            <w:tcW w:w="2835" w:type="dxa"/>
          </w:tcPr>
          <w:p w14:paraId="2A009596" w14:textId="77777777" w:rsidR="001A1C54" w:rsidRPr="00A048D1" w:rsidRDefault="001A1C54" w:rsidP="00947D25">
            <w:pPr>
              <w:autoSpaceDE w:val="0"/>
              <w:autoSpaceDN w:val="0"/>
              <w:adjustRightInd w:val="0"/>
              <w:rPr>
                <w:rFonts w:ascii="TimesNewRomanPSMT" w:hAnsi="TimesNewRomanPSMT" w:cs="TimesNewRomanPSMT"/>
                <w:szCs w:val="24"/>
                <w:lang w:val="lt-LT"/>
              </w:rPr>
            </w:pPr>
            <w:r>
              <w:rPr>
                <w:rFonts w:ascii="TimesNewRomanPSMT" w:hAnsi="TimesNewRomanPSMT" w:cs="TimesNewRomanPSMT"/>
                <w:szCs w:val="24"/>
                <w:lang w:val="lt-LT"/>
              </w:rPr>
              <w:t>Mokyklos neformaliojo švietimo veiklose dalyvaujančių SUP turinčių mokinių skaičius (unikalus) (</w:t>
            </w:r>
            <w:r w:rsidRPr="005E6198">
              <w:rPr>
                <w:rFonts w:ascii="TimesNewRomanPSMT" w:hAnsi="TimesNewRomanPSMT" w:cs="TimesNewRomanPSMT"/>
                <w:szCs w:val="24"/>
                <w:lang w:val="lt-LT"/>
              </w:rPr>
              <w:t>2022 m. spalio 1 d.</w:t>
            </w:r>
            <w:r>
              <w:rPr>
                <w:rFonts w:ascii="TimesNewRomanPSMT" w:hAnsi="TimesNewRomanPSMT" w:cs="TimesNewRomanPSMT"/>
                <w:szCs w:val="24"/>
                <w:lang w:val="lt-LT"/>
              </w:rPr>
              <w:t xml:space="preserve"> Mokinių registro duomenimis)</w:t>
            </w:r>
          </w:p>
        </w:tc>
        <w:tc>
          <w:tcPr>
            <w:tcW w:w="1276" w:type="dxa"/>
          </w:tcPr>
          <w:p w14:paraId="737754F6" w14:textId="77777777" w:rsidR="001A1C54" w:rsidRDefault="001A1C54" w:rsidP="00947D25">
            <w:pPr>
              <w:autoSpaceDE w:val="0"/>
              <w:autoSpaceDN w:val="0"/>
              <w:adjustRightInd w:val="0"/>
              <w:rPr>
                <w:rFonts w:ascii="TimesNewRomanPSMT" w:hAnsi="TimesNewRomanPSMT" w:cs="TimesNewRomanPSMT"/>
                <w:szCs w:val="24"/>
                <w:lang w:val="lt-LT"/>
              </w:rPr>
            </w:pPr>
            <w:r>
              <w:rPr>
                <w:rFonts w:ascii="TimesNewRomanPSMT" w:hAnsi="TimesNewRomanPSMT" w:cs="TimesNewRomanPSMT"/>
                <w:szCs w:val="24"/>
                <w:lang w:val="lt-LT"/>
              </w:rPr>
              <w:t>Dalyvauja proc.</w:t>
            </w:r>
          </w:p>
        </w:tc>
      </w:tr>
      <w:tr w:rsidR="001A1C54" w:rsidRPr="00613F0A" w14:paraId="07BA63A7" w14:textId="77777777" w:rsidTr="00CE1E00">
        <w:tc>
          <w:tcPr>
            <w:tcW w:w="2263" w:type="dxa"/>
            <w:vMerge w:val="restart"/>
          </w:tcPr>
          <w:p w14:paraId="4CD7BCFF"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lt-LT"/>
              </w:rPr>
              <w:t>Antano Vienuolio progimnazija</w:t>
            </w:r>
          </w:p>
        </w:tc>
        <w:tc>
          <w:tcPr>
            <w:tcW w:w="1843" w:type="dxa"/>
          </w:tcPr>
          <w:p w14:paraId="0B7A5669" w14:textId="77777777" w:rsidR="001A1C54" w:rsidRPr="00613F0A" w:rsidRDefault="001A1C54" w:rsidP="00947D25">
            <w:pPr>
              <w:jc w:val="center"/>
              <w:rPr>
                <w:rFonts w:cs="Times New Roman"/>
                <w:szCs w:val="24"/>
                <w:lang w:val="lt-LT"/>
              </w:rPr>
            </w:pPr>
            <w:r w:rsidRPr="00613F0A">
              <w:rPr>
                <w:rFonts w:eastAsia="Times New Roman" w:cs="Times New Roman"/>
                <w:color w:val="222222"/>
                <w:szCs w:val="24"/>
                <w:lang w:val="lt-LT" w:eastAsia="lt-LT"/>
              </w:rPr>
              <w:t>Pradiniame ugdyme – 237</w:t>
            </w:r>
          </w:p>
        </w:tc>
        <w:tc>
          <w:tcPr>
            <w:tcW w:w="1418" w:type="dxa"/>
          </w:tcPr>
          <w:p w14:paraId="6F51B077" w14:textId="77777777" w:rsidR="001A1C54" w:rsidRPr="00613F0A" w:rsidRDefault="001A1C54" w:rsidP="00947D25">
            <w:pPr>
              <w:jc w:val="center"/>
              <w:rPr>
                <w:rFonts w:eastAsia="Times New Roman" w:cs="Times New Roman"/>
                <w:color w:val="222222"/>
                <w:szCs w:val="24"/>
                <w:lang w:val="lt-LT" w:eastAsia="lt-LT"/>
              </w:rPr>
            </w:pPr>
          </w:p>
          <w:p w14:paraId="2BEBB985"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lt-LT"/>
              </w:rPr>
              <w:t>51</w:t>
            </w:r>
          </w:p>
        </w:tc>
        <w:tc>
          <w:tcPr>
            <w:tcW w:w="2835" w:type="dxa"/>
          </w:tcPr>
          <w:p w14:paraId="0D38F990" w14:textId="77777777" w:rsidR="001A1C54" w:rsidRPr="00613F0A" w:rsidRDefault="001A1C54" w:rsidP="00947D25">
            <w:pPr>
              <w:jc w:val="center"/>
              <w:rPr>
                <w:rFonts w:eastAsia="Times New Roman" w:cs="Times New Roman"/>
                <w:color w:val="222222"/>
                <w:szCs w:val="24"/>
                <w:lang w:val="lt-LT" w:eastAsia="lt-LT"/>
              </w:rPr>
            </w:pPr>
          </w:p>
          <w:p w14:paraId="5DCABF69"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lt-LT"/>
              </w:rPr>
              <w:t>21</w:t>
            </w:r>
          </w:p>
        </w:tc>
        <w:tc>
          <w:tcPr>
            <w:tcW w:w="1276" w:type="dxa"/>
          </w:tcPr>
          <w:p w14:paraId="461DFE87" w14:textId="77777777" w:rsidR="001A1C54" w:rsidRPr="00613F0A" w:rsidRDefault="001A1C54" w:rsidP="00947D25">
            <w:pPr>
              <w:jc w:val="center"/>
              <w:rPr>
                <w:rFonts w:eastAsia="Times New Roman" w:cs="Times New Roman"/>
                <w:color w:val="222222"/>
                <w:szCs w:val="24"/>
                <w:lang w:val="lt-LT" w:eastAsia="lt-LT"/>
              </w:rPr>
            </w:pPr>
            <w:r w:rsidRPr="00613F0A">
              <w:rPr>
                <w:rFonts w:eastAsia="Times New Roman" w:cs="Times New Roman"/>
                <w:color w:val="222222"/>
                <w:szCs w:val="24"/>
                <w:lang w:val="lt-LT" w:eastAsia="lt-LT"/>
              </w:rPr>
              <w:t>41,2</w:t>
            </w:r>
          </w:p>
        </w:tc>
      </w:tr>
      <w:tr w:rsidR="001A1C54" w:rsidRPr="00613F0A" w14:paraId="0E3A0CCC" w14:textId="77777777" w:rsidTr="00CE1E00">
        <w:trPr>
          <w:trHeight w:val="649"/>
        </w:trPr>
        <w:tc>
          <w:tcPr>
            <w:tcW w:w="2263" w:type="dxa"/>
            <w:vMerge/>
            <w:vAlign w:val="center"/>
          </w:tcPr>
          <w:p w14:paraId="148DB2A5" w14:textId="77777777" w:rsidR="001A1C54" w:rsidRPr="00613F0A" w:rsidRDefault="001A1C54" w:rsidP="00947D25">
            <w:pPr>
              <w:autoSpaceDE w:val="0"/>
              <w:autoSpaceDN w:val="0"/>
              <w:adjustRightInd w:val="0"/>
              <w:jc w:val="center"/>
              <w:rPr>
                <w:rFonts w:cs="Times New Roman"/>
                <w:szCs w:val="24"/>
                <w:lang w:val="lt-LT"/>
              </w:rPr>
            </w:pPr>
          </w:p>
        </w:tc>
        <w:tc>
          <w:tcPr>
            <w:tcW w:w="1843" w:type="dxa"/>
          </w:tcPr>
          <w:p w14:paraId="1B0B2788" w14:textId="77777777" w:rsidR="001A1C54" w:rsidRPr="00613F0A" w:rsidRDefault="001A1C54" w:rsidP="00947D25">
            <w:pPr>
              <w:jc w:val="center"/>
              <w:rPr>
                <w:rFonts w:cs="Times New Roman"/>
                <w:szCs w:val="24"/>
                <w:lang w:val="lt-LT"/>
              </w:rPr>
            </w:pPr>
            <w:r w:rsidRPr="00613F0A">
              <w:rPr>
                <w:rFonts w:eastAsia="Times New Roman" w:cs="Times New Roman"/>
                <w:color w:val="222222"/>
                <w:szCs w:val="24"/>
                <w:lang w:val="lt-LT" w:eastAsia="lt-LT"/>
              </w:rPr>
              <w:t>Pagrindiniame ugdyme – 263</w:t>
            </w:r>
          </w:p>
        </w:tc>
        <w:tc>
          <w:tcPr>
            <w:tcW w:w="1418" w:type="dxa"/>
          </w:tcPr>
          <w:p w14:paraId="15F839BE" w14:textId="77777777" w:rsidR="001A1C54" w:rsidRPr="00613F0A" w:rsidRDefault="001A1C54" w:rsidP="00947D25">
            <w:pPr>
              <w:jc w:val="center"/>
              <w:rPr>
                <w:rFonts w:eastAsia="Times New Roman" w:cs="Times New Roman"/>
                <w:color w:val="222222"/>
                <w:szCs w:val="24"/>
                <w:lang w:val="lt-LT" w:eastAsia="lt-LT"/>
              </w:rPr>
            </w:pPr>
          </w:p>
          <w:p w14:paraId="6ECBDD60"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lt-LT"/>
              </w:rPr>
              <w:t>23</w:t>
            </w:r>
          </w:p>
        </w:tc>
        <w:tc>
          <w:tcPr>
            <w:tcW w:w="2835" w:type="dxa"/>
          </w:tcPr>
          <w:p w14:paraId="1DF8A44A" w14:textId="77777777" w:rsidR="001A1C54" w:rsidRPr="00613F0A" w:rsidRDefault="001A1C54" w:rsidP="00947D25">
            <w:pPr>
              <w:jc w:val="center"/>
              <w:rPr>
                <w:rFonts w:eastAsia="Times New Roman" w:cs="Times New Roman"/>
                <w:color w:val="222222"/>
                <w:szCs w:val="24"/>
                <w:lang w:val="lt-LT" w:eastAsia="lt-LT"/>
              </w:rPr>
            </w:pPr>
          </w:p>
          <w:p w14:paraId="66C35A76"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lt-LT"/>
              </w:rPr>
              <w:t>5</w:t>
            </w:r>
          </w:p>
        </w:tc>
        <w:tc>
          <w:tcPr>
            <w:tcW w:w="1276" w:type="dxa"/>
          </w:tcPr>
          <w:p w14:paraId="6F7247D1" w14:textId="77777777" w:rsidR="001A1C54" w:rsidRPr="00613F0A" w:rsidRDefault="001A1C54" w:rsidP="00947D25">
            <w:pPr>
              <w:jc w:val="center"/>
              <w:rPr>
                <w:rFonts w:eastAsia="Times New Roman" w:cs="Times New Roman"/>
                <w:color w:val="222222"/>
                <w:szCs w:val="24"/>
                <w:lang w:val="lt-LT" w:eastAsia="lt-LT"/>
              </w:rPr>
            </w:pPr>
            <w:r w:rsidRPr="00613F0A">
              <w:rPr>
                <w:rFonts w:eastAsia="Times New Roman" w:cs="Times New Roman"/>
                <w:color w:val="222222"/>
                <w:szCs w:val="24"/>
                <w:lang w:val="lt-LT" w:eastAsia="lt-LT"/>
              </w:rPr>
              <w:t>21,7</w:t>
            </w:r>
          </w:p>
        </w:tc>
      </w:tr>
      <w:tr w:rsidR="001A1C54" w:rsidRPr="00613F0A" w14:paraId="2E0A51B4" w14:textId="77777777" w:rsidTr="00CE1E00">
        <w:trPr>
          <w:trHeight w:val="315"/>
        </w:trPr>
        <w:tc>
          <w:tcPr>
            <w:tcW w:w="2263" w:type="dxa"/>
            <w:vMerge w:val="restart"/>
          </w:tcPr>
          <w:p w14:paraId="6409A8ED"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000000"/>
                <w:szCs w:val="24"/>
                <w:lang w:val="lt-LT" w:eastAsia="lt-LT"/>
              </w:rPr>
              <w:t>Anykščių Jono Biliūno gimnazija</w:t>
            </w:r>
          </w:p>
        </w:tc>
        <w:tc>
          <w:tcPr>
            <w:tcW w:w="1843" w:type="dxa"/>
          </w:tcPr>
          <w:p w14:paraId="61A27C7D"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000000"/>
                <w:szCs w:val="24"/>
                <w:lang w:val="lt-LT" w:eastAsia="lt-LT"/>
              </w:rPr>
              <w:t>Pagrindiniame ugdyme – 193</w:t>
            </w:r>
          </w:p>
        </w:tc>
        <w:tc>
          <w:tcPr>
            <w:tcW w:w="1418" w:type="dxa"/>
          </w:tcPr>
          <w:p w14:paraId="318EB2EF"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000000"/>
                <w:szCs w:val="24"/>
                <w:lang w:val="lt-LT" w:eastAsia="lt-LT"/>
              </w:rPr>
              <w:t>7</w:t>
            </w:r>
          </w:p>
        </w:tc>
        <w:tc>
          <w:tcPr>
            <w:tcW w:w="2835" w:type="dxa"/>
          </w:tcPr>
          <w:p w14:paraId="4A734767"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szCs w:val="24"/>
                <w:lang w:val="lt-LT" w:eastAsia="lt-LT"/>
              </w:rPr>
              <w:t>3</w:t>
            </w:r>
          </w:p>
        </w:tc>
        <w:tc>
          <w:tcPr>
            <w:tcW w:w="1276" w:type="dxa"/>
          </w:tcPr>
          <w:p w14:paraId="43870652" w14:textId="77777777" w:rsidR="001A1C54" w:rsidRPr="00613F0A" w:rsidRDefault="001A1C54" w:rsidP="00947D25">
            <w:pPr>
              <w:autoSpaceDE w:val="0"/>
              <w:autoSpaceDN w:val="0"/>
              <w:adjustRightInd w:val="0"/>
              <w:jc w:val="center"/>
              <w:rPr>
                <w:rFonts w:eastAsia="Times New Roman" w:cs="Times New Roman"/>
                <w:szCs w:val="24"/>
                <w:lang w:val="lt-LT" w:eastAsia="lt-LT"/>
              </w:rPr>
            </w:pPr>
            <w:r w:rsidRPr="00613F0A">
              <w:rPr>
                <w:rFonts w:eastAsia="Times New Roman" w:cs="Times New Roman"/>
                <w:szCs w:val="24"/>
                <w:lang w:val="lt-LT" w:eastAsia="lt-LT"/>
              </w:rPr>
              <w:t>42,9</w:t>
            </w:r>
          </w:p>
        </w:tc>
      </w:tr>
      <w:tr w:rsidR="001A1C54" w:rsidRPr="00613F0A" w14:paraId="3CE19120" w14:textId="77777777" w:rsidTr="00CE1E00">
        <w:trPr>
          <w:trHeight w:val="540"/>
        </w:trPr>
        <w:tc>
          <w:tcPr>
            <w:tcW w:w="2263" w:type="dxa"/>
            <w:vMerge/>
          </w:tcPr>
          <w:p w14:paraId="5CED3F08" w14:textId="77777777" w:rsidR="001A1C54" w:rsidRPr="00613F0A" w:rsidRDefault="001A1C54" w:rsidP="00947D25">
            <w:pPr>
              <w:autoSpaceDE w:val="0"/>
              <w:autoSpaceDN w:val="0"/>
              <w:adjustRightInd w:val="0"/>
              <w:jc w:val="center"/>
              <w:rPr>
                <w:rFonts w:cs="Times New Roman"/>
                <w:szCs w:val="24"/>
                <w:lang w:val="lt-LT"/>
              </w:rPr>
            </w:pPr>
          </w:p>
        </w:tc>
        <w:tc>
          <w:tcPr>
            <w:tcW w:w="1843" w:type="dxa"/>
          </w:tcPr>
          <w:p w14:paraId="1497EB2D"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000000"/>
                <w:szCs w:val="24"/>
                <w:lang w:val="lt-LT" w:eastAsia="lt-LT"/>
              </w:rPr>
              <w:t>Viduriniame ugdyme – 259</w:t>
            </w:r>
          </w:p>
        </w:tc>
        <w:tc>
          <w:tcPr>
            <w:tcW w:w="1418" w:type="dxa"/>
          </w:tcPr>
          <w:p w14:paraId="2325EBF3"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000000"/>
                <w:szCs w:val="24"/>
                <w:lang w:val="lt-LT" w:eastAsia="lt-LT"/>
              </w:rPr>
              <w:t>9</w:t>
            </w:r>
          </w:p>
        </w:tc>
        <w:tc>
          <w:tcPr>
            <w:tcW w:w="2835" w:type="dxa"/>
          </w:tcPr>
          <w:p w14:paraId="00D99183"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szCs w:val="24"/>
                <w:lang w:val="lt-LT" w:eastAsia="lt-LT"/>
              </w:rPr>
              <w:t>2</w:t>
            </w:r>
          </w:p>
        </w:tc>
        <w:tc>
          <w:tcPr>
            <w:tcW w:w="1276" w:type="dxa"/>
          </w:tcPr>
          <w:p w14:paraId="35B005F6" w14:textId="77777777" w:rsidR="001A1C54" w:rsidRPr="00613F0A" w:rsidRDefault="001A1C54" w:rsidP="00947D25">
            <w:pPr>
              <w:autoSpaceDE w:val="0"/>
              <w:autoSpaceDN w:val="0"/>
              <w:adjustRightInd w:val="0"/>
              <w:jc w:val="center"/>
              <w:rPr>
                <w:rFonts w:eastAsia="Times New Roman" w:cs="Times New Roman"/>
                <w:szCs w:val="24"/>
                <w:lang w:val="lt-LT" w:eastAsia="lt-LT"/>
              </w:rPr>
            </w:pPr>
            <w:r w:rsidRPr="00613F0A">
              <w:rPr>
                <w:rFonts w:eastAsia="Times New Roman" w:cs="Times New Roman"/>
                <w:szCs w:val="24"/>
                <w:lang w:val="lt-LT" w:eastAsia="lt-LT"/>
              </w:rPr>
              <w:t>22,2</w:t>
            </w:r>
          </w:p>
        </w:tc>
      </w:tr>
      <w:tr w:rsidR="001A1C54" w:rsidRPr="00613F0A" w14:paraId="57D0B47C" w14:textId="77777777" w:rsidTr="00CE1E00">
        <w:trPr>
          <w:trHeight w:val="360"/>
        </w:trPr>
        <w:tc>
          <w:tcPr>
            <w:tcW w:w="2263" w:type="dxa"/>
            <w:vMerge w:val="restart"/>
            <w:vAlign w:val="center"/>
          </w:tcPr>
          <w:p w14:paraId="34894700"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Anykščių r. Svėdasų Juozo Tumo-Vaižganto gimnazija</w:t>
            </w:r>
          </w:p>
        </w:tc>
        <w:tc>
          <w:tcPr>
            <w:tcW w:w="1843" w:type="dxa"/>
            <w:vAlign w:val="center"/>
          </w:tcPr>
          <w:p w14:paraId="1175A4B1"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Pradiniame ugdyme – 74</w:t>
            </w:r>
          </w:p>
        </w:tc>
        <w:tc>
          <w:tcPr>
            <w:tcW w:w="1418" w:type="dxa"/>
            <w:vAlign w:val="center"/>
          </w:tcPr>
          <w:p w14:paraId="693BDE09"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62</w:t>
            </w:r>
          </w:p>
        </w:tc>
        <w:tc>
          <w:tcPr>
            <w:tcW w:w="2835" w:type="dxa"/>
            <w:vAlign w:val="center"/>
          </w:tcPr>
          <w:p w14:paraId="38C1E0E7"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57</w:t>
            </w:r>
          </w:p>
        </w:tc>
        <w:tc>
          <w:tcPr>
            <w:tcW w:w="1276" w:type="dxa"/>
          </w:tcPr>
          <w:p w14:paraId="00DDCB66" w14:textId="77777777" w:rsidR="001A1C54" w:rsidRPr="00613F0A" w:rsidRDefault="001A1C54" w:rsidP="00947D25">
            <w:pPr>
              <w:autoSpaceDE w:val="0"/>
              <w:autoSpaceDN w:val="0"/>
              <w:adjustRightInd w:val="0"/>
              <w:jc w:val="center"/>
              <w:rPr>
                <w:rFonts w:eastAsia="Times New Roman" w:cs="Times New Roman"/>
                <w:color w:val="222222"/>
                <w:szCs w:val="24"/>
                <w:lang w:val="lt-LT" w:eastAsia="en-GB"/>
              </w:rPr>
            </w:pPr>
            <w:r w:rsidRPr="00613F0A">
              <w:rPr>
                <w:rFonts w:eastAsia="Times New Roman" w:cs="Times New Roman"/>
                <w:color w:val="222222"/>
                <w:szCs w:val="24"/>
                <w:lang w:val="lt-LT" w:eastAsia="en-GB"/>
              </w:rPr>
              <w:t>91,9</w:t>
            </w:r>
          </w:p>
        </w:tc>
      </w:tr>
      <w:tr w:rsidR="001A1C54" w:rsidRPr="00613F0A" w14:paraId="58046B5B" w14:textId="77777777" w:rsidTr="00CE1E00">
        <w:trPr>
          <w:trHeight w:val="360"/>
        </w:trPr>
        <w:tc>
          <w:tcPr>
            <w:tcW w:w="2263" w:type="dxa"/>
            <w:vMerge/>
            <w:vAlign w:val="center"/>
          </w:tcPr>
          <w:p w14:paraId="7CA8EE3C" w14:textId="77777777" w:rsidR="001A1C54" w:rsidRPr="00613F0A" w:rsidRDefault="001A1C54" w:rsidP="00947D25">
            <w:pPr>
              <w:autoSpaceDE w:val="0"/>
              <w:autoSpaceDN w:val="0"/>
              <w:adjustRightInd w:val="0"/>
              <w:jc w:val="center"/>
              <w:rPr>
                <w:rFonts w:cs="Times New Roman"/>
                <w:szCs w:val="24"/>
                <w:lang w:val="lt-LT"/>
              </w:rPr>
            </w:pPr>
          </w:p>
        </w:tc>
        <w:tc>
          <w:tcPr>
            <w:tcW w:w="1843" w:type="dxa"/>
            <w:vAlign w:val="center"/>
          </w:tcPr>
          <w:p w14:paraId="77C85C65"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Pagrindiniame ugdyme – 72</w:t>
            </w:r>
          </w:p>
        </w:tc>
        <w:tc>
          <w:tcPr>
            <w:tcW w:w="1418" w:type="dxa"/>
            <w:vAlign w:val="center"/>
          </w:tcPr>
          <w:p w14:paraId="5C8D7E68"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28</w:t>
            </w:r>
          </w:p>
        </w:tc>
        <w:tc>
          <w:tcPr>
            <w:tcW w:w="2835" w:type="dxa"/>
            <w:vAlign w:val="center"/>
          </w:tcPr>
          <w:p w14:paraId="3B375564"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22</w:t>
            </w:r>
          </w:p>
        </w:tc>
        <w:tc>
          <w:tcPr>
            <w:tcW w:w="1276" w:type="dxa"/>
          </w:tcPr>
          <w:p w14:paraId="54D3AF99" w14:textId="77777777" w:rsidR="001A1C54" w:rsidRPr="00613F0A" w:rsidRDefault="001A1C54" w:rsidP="00947D25">
            <w:pPr>
              <w:autoSpaceDE w:val="0"/>
              <w:autoSpaceDN w:val="0"/>
              <w:adjustRightInd w:val="0"/>
              <w:jc w:val="center"/>
              <w:rPr>
                <w:rFonts w:eastAsia="Times New Roman" w:cs="Times New Roman"/>
                <w:color w:val="222222"/>
                <w:szCs w:val="24"/>
                <w:lang w:val="lt-LT" w:eastAsia="en-GB"/>
              </w:rPr>
            </w:pPr>
            <w:r w:rsidRPr="00613F0A">
              <w:rPr>
                <w:rFonts w:eastAsia="Times New Roman" w:cs="Times New Roman"/>
                <w:color w:val="222222"/>
                <w:szCs w:val="24"/>
                <w:lang w:val="lt-LT" w:eastAsia="en-GB"/>
              </w:rPr>
              <w:t>78,6</w:t>
            </w:r>
          </w:p>
        </w:tc>
      </w:tr>
      <w:tr w:rsidR="001A1C54" w:rsidRPr="00613F0A" w14:paraId="00281F93" w14:textId="77777777" w:rsidTr="00CE1E00">
        <w:trPr>
          <w:trHeight w:val="360"/>
        </w:trPr>
        <w:tc>
          <w:tcPr>
            <w:tcW w:w="2263" w:type="dxa"/>
            <w:vMerge/>
            <w:vAlign w:val="center"/>
          </w:tcPr>
          <w:p w14:paraId="3C9755AE" w14:textId="77777777" w:rsidR="001A1C54" w:rsidRPr="00613F0A" w:rsidRDefault="001A1C54" w:rsidP="00947D25">
            <w:pPr>
              <w:autoSpaceDE w:val="0"/>
              <w:autoSpaceDN w:val="0"/>
              <w:adjustRightInd w:val="0"/>
              <w:jc w:val="center"/>
              <w:rPr>
                <w:rFonts w:cs="Times New Roman"/>
                <w:szCs w:val="24"/>
                <w:lang w:val="lt-LT"/>
              </w:rPr>
            </w:pPr>
          </w:p>
        </w:tc>
        <w:tc>
          <w:tcPr>
            <w:tcW w:w="1843" w:type="dxa"/>
            <w:vAlign w:val="center"/>
          </w:tcPr>
          <w:p w14:paraId="14BEC2F7" w14:textId="77777777" w:rsidR="001A1C54" w:rsidRPr="00613F0A" w:rsidRDefault="001A1C54" w:rsidP="00947D25">
            <w:pPr>
              <w:autoSpaceDE w:val="0"/>
              <w:autoSpaceDN w:val="0"/>
              <w:adjustRightInd w:val="0"/>
              <w:jc w:val="center"/>
              <w:rPr>
                <w:rFonts w:cs="Times New Roman"/>
                <w:szCs w:val="24"/>
                <w:lang w:val="lt-LT"/>
              </w:rPr>
            </w:pPr>
            <w:r w:rsidRPr="00613F0A">
              <w:rPr>
                <w:rFonts w:eastAsia="Times New Roman" w:cs="Times New Roman"/>
                <w:color w:val="222222"/>
                <w:szCs w:val="24"/>
                <w:lang w:val="lt-LT" w:eastAsia="en-GB"/>
              </w:rPr>
              <w:t>Viduriniame ugdyme – 12</w:t>
            </w:r>
          </w:p>
        </w:tc>
        <w:tc>
          <w:tcPr>
            <w:tcW w:w="1418" w:type="dxa"/>
            <w:vAlign w:val="center"/>
          </w:tcPr>
          <w:p w14:paraId="754A2D88" w14:textId="77777777" w:rsidR="001A1C54" w:rsidRPr="00613F0A" w:rsidRDefault="001A1C54" w:rsidP="00947D25">
            <w:pPr>
              <w:autoSpaceDE w:val="0"/>
              <w:autoSpaceDN w:val="0"/>
              <w:adjustRightInd w:val="0"/>
              <w:jc w:val="center"/>
              <w:rPr>
                <w:rFonts w:cs="Times New Roman"/>
                <w:szCs w:val="24"/>
                <w:lang w:val="lt-LT"/>
              </w:rPr>
            </w:pPr>
            <w:r w:rsidRPr="00613F0A">
              <w:rPr>
                <w:rFonts w:cs="Times New Roman"/>
                <w:szCs w:val="24"/>
                <w:lang w:val="lt-LT"/>
              </w:rPr>
              <w:t>0</w:t>
            </w:r>
          </w:p>
        </w:tc>
        <w:tc>
          <w:tcPr>
            <w:tcW w:w="2835" w:type="dxa"/>
            <w:vAlign w:val="center"/>
          </w:tcPr>
          <w:p w14:paraId="39C1B643" w14:textId="77777777" w:rsidR="001A1C54" w:rsidRPr="00613F0A" w:rsidRDefault="001A1C54" w:rsidP="00947D25">
            <w:pPr>
              <w:autoSpaceDE w:val="0"/>
              <w:autoSpaceDN w:val="0"/>
              <w:adjustRightInd w:val="0"/>
              <w:jc w:val="center"/>
              <w:rPr>
                <w:rFonts w:cs="Times New Roman"/>
                <w:szCs w:val="24"/>
                <w:lang w:val="lt-LT"/>
              </w:rPr>
            </w:pPr>
            <w:r w:rsidRPr="00613F0A">
              <w:rPr>
                <w:rFonts w:cs="Times New Roman"/>
                <w:szCs w:val="24"/>
                <w:lang w:val="lt-LT"/>
              </w:rPr>
              <w:t>0</w:t>
            </w:r>
          </w:p>
        </w:tc>
        <w:tc>
          <w:tcPr>
            <w:tcW w:w="1276" w:type="dxa"/>
          </w:tcPr>
          <w:p w14:paraId="577A0BEB" w14:textId="77777777" w:rsidR="001A1C54" w:rsidRPr="00613F0A" w:rsidRDefault="001A1C54" w:rsidP="00947D25">
            <w:pPr>
              <w:autoSpaceDE w:val="0"/>
              <w:autoSpaceDN w:val="0"/>
              <w:adjustRightInd w:val="0"/>
              <w:jc w:val="center"/>
              <w:rPr>
                <w:rFonts w:eastAsia="Times New Roman" w:cs="Times New Roman"/>
                <w:color w:val="222222"/>
                <w:szCs w:val="24"/>
                <w:lang w:val="lt-LT" w:eastAsia="en-GB"/>
              </w:rPr>
            </w:pPr>
          </w:p>
        </w:tc>
      </w:tr>
    </w:tbl>
    <w:tbl>
      <w:tblPr>
        <w:tblW w:w="9629" w:type="dxa"/>
        <w:shd w:val="clear" w:color="auto" w:fill="FFFFFF"/>
        <w:tblCellMar>
          <w:left w:w="0" w:type="dxa"/>
          <w:right w:w="0" w:type="dxa"/>
        </w:tblCellMar>
        <w:tblLook w:val="04A0" w:firstRow="1" w:lastRow="0" w:firstColumn="1" w:lastColumn="0" w:noHBand="0" w:noVBand="1"/>
      </w:tblPr>
      <w:tblGrid>
        <w:gridCol w:w="2238"/>
        <w:gridCol w:w="1863"/>
        <w:gridCol w:w="1418"/>
        <w:gridCol w:w="2835"/>
        <w:gridCol w:w="1275"/>
      </w:tblGrid>
      <w:tr w:rsidR="001A1C54" w:rsidRPr="00613F0A" w14:paraId="2816EE02" w14:textId="77777777" w:rsidTr="00CE1E00">
        <w:trPr>
          <w:trHeight w:val="315"/>
        </w:trPr>
        <w:tc>
          <w:tcPr>
            <w:tcW w:w="223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4FFEC8"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proofErr w:type="spellStart"/>
            <w:r w:rsidRPr="00613F0A">
              <w:rPr>
                <w:rFonts w:ascii="Times New Roman" w:eastAsia="Times New Roman" w:hAnsi="Times New Roman" w:cs="Times New Roman"/>
                <w:bCs/>
                <w:color w:val="222222"/>
                <w:sz w:val="24"/>
                <w:szCs w:val="24"/>
                <w:lang w:eastAsia="lt-LT"/>
              </w:rPr>
              <w:t>Troškūnų</w:t>
            </w:r>
            <w:proofErr w:type="spellEnd"/>
            <w:r w:rsidRPr="00613F0A">
              <w:rPr>
                <w:rFonts w:ascii="Times New Roman" w:eastAsia="Times New Roman" w:hAnsi="Times New Roman" w:cs="Times New Roman"/>
                <w:bCs/>
                <w:color w:val="222222"/>
                <w:sz w:val="24"/>
                <w:szCs w:val="24"/>
                <w:lang w:eastAsia="lt-LT"/>
              </w:rPr>
              <w:t xml:space="preserve"> Kazio Inčiūros gimnazija</w:t>
            </w:r>
          </w:p>
        </w:tc>
        <w:tc>
          <w:tcPr>
            <w:tcW w:w="18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EDF0DB"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r w:rsidRPr="00613F0A">
              <w:rPr>
                <w:rFonts w:ascii="Times New Roman" w:eastAsia="Times New Roman" w:hAnsi="Times New Roman" w:cs="Times New Roman"/>
                <w:color w:val="222222"/>
                <w:sz w:val="24"/>
                <w:szCs w:val="24"/>
                <w:lang w:eastAsia="lt-LT"/>
              </w:rPr>
              <w:t>Pradiniame ugdyme – 63</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3E049C"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r w:rsidRPr="00613F0A">
              <w:rPr>
                <w:rFonts w:ascii="Times New Roman" w:eastAsia="Times New Roman" w:hAnsi="Times New Roman" w:cs="Times New Roman"/>
                <w:color w:val="222222"/>
                <w:sz w:val="24"/>
                <w:szCs w:val="24"/>
                <w:lang w:eastAsia="lt-LT"/>
              </w:rPr>
              <w:t>19</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43A2AC" w14:textId="77777777" w:rsidR="001A1C54" w:rsidRPr="00613F0A" w:rsidRDefault="001A1C54" w:rsidP="00947D25">
            <w:pPr>
              <w:spacing w:after="0" w:line="240" w:lineRule="auto"/>
              <w:jc w:val="center"/>
              <w:rPr>
                <w:rFonts w:ascii="Times New Roman" w:eastAsia="Times New Roman" w:hAnsi="Times New Roman" w:cs="Times New Roman"/>
                <w:sz w:val="24"/>
                <w:szCs w:val="24"/>
                <w:lang w:eastAsia="lt-LT"/>
              </w:rPr>
            </w:pPr>
            <w:r w:rsidRPr="00613F0A">
              <w:rPr>
                <w:rFonts w:ascii="Times New Roman" w:eastAsia="Times New Roman" w:hAnsi="Times New Roman" w:cs="Times New Roman"/>
                <w:color w:val="222222"/>
                <w:sz w:val="24"/>
                <w:szCs w:val="24"/>
                <w:lang w:eastAsia="lt-LT"/>
              </w:rPr>
              <w:t>18</w:t>
            </w:r>
          </w:p>
        </w:tc>
        <w:tc>
          <w:tcPr>
            <w:tcW w:w="1275" w:type="dxa"/>
            <w:tcBorders>
              <w:top w:val="nil"/>
              <w:left w:val="nil"/>
              <w:bottom w:val="single" w:sz="8" w:space="0" w:color="auto"/>
              <w:right w:val="single" w:sz="8" w:space="0" w:color="auto"/>
            </w:tcBorders>
            <w:shd w:val="clear" w:color="auto" w:fill="FFFFFF"/>
          </w:tcPr>
          <w:p w14:paraId="57C47DB2"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94,7</w:t>
            </w:r>
          </w:p>
        </w:tc>
      </w:tr>
      <w:tr w:rsidR="001A1C54" w:rsidRPr="00613F0A" w14:paraId="550F38C1" w14:textId="77777777" w:rsidTr="00CE1E00">
        <w:trPr>
          <w:trHeight w:val="562"/>
        </w:trPr>
        <w:tc>
          <w:tcPr>
            <w:tcW w:w="2238" w:type="dxa"/>
            <w:vMerge/>
            <w:tcBorders>
              <w:top w:val="nil"/>
              <w:left w:val="single" w:sz="8" w:space="0" w:color="auto"/>
              <w:bottom w:val="single" w:sz="8" w:space="0" w:color="auto"/>
              <w:right w:val="single" w:sz="8" w:space="0" w:color="auto"/>
            </w:tcBorders>
            <w:shd w:val="clear" w:color="auto" w:fill="FFFFFF"/>
            <w:vAlign w:val="center"/>
          </w:tcPr>
          <w:p w14:paraId="12B57C20"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p>
        </w:tc>
        <w:tc>
          <w:tcPr>
            <w:tcW w:w="18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679058"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r w:rsidRPr="00613F0A">
              <w:rPr>
                <w:rFonts w:ascii="Times New Roman" w:eastAsia="Times New Roman" w:hAnsi="Times New Roman" w:cs="Times New Roman"/>
                <w:color w:val="222222"/>
                <w:sz w:val="24"/>
                <w:szCs w:val="24"/>
                <w:lang w:eastAsia="lt-LT"/>
              </w:rPr>
              <w:t>Pagrindiniame ugdyme – 100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196D11"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r w:rsidRPr="00613F0A">
              <w:rPr>
                <w:rFonts w:ascii="Times New Roman" w:eastAsia="Times New Roman" w:hAnsi="Times New Roman" w:cs="Times New Roman"/>
                <w:color w:val="222222"/>
                <w:sz w:val="24"/>
                <w:szCs w:val="24"/>
                <w:lang w:eastAsia="lt-LT"/>
              </w:rPr>
              <w:t>48</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79EAA2" w14:textId="77777777" w:rsidR="001A1C54" w:rsidRPr="00613F0A" w:rsidRDefault="001A1C54" w:rsidP="00947D25">
            <w:pPr>
              <w:spacing w:after="0" w:line="240" w:lineRule="auto"/>
              <w:jc w:val="center"/>
              <w:rPr>
                <w:rFonts w:ascii="Times New Roman" w:eastAsia="Times New Roman" w:hAnsi="Times New Roman" w:cs="Times New Roman"/>
                <w:sz w:val="24"/>
                <w:szCs w:val="24"/>
                <w:lang w:eastAsia="lt-LT"/>
              </w:rPr>
            </w:pPr>
            <w:r w:rsidRPr="00613F0A">
              <w:rPr>
                <w:rFonts w:ascii="Times New Roman" w:eastAsia="Times New Roman" w:hAnsi="Times New Roman" w:cs="Times New Roman"/>
                <w:color w:val="222222"/>
                <w:sz w:val="24"/>
                <w:szCs w:val="24"/>
                <w:lang w:eastAsia="lt-LT"/>
              </w:rPr>
              <w:t>43</w:t>
            </w:r>
          </w:p>
        </w:tc>
        <w:tc>
          <w:tcPr>
            <w:tcW w:w="1275" w:type="dxa"/>
            <w:tcBorders>
              <w:top w:val="nil"/>
              <w:left w:val="nil"/>
              <w:bottom w:val="single" w:sz="8" w:space="0" w:color="auto"/>
              <w:right w:val="single" w:sz="8" w:space="0" w:color="auto"/>
            </w:tcBorders>
            <w:shd w:val="clear" w:color="auto" w:fill="FFFFFF"/>
          </w:tcPr>
          <w:p w14:paraId="352B314D"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89,6</w:t>
            </w:r>
          </w:p>
        </w:tc>
      </w:tr>
      <w:tr w:rsidR="001A1C54" w:rsidRPr="00613F0A" w14:paraId="412C30DD" w14:textId="77777777" w:rsidTr="00DF320F">
        <w:trPr>
          <w:trHeight w:val="360"/>
        </w:trPr>
        <w:tc>
          <w:tcPr>
            <w:tcW w:w="2238" w:type="dxa"/>
            <w:vMerge/>
            <w:tcBorders>
              <w:top w:val="nil"/>
              <w:left w:val="single" w:sz="8" w:space="0" w:color="auto"/>
              <w:bottom w:val="single" w:sz="4" w:space="0" w:color="auto"/>
              <w:right w:val="single" w:sz="8" w:space="0" w:color="auto"/>
            </w:tcBorders>
            <w:shd w:val="clear" w:color="auto" w:fill="FFFFFF"/>
            <w:vAlign w:val="center"/>
          </w:tcPr>
          <w:p w14:paraId="44011F87"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p>
        </w:tc>
        <w:tc>
          <w:tcPr>
            <w:tcW w:w="186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A234898"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r w:rsidRPr="00613F0A">
              <w:rPr>
                <w:rFonts w:ascii="Times New Roman" w:eastAsia="Times New Roman" w:hAnsi="Times New Roman" w:cs="Times New Roman"/>
                <w:color w:val="222222"/>
                <w:sz w:val="24"/>
                <w:szCs w:val="24"/>
                <w:lang w:eastAsia="lt-LT"/>
              </w:rPr>
              <w:t>Viduriniame ugdyme – 28</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6A4E528"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r w:rsidRPr="00613F0A">
              <w:rPr>
                <w:rFonts w:ascii="Times New Roman" w:eastAsia="Times New Roman" w:hAnsi="Times New Roman" w:cs="Times New Roman"/>
                <w:color w:val="222222"/>
                <w:sz w:val="24"/>
                <w:szCs w:val="24"/>
                <w:lang w:eastAsia="lt-LT"/>
              </w:rPr>
              <w:t>3</w:t>
            </w:r>
          </w:p>
        </w:tc>
        <w:tc>
          <w:tcPr>
            <w:tcW w:w="283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EF805C5" w14:textId="77777777" w:rsidR="001A1C54" w:rsidRPr="00613F0A" w:rsidRDefault="001A1C54" w:rsidP="00947D25">
            <w:pPr>
              <w:spacing w:after="0" w:line="240" w:lineRule="auto"/>
              <w:jc w:val="center"/>
              <w:rPr>
                <w:rFonts w:ascii="Times New Roman" w:eastAsia="Times New Roman" w:hAnsi="Times New Roman" w:cs="Times New Roman"/>
                <w:sz w:val="24"/>
                <w:szCs w:val="24"/>
                <w:lang w:eastAsia="lt-LT"/>
              </w:rPr>
            </w:pPr>
            <w:r w:rsidRPr="00613F0A">
              <w:rPr>
                <w:rFonts w:ascii="Times New Roman" w:eastAsia="Times New Roman" w:hAnsi="Times New Roman" w:cs="Times New Roman"/>
                <w:color w:val="222222"/>
                <w:sz w:val="24"/>
                <w:szCs w:val="24"/>
                <w:lang w:eastAsia="lt-LT"/>
              </w:rPr>
              <w:t>3</w:t>
            </w:r>
          </w:p>
        </w:tc>
        <w:tc>
          <w:tcPr>
            <w:tcW w:w="1275" w:type="dxa"/>
            <w:tcBorders>
              <w:top w:val="nil"/>
              <w:left w:val="nil"/>
              <w:bottom w:val="single" w:sz="4" w:space="0" w:color="auto"/>
              <w:right w:val="single" w:sz="8" w:space="0" w:color="auto"/>
            </w:tcBorders>
            <w:shd w:val="clear" w:color="auto" w:fill="FFFFFF"/>
          </w:tcPr>
          <w:p w14:paraId="3C025964"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100</w:t>
            </w:r>
          </w:p>
        </w:tc>
      </w:tr>
      <w:tr w:rsidR="001A1C54" w:rsidRPr="00613F0A" w14:paraId="15095318" w14:textId="77777777" w:rsidTr="00DF320F">
        <w:trPr>
          <w:trHeight w:val="360"/>
        </w:trPr>
        <w:tc>
          <w:tcPr>
            <w:tcW w:w="2238" w:type="dxa"/>
            <w:vMerge w:val="restart"/>
            <w:tcBorders>
              <w:top w:val="single" w:sz="4" w:space="0" w:color="auto"/>
              <w:left w:val="single" w:sz="8" w:space="0" w:color="auto"/>
              <w:right w:val="single" w:sz="8" w:space="0" w:color="auto"/>
            </w:tcBorders>
            <w:shd w:val="clear" w:color="auto" w:fill="FFFFFF"/>
            <w:vAlign w:val="center"/>
          </w:tcPr>
          <w:p w14:paraId="575B5877" w14:textId="77777777" w:rsidR="001A1C54" w:rsidRPr="00613F0A" w:rsidRDefault="001A1C54" w:rsidP="00947D25">
            <w:pPr>
              <w:pStyle w:val="prastasiniatinklio"/>
              <w:shd w:val="clear" w:color="auto" w:fill="FFFFFF"/>
              <w:spacing w:before="0" w:beforeAutospacing="0" w:after="0" w:afterAutospacing="0"/>
              <w:jc w:val="center"/>
              <w:rPr>
                <w:color w:val="222222"/>
                <w:lang w:val="lt-LT"/>
              </w:rPr>
            </w:pPr>
            <w:r w:rsidRPr="00613F0A">
              <w:rPr>
                <w:color w:val="222222"/>
                <w:lang w:val="lt-LT"/>
              </w:rPr>
              <w:t>Anykščių Antano Baranausko pagrindinė mokykla</w:t>
            </w:r>
          </w:p>
          <w:p w14:paraId="665DA053"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p>
        </w:tc>
        <w:tc>
          <w:tcPr>
            <w:tcW w:w="186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0DC7ADA"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Pradiniame ugdyme – 222</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561C9DA"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57</w:t>
            </w:r>
          </w:p>
        </w:tc>
        <w:tc>
          <w:tcPr>
            <w:tcW w:w="283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3895CB3"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25</w:t>
            </w:r>
          </w:p>
        </w:tc>
        <w:tc>
          <w:tcPr>
            <w:tcW w:w="1275" w:type="dxa"/>
            <w:tcBorders>
              <w:top w:val="single" w:sz="4" w:space="0" w:color="auto"/>
              <w:left w:val="nil"/>
              <w:bottom w:val="single" w:sz="4" w:space="0" w:color="auto"/>
              <w:right w:val="single" w:sz="8" w:space="0" w:color="auto"/>
            </w:tcBorders>
            <w:shd w:val="clear" w:color="auto" w:fill="FFFFFF"/>
          </w:tcPr>
          <w:p w14:paraId="27B63B2F"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43,9</w:t>
            </w:r>
          </w:p>
        </w:tc>
      </w:tr>
      <w:tr w:rsidR="001A1C54" w:rsidRPr="00613F0A" w14:paraId="14981867" w14:textId="77777777" w:rsidTr="00DF320F">
        <w:trPr>
          <w:trHeight w:val="360"/>
        </w:trPr>
        <w:tc>
          <w:tcPr>
            <w:tcW w:w="2238" w:type="dxa"/>
            <w:vMerge/>
            <w:tcBorders>
              <w:left w:val="single" w:sz="8" w:space="0" w:color="auto"/>
              <w:bottom w:val="single" w:sz="4" w:space="0" w:color="auto"/>
              <w:right w:val="single" w:sz="8" w:space="0" w:color="auto"/>
            </w:tcBorders>
            <w:shd w:val="clear" w:color="auto" w:fill="FFFFFF"/>
            <w:vAlign w:val="center"/>
          </w:tcPr>
          <w:p w14:paraId="21C56B1B" w14:textId="77777777" w:rsidR="001A1C54" w:rsidRPr="00613F0A" w:rsidRDefault="001A1C54" w:rsidP="00947D25">
            <w:pPr>
              <w:pStyle w:val="prastasiniatinklio"/>
              <w:shd w:val="clear" w:color="auto" w:fill="FFFFFF"/>
              <w:spacing w:before="0" w:beforeAutospacing="0" w:after="0" w:afterAutospacing="0"/>
              <w:jc w:val="center"/>
              <w:rPr>
                <w:color w:val="222222"/>
                <w:lang w:val="lt-LT"/>
              </w:rPr>
            </w:pPr>
          </w:p>
        </w:tc>
        <w:tc>
          <w:tcPr>
            <w:tcW w:w="186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C8F3DC9" w14:textId="77777777" w:rsidR="001A1C54"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Pagrindiniame ugdyme – 252</w:t>
            </w:r>
          </w:p>
          <w:p w14:paraId="2DAAA4CE" w14:textId="503857DB" w:rsidR="003009AB" w:rsidRPr="00613F0A" w:rsidRDefault="003009AB" w:rsidP="00947D25">
            <w:pPr>
              <w:spacing w:after="0" w:line="240" w:lineRule="auto"/>
              <w:jc w:val="center"/>
              <w:rPr>
                <w:rFonts w:ascii="Times New Roman" w:eastAsia="Times New Roman" w:hAnsi="Times New Roman" w:cs="Times New Roman"/>
                <w:color w:val="222222"/>
                <w:sz w:val="24"/>
                <w:szCs w:val="24"/>
                <w:lang w:eastAsia="lt-LT"/>
              </w:rPr>
            </w:pP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6813CF2"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58</w:t>
            </w:r>
          </w:p>
        </w:tc>
        <w:tc>
          <w:tcPr>
            <w:tcW w:w="283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70BB5AE"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9</w:t>
            </w:r>
          </w:p>
        </w:tc>
        <w:tc>
          <w:tcPr>
            <w:tcW w:w="1275" w:type="dxa"/>
            <w:tcBorders>
              <w:top w:val="single" w:sz="4" w:space="0" w:color="auto"/>
              <w:left w:val="nil"/>
              <w:bottom w:val="single" w:sz="4" w:space="0" w:color="auto"/>
              <w:right w:val="single" w:sz="8" w:space="0" w:color="auto"/>
            </w:tcBorders>
            <w:shd w:val="clear" w:color="auto" w:fill="FFFFFF"/>
          </w:tcPr>
          <w:p w14:paraId="07459CAC"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eastAsia="Times New Roman" w:hAnsi="Times New Roman" w:cs="Times New Roman"/>
                <w:color w:val="222222"/>
                <w:sz w:val="24"/>
                <w:szCs w:val="24"/>
                <w:lang w:eastAsia="lt-LT"/>
              </w:rPr>
              <w:t>15,5</w:t>
            </w:r>
          </w:p>
        </w:tc>
      </w:tr>
      <w:tr w:rsidR="001A1C54" w:rsidRPr="00613F0A" w14:paraId="76EF2B33" w14:textId="77777777" w:rsidTr="00DF320F">
        <w:trPr>
          <w:trHeight w:val="360"/>
        </w:trPr>
        <w:tc>
          <w:tcPr>
            <w:tcW w:w="2238" w:type="dxa"/>
            <w:vMerge w:val="restart"/>
            <w:tcBorders>
              <w:top w:val="single" w:sz="4" w:space="0" w:color="auto"/>
              <w:left w:val="single" w:sz="8" w:space="0" w:color="auto"/>
              <w:right w:val="single" w:sz="8" w:space="0" w:color="auto"/>
            </w:tcBorders>
            <w:shd w:val="clear" w:color="auto" w:fill="FFFFFF"/>
          </w:tcPr>
          <w:p w14:paraId="29ECD773"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r w:rsidRPr="00613F0A">
              <w:rPr>
                <w:rFonts w:ascii="Times New Roman" w:hAnsi="Times New Roman" w:cs="Times New Roman"/>
                <w:sz w:val="24"/>
                <w:szCs w:val="24"/>
              </w:rPr>
              <w:t>Anykščių r. Kavarsko pagrindinė mokykla-daugiafunkcis centras</w:t>
            </w:r>
          </w:p>
        </w:tc>
        <w:tc>
          <w:tcPr>
            <w:tcW w:w="186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E121ACF" w14:textId="77777777" w:rsidR="001A1C54" w:rsidRPr="00613F0A" w:rsidRDefault="001A1C54" w:rsidP="00947D25">
            <w:pPr>
              <w:pStyle w:val="prastasis1"/>
              <w:autoSpaceDE w:val="0"/>
              <w:jc w:val="center"/>
              <w:rPr>
                <w:rFonts w:ascii="Times New Roman" w:eastAsia="Times New Roman" w:hAnsi="Times New Roman"/>
                <w:color w:val="222222"/>
                <w:sz w:val="24"/>
                <w:szCs w:val="24"/>
                <w:lang w:eastAsia="lt-LT"/>
              </w:rPr>
            </w:pPr>
            <w:r w:rsidRPr="00613F0A">
              <w:rPr>
                <w:rFonts w:ascii="Times New Roman" w:hAnsi="Times New Roman"/>
                <w:sz w:val="24"/>
                <w:szCs w:val="24"/>
              </w:rPr>
              <w:t>Pradiniame ugdyme – 53</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79B74B5"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hAnsi="Times New Roman" w:cs="Times New Roman"/>
                <w:sz w:val="24"/>
                <w:szCs w:val="24"/>
              </w:rPr>
              <w:t>10</w:t>
            </w:r>
          </w:p>
        </w:tc>
        <w:tc>
          <w:tcPr>
            <w:tcW w:w="283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1D900D2"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hAnsi="Times New Roman" w:cs="Times New Roman"/>
                <w:sz w:val="24"/>
                <w:szCs w:val="24"/>
              </w:rPr>
              <w:t>10</w:t>
            </w:r>
          </w:p>
        </w:tc>
        <w:tc>
          <w:tcPr>
            <w:tcW w:w="1275" w:type="dxa"/>
            <w:tcBorders>
              <w:top w:val="single" w:sz="4" w:space="0" w:color="auto"/>
              <w:left w:val="nil"/>
              <w:bottom w:val="single" w:sz="4" w:space="0" w:color="auto"/>
              <w:right w:val="single" w:sz="8" w:space="0" w:color="auto"/>
            </w:tcBorders>
            <w:shd w:val="clear" w:color="auto" w:fill="FFFFFF"/>
          </w:tcPr>
          <w:p w14:paraId="3D01538D" w14:textId="77777777" w:rsidR="001A1C54" w:rsidRPr="00613F0A" w:rsidRDefault="001A1C54" w:rsidP="00947D25">
            <w:pPr>
              <w:spacing w:after="0" w:line="240" w:lineRule="auto"/>
              <w:jc w:val="center"/>
              <w:rPr>
                <w:rFonts w:ascii="Times New Roman" w:hAnsi="Times New Roman" w:cs="Times New Roman"/>
                <w:sz w:val="24"/>
                <w:szCs w:val="24"/>
              </w:rPr>
            </w:pPr>
            <w:r w:rsidRPr="00613F0A">
              <w:rPr>
                <w:rFonts w:ascii="Times New Roman" w:hAnsi="Times New Roman" w:cs="Times New Roman"/>
                <w:sz w:val="24"/>
                <w:szCs w:val="24"/>
              </w:rPr>
              <w:t>100</w:t>
            </w:r>
          </w:p>
        </w:tc>
      </w:tr>
      <w:tr w:rsidR="001A1C54" w:rsidRPr="00613F0A" w14:paraId="2F0DEEA7" w14:textId="77777777" w:rsidTr="00DF320F">
        <w:trPr>
          <w:trHeight w:val="360"/>
        </w:trPr>
        <w:tc>
          <w:tcPr>
            <w:tcW w:w="2238" w:type="dxa"/>
            <w:vMerge/>
            <w:tcBorders>
              <w:left w:val="single" w:sz="8" w:space="0" w:color="auto"/>
              <w:bottom w:val="single" w:sz="4" w:space="0" w:color="auto"/>
              <w:right w:val="single" w:sz="8" w:space="0" w:color="auto"/>
            </w:tcBorders>
            <w:shd w:val="clear" w:color="auto" w:fill="FFFFFF"/>
            <w:vAlign w:val="center"/>
          </w:tcPr>
          <w:p w14:paraId="505941B5"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p>
        </w:tc>
        <w:tc>
          <w:tcPr>
            <w:tcW w:w="186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B3A921A" w14:textId="77777777" w:rsidR="001A1C54" w:rsidRPr="00613F0A" w:rsidRDefault="001A1C54" w:rsidP="00947D25">
            <w:pPr>
              <w:pStyle w:val="prastasis1"/>
              <w:autoSpaceDE w:val="0"/>
              <w:jc w:val="center"/>
              <w:rPr>
                <w:rFonts w:ascii="Times New Roman" w:eastAsia="Times New Roman" w:hAnsi="Times New Roman"/>
                <w:color w:val="222222"/>
                <w:sz w:val="24"/>
                <w:szCs w:val="24"/>
                <w:lang w:eastAsia="lt-LT"/>
              </w:rPr>
            </w:pPr>
            <w:r w:rsidRPr="00613F0A">
              <w:rPr>
                <w:rFonts w:ascii="Times New Roman" w:hAnsi="Times New Roman"/>
                <w:sz w:val="24"/>
                <w:szCs w:val="24"/>
              </w:rPr>
              <w:t>Pagrindiniame ugdyme – 85</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1039EA6"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hAnsi="Times New Roman" w:cs="Times New Roman"/>
                <w:sz w:val="24"/>
                <w:szCs w:val="24"/>
              </w:rPr>
              <w:t>25</w:t>
            </w:r>
          </w:p>
        </w:tc>
        <w:tc>
          <w:tcPr>
            <w:tcW w:w="283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2EA30C7" w14:textId="77777777" w:rsidR="001A1C54" w:rsidRPr="00613F0A" w:rsidRDefault="001A1C54" w:rsidP="00947D25">
            <w:pPr>
              <w:spacing w:after="0" w:line="240" w:lineRule="auto"/>
              <w:jc w:val="center"/>
              <w:rPr>
                <w:rFonts w:ascii="Times New Roman" w:eastAsia="Times New Roman" w:hAnsi="Times New Roman" w:cs="Times New Roman"/>
                <w:color w:val="222222"/>
                <w:sz w:val="24"/>
                <w:szCs w:val="24"/>
                <w:lang w:eastAsia="lt-LT"/>
              </w:rPr>
            </w:pPr>
            <w:r w:rsidRPr="00613F0A">
              <w:rPr>
                <w:rFonts w:ascii="Times New Roman" w:hAnsi="Times New Roman" w:cs="Times New Roman"/>
                <w:sz w:val="24"/>
                <w:szCs w:val="24"/>
              </w:rPr>
              <w:t>7</w:t>
            </w:r>
          </w:p>
        </w:tc>
        <w:tc>
          <w:tcPr>
            <w:tcW w:w="1275" w:type="dxa"/>
            <w:tcBorders>
              <w:top w:val="single" w:sz="4" w:space="0" w:color="auto"/>
              <w:left w:val="nil"/>
              <w:bottom w:val="single" w:sz="4" w:space="0" w:color="auto"/>
              <w:right w:val="single" w:sz="8" w:space="0" w:color="auto"/>
            </w:tcBorders>
            <w:shd w:val="clear" w:color="auto" w:fill="FFFFFF"/>
          </w:tcPr>
          <w:p w14:paraId="4D5E2067" w14:textId="77777777" w:rsidR="001A1C54" w:rsidRPr="00613F0A" w:rsidRDefault="001A1C54" w:rsidP="00947D25">
            <w:pPr>
              <w:spacing w:after="0" w:line="240" w:lineRule="auto"/>
              <w:jc w:val="center"/>
              <w:rPr>
                <w:rFonts w:ascii="Times New Roman" w:hAnsi="Times New Roman" w:cs="Times New Roman"/>
                <w:sz w:val="24"/>
                <w:szCs w:val="24"/>
              </w:rPr>
            </w:pPr>
            <w:r w:rsidRPr="00613F0A">
              <w:rPr>
                <w:rFonts w:ascii="Times New Roman" w:hAnsi="Times New Roman" w:cs="Times New Roman"/>
                <w:sz w:val="24"/>
                <w:szCs w:val="24"/>
              </w:rPr>
              <w:t>28</w:t>
            </w:r>
          </w:p>
        </w:tc>
      </w:tr>
      <w:tr w:rsidR="001A1C54" w:rsidRPr="00613F0A" w14:paraId="76D47AF5" w14:textId="77777777" w:rsidTr="00DF320F">
        <w:trPr>
          <w:trHeight w:val="360"/>
        </w:trPr>
        <w:tc>
          <w:tcPr>
            <w:tcW w:w="2238" w:type="dxa"/>
            <w:tcBorders>
              <w:top w:val="single" w:sz="4" w:space="0" w:color="auto"/>
              <w:left w:val="single" w:sz="8" w:space="0" w:color="auto"/>
              <w:bottom w:val="single" w:sz="8" w:space="0" w:color="auto"/>
              <w:right w:val="single" w:sz="8" w:space="0" w:color="auto"/>
            </w:tcBorders>
            <w:shd w:val="clear" w:color="auto" w:fill="FFFFFF"/>
            <w:vAlign w:val="center"/>
          </w:tcPr>
          <w:p w14:paraId="44895156" w14:textId="77777777" w:rsidR="001A1C54" w:rsidRPr="00613F0A" w:rsidRDefault="001A1C54" w:rsidP="00947D25">
            <w:pPr>
              <w:spacing w:after="0" w:line="240" w:lineRule="auto"/>
              <w:jc w:val="center"/>
              <w:rPr>
                <w:rFonts w:ascii="Times New Roman" w:eastAsia="Times New Roman" w:hAnsi="Times New Roman" w:cs="Times New Roman"/>
                <w:color w:val="000000"/>
                <w:sz w:val="24"/>
                <w:szCs w:val="24"/>
                <w:lang w:eastAsia="lt-LT"/>
              </w:rPr>
            </w:pPr>
          </w:p>
        </w:tc>
        <w:tc>
          <w:tcPr>
            <w:tcW w:w="186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30233D2" w14:textId="77777777" w:rsidR="001A1C54" w:rsidRPr="00613F0A" w:rsidRDefault="001A1C54" w:rsidP="00947D25">
            <w:pPr>
              <w:pStyle w:val="prastasis1"/>
              <w:autoSpaceDE w:val="0"/>
              <w:jc w:val="center"/>
              <w:rPr>
                <w:rFonts w:ascii="Times New Roman" w:hAnsi="Times New Roman"/>
                <w:sz w:val="24"/>
                <w:szCs w:val="24"/>
              </w:rPr>
            </w:pPr>
            <w:r w:rsidRPr="00613F0A">
              <w:rPr>
                <w:rFonts w:ascii="Times New Roman" w:hAnsi="Times New Roman"/>
                <w:sz w:val="24"/>
                <w:szCs w:val="24"/>
              </w:rPr>
              <w:t>1913</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68AE87D" w14:textId="77777777" w:rsidR="001A1C54" w:rsidRPr="00613F0A" w:rsidRDefault="001A1C54" w:rsidP="00947D25">
            <w:pPr>
              <w:spacing w:after="0" w:line="240" w:lineRule="auto"/>
              <w:jc w:val="center"/>
              <w:rPr>
                <w:rFonts w:ascii="Times New Roman" w:hAnsi="Times New Roman" w:cs="Times New Roman"/>
                <w:sz w:val="24"/>
                <w:szCs w:val="24"/>
              </w:rPr>
            </w:pPr>
            <w:r w:rsidRPr="00613F0A">
              <w:rPr>
                <w:rFonts w:ascii="Times New Roman" w:hAnsi="Times New Roman" w:cs="Times New Roman"/>
                <w:sz w:val="24"/>
                <w:szCs w:val="24"/>
              </w:rPr>
              <w:t>400</w:t>
            </w:r>
          </w:p>
        </w:tc>
        <w:tc>
          <w:tcPr>
            <w:tcW w:w="28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05DE25" w14:textId="77777777" w:rsidR="001A1C54" w:rsidRPr="00613F0A" w:rsidRDefault="001A1C54" w:rsidP="00947D25">
            <w:pPr>
              <w:spacing w:after="0" w:line="240" w:lineRule="auto"/>
              <w:jc w:val="center"/>
              <w:rPr>
                <w:rFonts w:ascii="Times New Roman" w:hAnsi="Times New Roman" w:cs="Times New Roman"/>
                <w:sz w:val="24"/>
                <w:szCs w:val="24"/>
              </w:rPr>
            </w:pPr>
            <w:r w:rsidRPr="00613F0A">
              <w:rPr>
                <w:rFonts w:ascii="Times New Roman" w:hAnsi="Times New Roman" w:cs="Times New Roman"/>
                <w:sz w:val="24"/>
                <w:szCs w:val="24"/>
              </w:rPr>
              <w:t>225</w:t>
            </w:r>
          </w:p>
        </w:tc>
        <w:tc>
          <w:tcPr>
            <w:tcW w:w="1275" w:type="dxa"/>
            <w:tcBorders>
              <w:top w:val="single" w:sz="4" w:space="0" w:color="auto"/>
              <w:left w:val="nil"/>
              <w:bottom w:val="single" w:sz="8" w:space="0" w:color="auto"/>
              <w:right w:val="single" w:sz="8" w:space="0" w:color="auto"/>
            </w:tcBorders>
            <w:shd w:val="clear" w:color="auto" w:fill="FFFFFF"/>
          </w:tcPr>
          <w:p w14:paraId="28F1683B" w14:textId="77777777" w:rsidR="001A1C54" w:rsidRDefault="001A1C54" w:rsidP="00947D25">
            <w:pPr>
              <w:spacing w:after="0" w:line="240" w:lineRule="auto"/>
              <w:jc w:val="center"/>
              <w:rPr>
                <w:rFonts w:ascii="Times New Roman" w:hAnsi="Times New Roman" w:cs="Times New Roman"/>
                <w:sz w:val="24"/>
                <w:szCs w:val="24"/>
              </w:rPr>
            </w:pPr>
            <w:r w:rsidRPr="00613F0A">
              <w:rPr>
                <w:rFonts w:ascii="Times New Roman" w:hAnsi="Times New Roman" w:cs="Times New Roman"/>
                <w:sz w:val="24"/>
                <w:szCs w:val="24"/>
              </w:rPr>
              <w:t>56,25 proc.</w:t>
            </w:r>
          </w:p>
          <w:p w14:paraId="4E28305F" w14:textId="62566F1C" w:rsidR="003009AB" w:rsidRPr="00613F0A" w:rsidRDefault="003009AB" w:rsidP="00947D25">
            <w:pPr>
              <w:spacing w:after="0" w:line="240" w:lineRule="auto"/>
              <w:jc w:val="center"/>
              <w:rPr>
                <w:rFonts w:ascii="Times New Roman" w:hAnsi="Times New Roman" w:cs="Times New Roman"/>
                <w:sz w:val="24"/>
                <w:szCs w:val="24"/>
              </w:rPr>
            </w:pPr>
          </w:p>
        </w:tc>
      </w:tr>
    </w:tbl>
    <w:p w14:paraId="507E1006" w14:textId="77777777" w:rsidR="001A1C54" w:rsidRPr="00613F0A" w:rsidRDefault="001A1C54" w:rsidP="001A1C54">
      <w:pPr>
        <w:autoSpaceDE w:val="0"/>
        <w:autoSpaceDN w:val="0"/>
        <w:adjustRightInd w:val="0"/>
        <w:spacing w:after="0" w:line="240" w:lineRule="auto"/>
        <w:rPr>
          <w:rFonts w:ascii="Times New Roman" w:hAnsi="Times New Roman" w:cs="Times New Roman"/>
          <w:sz w:val="24"/>
          <w:szCs w:val="24"/>
        </w:rPr>
      </w:pPr>
    </w:p>
    <w:p w14:paraId="1C2AE897" w14:textId="26C34447" w:rsidR="00003756" w:rsidRDefault="00003756" w:rsidP="00003756">
      <w:pPr>
        <w:tabs>
          <w:tab w:val="left" w:pos="1276"/>
        </w:tabs>
        <w:jc w:val="both"/>
        <w:rPr>
          <w:rFonts w:ascii="Times New Roman" w:hAnsi="Times New Roman" w:cs="Times New Roman"/>
          <w:b/>
          <w:bCs/>
          <w:iCs/>
          <w:sz w:val="24"/>
          <w:szCs w:val="24"/>
        </w:rPr>
      </w:pPr>
      <w:r w:rsidRPr="00B85668">
        <w:rPr>
          <w:rFonts w:ascii="Times New Roman" w:hAnsi="Times New Roman" w:cs="Times New Roman"/>
          <w:b/>
          <w:bCs/>
          <w:iCs/>
          <w:sz w:val="24"/>
          <w:szCs w:val="24"/>
        </w:rPr>
        <w:t>Išvad</w:t>
      </w:r>
      <w:r w:rsidR="003009AB">
        <w:rPr>
          <w:rFonts w:ascii="Times New Roman" w:hAnsi="Times New Roman" w:cs="Times New Roman"/>
          <w:b/>
          <w:bCs/>
          <w:iCs/>
          <w:sz w:val="24"/>
          <w:szCs w:val="24"/>
        </w:rPr>
        <w:t>os</w:t>
      </w:r>
      <w:r>
        <w:rPr>
          <w:rFonts w:ascii="Times New Roman" w:hAnsi="Times New Roman" w:cs="Times New Roman"/>
          <w:b/>
          <w:bCs/>
          <w:iCs/>
          <w:sz w:val="24"/>
          <w:szCs w:val="24"/>
        </w:rPr>
        <w:t>:</w:t>
      </w:r>
    </w:p>
    <w:p w14:paraId="2488E841" w14:textId="4DBF6C24" w:rsidR="00003756" w:rsidRPr="00EE0842" w:rsidRDefault="00003756" w:rsidP="00EE0842">
      <w:pPr>
        <w:pStyle w:val="Sraopastraipa"/>
        <w:numPr>
          <w:ilvl w:val="0"/>
          <w:numId w:val="7"/>
        </w:numPr>
        <w:tabs>
          <w:tab w:val="left" w:pos="709"/>
        </w:tabs>
        <w:ind w:left="0" w:firstLine="360"/>
        <w:jc w:val="both"/>
        <w:rPr>
          <w:rFonts w:cs="Times New Roman"/>
          <w:iCs/>
          <w:szCs w:val="24"/>
          <w:lang w:val="lt-LT"/>
        </w:rPr>
      </w:pPr>
      <w:r w:rsidRPr="00EE0842">
        <w:rPr>
          <w:rFonts w:cs="Times New Roman"/>
          <w:iCs/>
          <w:szCs w:val="24"/>
          <w:lang w:val="lt-LT"/>
        </w:rPr>
        <w:t>Neformaliojo švietimo veiklose dalyvaujančių mokinių skaičius, lyginant su 2021 m., sumažėjo 0,72 proc.</w:t>
      </w:r>
    </w:p>
    <w:p w14:paraId="490E898B" w14:textId="360F8820" w:rsidR="00EE0842" w:rsidRPr="00EE0842" w:rsidRDefault="00EE0842" w:rsidP="00EE0842">
      <w:pPr>
        <w:pStyle w:val="Sraopastraipa"/>
        <w:numPr>
          <w:ilvl w:val="0"/>
          <w:numId w:val="7"/>
        </w:numPr>
        <w:tabs>
          <w:tab w:val="left" w:pos="709"/>
        </w:tabs>
        <w:ind w:left="0" w:firstLine="360"/>
        <w:jc w:val="both"/>
        <w:rPr>
          <w:rFonts w:cs="Times New Roman"/>
          <w:iCs/>
          <w:szCs w:val="24"/>
          <w:lang w:val="lt-LT"/>
        </w:rPr>
      </w:pPr>
      <w:r w:rsidRPr="00EE0842">
        <w:rPr>
          <w:rFonts w:cs="Times New Roman"/>
          <w:szCs w:val="24"/>
          <w:lang w:val="lt-LT"/>
        </w:rPr>
        <w:t>56,25 proc. specialiuosius ugdymosi poreikius turinčių mokinių dalyvauja bendrojo ugdymo mokyklų organizuojamose neformaliojo ugdymo veiklose.</w:t>
      </w:r>
    </w:p>
    <w:p w14:paraId="687CD3B4" w14:textId="77777777" w:rsidR="00387A3F" w:rsidRDefault="00387A3F" w:rsidP="00FE27C4">
      <w:pPr>
        <w:spacing w:after="0" w:line="276" w:lineRule="auto"/>
        <w:ind w:left="174" w:hanging="174"/>
        <w:jc w:val="both"/>
        <w:rPr>
          <w:rFonts w:ascii="Times New Roman" w:hAnsi="Times New Roman" w:cs="Times New Roman"/>
          <w:b/>
          <w:sz w:val="24"/>
          <w:szCs w:val="24"/>
        </w:rPr>
      </w:pPr>
    </w:p>
    <w:p w14:paraId="6314EBBB" w14:textId="77777777" w:rsidR="00C3539D" w:rsidRDefault="00C3539D" w:rsidP="00FE27C4">
      <w:pPr>
        <w:spacing w:after="0" w:line="276" w:lineRule="auto"/>
        <w:ind w:left="174" w:hanging="174"/>
        <w:jc w:val="both"/>
        <w:rPr>
          <w:rFonts w:ascii="Times New Roman" w:hAnsi="Times New Roman" w:cs="Times New Roman"/>
          <w:b/>
          <w:sz w:val="24"/>
          <w:szCs w:val="24"/>
        </w:rPr>
      </w:pPr>
    </w:p>
    <w:p w14:paraId="2765CC32" w14:textId="29E233B2" w:rsidR="00824348" w:rsidRPr="00FE27C4" w:rsidRDefault="00824348" w:rsidP="00FE27C4">
      <w:pPr>
        <w:spacing w:after="0" w:line="276" w:lineRule="auto"/>
        <w:ind w:left="174" w:hanging="174"/>
        <w:jc w:val="both"/>
        <w:rPr>
          <w:rFonts w:ascii="Times New Roman" w:hAnsi="Times New Roman" w:cs="Times New Roman"/>
          <w:b/>
          <w:sz w:val="24"/>
          <w:szCs w:val="24"/>
        </w:rPr>
      </w:pPr>
      <w:r w:rsidRPr="00FE27C4">
        <w:rPr>
          <w:rFonts w:ascii="Times New Roman" w:hAnsi="Times New Roman" w:cs="Times New Roman"/>
          <w:b/>
          <w:sz w:val="24"/>
          <w:szCs w:val="24"/>
        </w:rPr>
        <w:lastRenderedPageBreak/>
        <w:t>1.</w:t>
      </w:r>
      <w:r w:rsidR="006D2C77">
        <w:rPr>
          <w:rFonts w:ascii="Times New Roman" w:hAnsi="Times New Roman" w:cs="Times New Roman"/>
          <w:b/>
          <w:sz w:val="24"/>
          <w:szCs w:val="24"/>
        </w:rPr>
        <w:t>4</w:t>
      </w:r>
      <w:r w:rsidRPr="00FE27C4">
        <w:rPr>
          <w:rFonts w:ascii="Times New Roman" w:hAnsi="Times New Roman" w:cs="Times New Roman"/>
          <w:b/>
          <w:sz w:val="24"/>
          <w:szCs w:val="24"/>
        </w:rPr>
        <w:t>. Švietimo pagalbos teikimas</w:t>
      </w:r>
      <w:r w:rsidR="008C45E9">
        <w:rPr>
          <w:rFonts w:ascii="Times New Roman" w:hAnsi="Times New Roman" w:cs="Times New Roman"/>
          <w:b/>
          <w:sz w:val="24"/>
          <w:szCs w:val="24"/>
        </w:rPr>
        <w:t>.</w:t>
      </w:r>
    </w:p>
    <w:p w14:paraId="0CD4A54A" w14:textId="395FBF9E" w:rsidR="00B43B62" w:rsidRDefault="009A507A" w:rsidP="00B43B62">
      <w:pPr>
        <w:autoSpaceDE w:val="0"/>
        <w:autoSpaceDN w:val="0"/>
        <w:adjustRightInd w:val="0"/>
        <w:spacing w:after="0" w:line="240" w:lineRule="auto"/>
        <w:ind w:firstLine="720"/>
        <w:jc w:val="both"/>
        <w:rPr>
          <w:rFonts w:ascii="Times New Roman" w:hAnsi="Times New Roman" w:cs="Times New Roman"/>
          <w:color w:val="000000" w:themeColor="text1"/>
          <w:sz w:val="24"/>
          <w:szCs w:val="24"/>
          <w:lang w:eastAsia="lt-LT"/>
        </w:rPr>
      </w:pPr>
      <w:r w:rsidRPr="00DC41C8">
        <w:rPr>
          <w:rFonts w:ascii="Times New Roman" w:hAnsi="Times New Roman" w:cs="Times New Roman"/>
          <w:color w:val="000000" w:themeColor="text1"/>
          <w:sz w:val="24"/>
          <w:szCs w:val="24"/>
          <w:lang w:eastAsia="lt-LT"/>
        </w:rPr>
        <w:t>Anykščių rajono mokyklose 2020–2022 m. laikotarpyje specialiųjų ugdymosi poreikių turinčių mokinių integruotai ugdomų bendrojo ugdymo klasėse ir specialiose klasėse skaičius ke</w:t>
      </w:r>
      <w:r w:rsidR="00DC41C8" w:rsidRPr="00DC41C8">
        <w:rPr>
          <w:rFonts w:ascii="Times New Roman" w:hAnsi="Times New Roman" w:cs="Times New Roman"/>
          <w:color w:val="000000" w:themeColor="text1"/>
          <w:sz w:val="24"/>
          <w:szCs w:val="24"/>
          <w:lang w:eastAsia="lt-LT"/>
        </w:rPr>
        <w:t xml:space="preserve">itėsi nežymiai. 2022–2023 m. m. lyginant su 2021–2022 m. m. </w:t>
      </w:r>
      <w:r w:rsidRPr="00DC41C8">
        <w:rPr>
          <w:rFonts w:ascii="Times New Roman" w:hAnsi="Times New Roman" w:cs="Times New Roman"/>
          <w:color w:val="000000" w:themeColor="text1"/>
          <w:sz w:val="24"/>
          <w:szCs w:val="24"/>
          <w:lang w:eastAsia="lt-LT"/>
        </w:rPr>
        <w:t xml:space="preserve">šis skaičius </w:t>
      </w:r>
      <w:r w:rsidR="003009AB">
        <w:rPr>
          <w:rFonts w:ascii="Times New Roman" w:hAnsi="Times New Roman" w:cs="Times New Roman"/>
          <w:color w:val="000000" w:themeColor="text1"/>
          <w:sz w:val="24"/>
          <w:szCs w:val="24"/>
          <w:lang w:eastAsia="lt-LT"/>
        </w:rPr>
        <w:t xml:space="preserve">yra </w:t>
      </w:r>
      <w:r w:rsidRPr="00DC41C8">
        <w:rPr>
          <w:rFonts w:ascii="Times New Roman" w:hAnsi="Times New Roman" w:cs="Times New Roman"/>
          <w:color w:val="000000" w:themeColor="text1"/>
          <w:sz w:val="24"/>
          <w:szCs w:val="24"/>
          <w:lang w:eastAsia="lt-LT"/>
        </w:rPr>
        <w:t>sumažėjęs (1</w:t>
      </w:r>
      <w:r w:rsidR="00312474">
        <w:rPr>
          <w:rFonts w:ascii="Times New Roman" w:hAnsi="Times New Roman" w:cs="Times New Roman"/>
          <w:color w:val="000000" w:themeColor="text1"/>
          <w:sz w:val="24"/>
          <w:szCs w:val="24"/>
          <w:lang w:eastAsia="lt-LT"/>
        </w:rPr>
        <w:t>0</w:t>
      </w:r>
      <w:r w:rsidRPr="00DC41C8">
        <w:rPr>
          <w:rFonts w:ascii="Times New Roman" w:hAnsi="Times New Roman" w:cs="Times New Roman"/>
          <w:color w:val="000000" w:themeColor="text1"/>
          <w:sz w:val="24"/>
          <w:szCs w:val="24"/>
          <w:lang w:eastAsia="lt-LT"/>
        </w:rPr>
        <w:t xml:space="preserve"> lentelė</w:t>
      </w:r>
      <w:r w:rsidR="00DC41C8" w:rsidRPr="00DC41C8">
        <w:rPr>
          <w:rFonts w:ascii="Times New Roman" w:hAnsi="Times New Roman" w:cs="Times New Roman"/>
          <w:color w:val="000000" w:themeColor="text1"/>
          <w:sz w:val="24"/>
          <w:szCs w:val="24"/>
          <w:lang w:eastAsia="lt-LT"/>
        </w:rPr>
        <w:t>)</w:t>
      </w:r>
      <w:r w:rsidR="006D2C77">
        <w:rPr>
          <w:rFonts w:ascii="Times New Roman" w:hAnsi="Times New Roman" w:cs="Times New Roman"/>
          <w:color w:val="000000" w:themeColor="text1"/>
          <w:sz w:val="24"/>
          <w:szCs w:val="24"/>
          <w:lang w:eastAsia="lt-LT"/>
        </w:rPr>
        <w:t>.</w:t>
      </w:r>
    </w:p>
    <w:p w14:paraId="048A8E5D" w14:textId="77777777" w:rsidR="00387A3F" w:rsidRDefault="00387A3F" w:rsidP="00312474">
      <w:pPr>
        <w:pStyle w:val="Sraopastraipa"/>
        <w:tabs>
          <w:tab w:val="left" w:pos="709"/>
        </w:tabs>
        <w:spacing w:after="0" w:line="276" w:lineRule="auto"/>
        <w:ind w:left="0" w:firstLine="1185"/>
        <w:jc w:val="right"/>
        <w:rPr>
          <w:rFonts w:cs="Times New Roman"/>
          <w:bCs/>
          <w:i/>
          <w:iCs/>
          <w:color w:val="FF0000"/>
          <w:sz w:val="20"/>
          <w:szCs w:val="20"/>
          <w:lang w:val="lt-LT"/>
        </w:rPr>
      </w:pPr>
    </w:p>
    <w:p w14:paraId="444E9827" w14:textId="17D29428" w:rsidR="00312474" w:rsidRDefault="009A507A" w:rsidP="008C45E9">
      <w:pPr>
        <w:pStyle w:val="Sraopastraipa"/>
        <w:tabs>
          <w:tab w:val="left" w:pos="709"/>
        </w:tabs>
        <w:spacing w:after="0" w:line="240" w:lineRule="auto"/>
        <w:ind w:left="0" w:firstLine="1185"/>
        <w:jc w:val="right"/>
        <w:rPr>
          <w:rFonts w:cs="Times New Roman"/>
          <w:bCs/>
          <w:i/>
          <w:iCs/>
          <w:sz w:val="20"/>
          <w:szCs w:val="20"/>
          <w:lang w:val="lt-LT"/>
        </w:rPr>
      </w:pPr>
      <w:r w:rsidRPr="003009AB">
        <w:rPr>
          <w:rFonts w:cs="Times New Roman"/>
          <w:bCs/>
          <w:i/>
          <w:iCs/>
          <w:sz w:val="20"/>
          <w:szCs w:val="20"/>
          <w:lang w:val="lt-LT"/>
        </w:rPr>
        <w:t>1</w:t>
      </w:r>
      <w:r w:rsidR="00312474" w:rsidRPr="003009AB">
        <w:rPr>
          <w:rFonts w:cs="Times New Roman"/>
          <w:bCs/>
          <w:i/>
          <w:iCs/>
          <w:sz w:val="20"/>
          <w:szCs w:val="20"/>
          <w:lang w:val="lt-LT"/>
        </w:rPr>
        <w:t>0</w:t>
      </w:r>
      <w:r w:rsidRPr="003009AB">
        <w:rPr>
          <w:rFonts w:cs="Times New Roman"/>
          <w:bCs/>
          <w:i/>
          <w:iCs/>
          <w:sz w:val="20"/>
          <w:szCs w:val="20"/>
          <w:lang w:val="lt-LT"/>
        </w:rPr>
        <w:t xml:space="preserve"> l</w:t>
      </w:r>
      <w:r w:rsidRPr="00DC41C8">
        <w:rPr>
          <w:rFonts w:cs="Times New Roman"/>
          <w:bCs/>
          <w:i/>
          <w:iCs/>
          <w:sz w:val="20"/>
          <w:szCs w:val="20"/>
          <w:lang w:val="lt-LT"/>
        </w:rPr>
        <w:t>entelė. Specialiųjų ugdymosi poreikių turinčių</w:t>
      </w:r>
      <w:r w:rsidR="001B01A6" w:rsidRPr="00DC41C8">
        <w:rPr>
          <w:rFonts w:cs="Times New Roman"/>
          <w:bCs/>
          <w:i/>
          <w:iCs/>
          <w:sz w:val="20"/>
          <w:szCs w:val="20"/>
          <w:lang w:val="lt-LT"/>
        </w:rPr>
        <w:t xml:space="preserve"> </w:t>
      </w:r>
      <w:r w:rsidRPr="00DC41C8">
        <w:rPr>
          <w:rFonts w:cs="Times New Roman"/>
          <w:bCs/>
          <w:i/>
          <w:iCs/>
          <w:sz w:val="20"/>
          <w:szCs w:val="20"/>
          <w:lang w:val="lt-LT"/>
        </w:rPr>
        <w:t>mokinių skaičius integruotai</w:t>
      </w:r>
    </w:p>
    <w:p w14:paraId="6B5E03F2" w14:textId="2DD0F4DD" w:rsidR="009A507A" w:rsidRPr="00DC41C8" w:rsidRDefault="009A507A" w:rsidP="008C45E9">
      <w:pPr>
        <w:pStyle w:val="Sraopastraipa"/>
        <w:tabs>
          <w:tab w:val="left" w:pos="709"/>
        </w:tabs>
        <w:spacing w:after="0" w:line="240" w:lineRule="auto"/>
        <w:ind w:left="0" w:firstLine="1185"/>
        <w:jc w:val="right"/>
        <w:rPr>
          <w:rFonts w:cs="Times New Roman"/>
          <w:bCs/>
          <w:i/>
          <w:iCs/>
          <w:sz w:val="20"/>
          <w:szCs w:val="20"/>
          <w:lang w:val="lt-LT"/>
        </w:rPr>
      </w:pPr>
      <w:r w:rsidRPr="00DC41C8">
        <w:rPr>
          <w:rFonts w:cs="Times New Roman"/>
          <w:bCs/>
          <w:i/>
          <w:iCs/>
          <w:sz w:val="20"/>
          <w:szCs w:val="20"/>
          <w:lang w:val="lt-LT"/>
        </w:rPr>
        <w:t xml:space="preserve"> ugdomų bendrojo ugdymo klasės</w:t>
      </w:r>
      <w:r w:rsidR="001B01A6" w:rsidRPr="00DC41C8">
        <w:rPr>
          <w:rFonts w:cs="Times New Roman"/>
          <w:bCs/>
          <w:i/>
          <w:iCs/>
          <w:sz w:val="20"/>
          <w:szCs w:val="20"/>
          <w:lang w:val="lt-LT"/>
        </w:rPr>
        <w:t>e</w:t>
      </w:r>
      <w:r w:rsidRPr="00DC41C8">
        <w:rPr>
          <w:rFonts w:cs="Times New Roman"/>
          <w:bCs/>
          <w:i/>
          <w:iCs/>
          <w:sz w:val="20"/>
          <w:szCs w:val="20"/>
          <w:lang w:val="lt-LT"/>
        </w:rPr>
        <w:t xml:space="preserve"> ir specialiose lavinamosiose klasėse</w:t>
      </w:r>
    </w:p>
    <w:tbl>
      <w:tblPr>
        <w:tblStyle w:val="Lentelstinklelis"/>
        <w:tblW w:w="9639" w:type="dxa"/>
        <w:tblInd w:w="-5" w:type="dxa"/>
        <w:tblLook w:val="04A0" w:firstRow="1" w:lastRow="0" w:firstColumn="1" w:lastColumn="0" w:noHBand="0" w:noVBand="1"/>
      </w:tblPr>
      <w:tblGrid>
        <w:gridCol w:w="4111"/>
        <w:gridCol w:w="1985"/>
        <w:gridCol w:w="1842"/>
        <w:gridCol w:w="1701"/>
      </w:tblGrid>
      <w:tr w:rsidR="009A507A" w:rsidRPr="00DC41C8" w14:paraId="55C5E302" w14:textId="77777777" w:rsidTr="006D2C77">
        <w:tc>
          <w:tcPr>
            <w:tcW w:w="4111" w:type="dxa"/>
          </w:tcPr>
          <w:p w14:paraId="10CA4624" w14:textId="77777777" w:rsidR="009A507A" w:rsidRPr="00DC41C8" w:rsidRDefault="009A507A" w:rsidP="00003756">
            <w:pPr>
              <w:ind w:right="-1370"/>
              <w:rPr>
                <w:rFonts w:cs="Times New Roman"/>
                <w:szCs w:val="24"/>
                <w:lang w:val="lt-LT"/>
              </w:rPr>
            </w:pPr>
          </w:p>
          <w:p w14:paraId="3AF183DB" w14:textId="77777777" w:rsidR="009A507A" w:rsidRPr="00DC41C8" w:rsidRDefault="009A507A" w:rsidP="00003756">
            <w:pPr>
              <w:ind w:right="-1370"/>
              <w:rPr>
                <w:rFonts w:cs="Times New Roman"/>
                <w:szCs w:val="24"/>
                <w:lang w:val="lt-LT"/>
              </w:rPr>
            </w:pPr>
          </w:p>
          <w:p w14:paraId="15D9244E" w14:textId="77777777" w:rsidR="009A507A" w:rsidRPr="00DC41C8" w:rsidRDefault="009A507A" w:rsidP="00003756">
            <w:pPr>
              <w:ind w:right="-1370"/>
              <w:rPr>
                <w:rFonts w:cs="Times New Roman"/>
                <w:szCs w:val="24"/>
                <w:lang w:val="lt-LT"/>
              </w:rPr>
            </w:pPr>
          </w:p>
        </w:tc>
        <w:tc>
          <w:tcPr>
            <w:tcW w:w="1985" w:type="dxa"/>
          </w:tcPr>
          <w:p w14:paraId="46528513" w14:textId="77777777" w:rsidR="009A507A" w:rsidRPr="00DC41C8" w:rsidRDefault="009A507A" w:rsidP="00003756">
            <w:pPr>
              <w:jc w:val="center"/>
              <w:rPr>
                <w:rFonts w:cs="Times New Roman"/>
                <w:bCs/>
                <w:szCs w:val="24"/>
              </w:rPr>
            </w:pPr>
            <w:r w:rsidRPr="00DC41C8">
              <w:rPr>
                <w:rFonts w:cs="Times New Roman"/>
                <w:bCs/>
                <w:szCs w:val="24"/>
              </w:rPr>
              <w:t>2020–2021</w:t>
            </w:r>
          </w:p>
          <w:p w14:paraId="66C80157" w14:textId="77777777" w:rsidR="009A507A" w:rsidRPr="00DC41C8" w:rsidRDefault="009A507A" w:rsidP="00003756">
            <w:pPr>
              <w:jc w:val="center"/>
              <w:rPr>
                <w:rFonts w:cs="Times New Roman"/>
                <w:bCs/>
                <w:szCs w:val="24"/>
              </w:rPr>
            </w:pPr>
            <w:r w:rsidRPr="00DC41C8">
              <w:rPr>
                <w:rFonts w:cs="Times New Roman"/>
                <w:bCs/>
                <w:szCs w:val="24"/>
              </w:rPr>
              <w:t>m. m.</w:t>
            </w:r>
          </w:p>
        </w:tc>
        <w:tc>
          <w:tcPr>
            <w:tcW w:w="1842" w:type="dxa"/>
          </w:tcPr>
          <w:p w14:paraId="21E865D6" w14:textId="77777777" w:rsidR="009A507A" w:rsidRPr="00DC41C8" w:rsidRDefault="009A507A" w:rsidP="00003756">
            <w:pPr>
              <w:jc w:val="center"/>
              <w:rPr>
                <w:rFonts w:cs="Times New Roman"/>
                <w:bCs/>
                <w:szCs w:val="24"/>
              </w:rPr>
            </w:pPr>
            <w:r w:rsidRPr="00DC41C8">
              <w:rPr>
                <w:rFonts w:cs="Times New Roman"/>
                <w:bCs/>
                <w:szCs w:val="24"/>
              </w:rPr>
              <w:t>2021–2022</w:t>
            </w:r>
          </w:p>
          <w:p w14:paraId="6B97868D" w14:textId="77777777" w:rsidR="009A507A" w:rsidRPr="00DC41C8" w:rsidRDefault="009A507A" w:rsidP="00003756">
            <w:pPr>
              <w:jc w:val="center"/>
              <w:rPr>
                <w:rFonts w:cs="Times New Roman"/>
                <w:bCs/>
                <w:szCs w:val="24"/>
              </w:rPr>
            </w:pPr>
            <w:r w:rsidRPr="00DC41C8">
              <w:rPr>
                <w:rFonts w:cs="Times New Roman"/>
                <w:bCs/>
                <w:szCs w:val="24"/>
              </w:rPr>
              <w:t>m. m.</w:t>
            </w:r>
          </w:p>
        </w:tc>
        <w:tc>
          <w:tcPr>
            <w:tcW w:w="1701" w:type="dxa"/>
          </w:tcPr>
          <w:p w14:paraId="636FDC5F" w14:textId="77777777" w:rsidR="006D2C77" w:rsidRDefault="009A507A" w:rsidP="00003756">
            <w:pPr>
              <w:jc w:val="center"/>
              <w:rPr>
                <w:rFonts w:cs="Times New Roman"/>
                <w:bCs/>
                <w:szCs w:val="24"/>
              </w:rPr>
            </w:pPr>
            <w:r w:rsidRPr="00DC41C8">
              <w:rPr>
                <w:rFonts w:cs="Times New Roman"/>
                <w:bCs/>
                <w:szCs w:val="24"/>
              </w:rPr>
              <w:t xml:space="preserve">2022–2023 </w:t>
            </w:r>
          </w:p>
          <w:p w14:paraId="2F11B7D3" w14:textId="574093B8" w:rsidR="009A507A" w:rsidRPr="00DC41C8" w:rsidRDefault="009A507A" w:rsidP="00003756">
            <w:pPr>
              <w:jc w:val="center"/>
              <w:rPr>
                <w:rFonts w:cs="Times New Roman"/>
                <w:bCs/>
                <w:szCs w:val="24"/>
              </w:rPr>
            </w:pPr>
            <w:r w:rsidRPr="00DC41C8">
              <w:rPr>
                <w:rFonts w:cs="Times New Roman"/>
                <w:bCs/>
                <w:szCs w:val="24"/>
              </w:rPr>
              <w:t xml:space="preserve">m. m. </w:t>
            </w:r>
          </w:p>
        </w:tc>
      </w:tr>
      <w:tr w:rsidR="009A507A" w:rsidRPr="00DC41C8" w14:paraId="710027FA" w14:textId="77777777" w:rsidTr="006D2C77">
        <w:tc>
          <w:tcPr>
            <w:tcW w:w="4111" w:type="dxa"/>
          </w:tcPr>
          <w:p w14:paraId="2F83C0DC" w14:textId="5566233E" w:rsidR="009A507A" w:rsidRPr="00DC41C8" w:rsidRDefault="009A507A" w:rsidP="006D2C77">
            <w:pPr>
              <w:rPr>
                <w:rFonts w:cs="Times New Roman"/>
                <w:bCs/>
                <w:szCs w:val="24"/>
                <w:lang w:val="lt-LT"/>
              </w:rPr>
            </w:pPr>
            <w:r w:rsidRPr="00DC41C8">
              <w:rPr>
                <w:rFonts w:cs="Times New Roman"/>
                <w:bCs/>
                <w:color w:val="000000" w:themeColor="text1"/>
                <w:szCs w:val="24"/>
                <w:lang w:val="lt-LT"/>
              </w:rPr>
              <w:t>Mokinių, turinčių spec. ugdymosi poreikių,  skaičius bendrojo ugdymo mokyklose</w:t>
            </w:r>
          </w:p>
        </w:tc>
        <w:tc>
          <w:tcPr>
            <w:tcW w:w="1985" w:type="dxa"/>
          </w:tcPr>
          <w:p w14:paraId="6C8A8073" w14:textId="77777777" w:rsidR="009A507A" w:rsidRPr="00DC41C8" w:rsidRDefault="009A507A" w:rsidP="00003756">
            <w:pPr>
              <w:jc w:val="center"/>
              <w:rPr>
                <w:rFonts w:cs="Times New Roman"/>
                <w:szCs w:val="24"/>
                <w:lang w:val="lt-LT"/>
              </w:rPr>
            </w:pPr>
          </w:p>
          <w:p w14:paraId="186EB564" w14:textId="77777777" w:rsidR="009A507A" w:rsidRPr="00DC41C8" w:rsidRDefault="009A507A" w:rsidP="00003756">
            <w:pPr>
              <w:jc w:val="center"/>
              <w:rPr>
                <w:rFonts w:cs="Times New Roman"/>
                <w:szCs w:val="24"/>
              </w:rPr>
            </w:pPr>
            <w:r w:rsidRPr="00DC41C8">
              <w:rPr>
                <w:rFonts w:cs="Times New Roman"/>
                <w:szCs w:val="24"/>
              </w:rPr>
              <w:t>419</w:t>
            </w:r>
          </w:p>
        </w:tc>
        <w:tc>
          <w:tcPr>
            <w:tcW w:w="1842" w:type="dxa"/>
          </w:tcPr>
          <w:p w14:paraId="6A31694F" w14:textId="77777777" w:rsidR="009A507A" w:rsidRPr="00DC41C8" w:rsidRDefault="009A507A" w:rsidP="00003756">
            <w:pPr>
              <w:jc w:val="center"/>
              <w:rPr>
                <w:rFonts w:cs="Times New Roman"/>
                <w:szCs w:val="24"/>
              </w:rPr>
            </w:pPr>
          </w:p>
          <w:p w14:paraId="04A1ED72" w14:textId="77777777" w:rsidR="009A507A" w:rsidRPr="00DC41C8" w:rsidRDefault="009A507A" w:rsidP="00003756">
            <w:pPr>
              <w:jc w:val="center"/>
              <w:rPr>
                <w:rFonts w:cs="Times New Roman"/>
                <w:szCs w:val="24"/>
              </w:rPr>
            </w:pPr>
            <w:r w:rsidRPr="00DC41C8">
              <w:rPr>
                <w:rFonts w:cs="Times New Roman"/>
                <w:szCs w:val="24"/>
              </w:rPr>
              <w:t>449</w:t>
            </w:r>
          </w:p>
        </w:tc>
        <w:tc>
          <w:tcPr>
            <w:tcW w:w="1701" w:type="dxa"/>
          </w:tcPr>
          <w:p w14:paraId="531ED78D" w14:textId="77777777" w:rsidR="009A507A" w:rsidRPr="00DC41C8" w:rsidRDefault="009A507A" w:rsidP="00003756">
            <w:pPr>
              <w:jc w:val="center"/>
              <w:rPr>
                <w:rFonts w:cs="Times New Roman"/>
                <w:szCs w:val="24"/>
              </w:rPr>
            </w:pPr>
          </w:p>
          <w:p w14:paraId="61400B58" w14:textId="77777777" w:rsidR="009A507A" w:rsidRPr="00DC41C8" w:rsidRDefault="009A507A" w:rsidP="00003756">
            <w:pPr>
              <w:jc w:val="center"/>
              <w:rPr>
                <w:rFonts w:cs="Times New Roman"/>
                <w:szCs w:val="24"/>
              </w:rPr>
            </w:pPr>
            <w:r w:rsidRPr="00DC41C8">
              <w:rPr>
                <w:rFonts w:cs="Times New Roman"/>
                <w:szCs w:val="24"/>
              </w:rPr>
              <w:t>397</w:t>
            </w:r>
          </w:p>
        </w:tc>
      </w:tr>
      <w:tr w:rsidR="009A507A" w:rsidRPr="00DC41C8" w14:paraId="39537A21" w14:textId="77777777" w:rsidTr="006D2C77">
        <w:tc>
          <w:tcPr>
            <w:tcW w:w="4111" w:type="dxa"/>
          </w:tcPr>
          <w:p w14:paraId="2E0A8913" w14:textId="77777777" w:rsidR="009A507A" w:rsidRPr="00DC41C8" w:rsidRDefault="009A507A" w:rsidP="00003756">
            <w:pPr>
              <w:rPr>
                <w:rFonts w:cs="Times New Roman"/>
                <w:bCs/>
                <w:szCs w:val="24"/>
                <w:lang w:val="lt-LT"/>
              </w:rPr>
            </w:pPr>
            <w:r w:rsidRPr="00DC41C8">
              <w:rPr>
                <w:rFonts w:cs="Times New Roman"/>
                <w:bCs/>
                <w:i/>
                <w:iCs/>
                <w:color w:val="000000" w:themeColor="text1"/>
                <w:szCs w:val="24"/>
                <w:lang w:val="lt-LT" w:eastAsia="lt-LT"/>
              </w:rPr>
              <w:t>Iš jų:</w:t>
            </w:r>
          </w:p>
        </w:tc>
        <w:tc>
          <w:tcPr>
            <w:tcW w:w="1985" w:type="dxa"/>
          </w:tcPr>
          <w:p w14:paraId="65395D11" w14:textId="77777777" w:rsidR="009A507A" w:rsidRPr="00DC41C8" w:rsidRDefault="009A507A" w:rsidP="00003756">
            <w:pPr>
              <w:jc w:val="center"/>
              <w:rPr>
                <w:rFonts w:cs="Times New Roman"/>
                <w:szCs w:val="24"/>
              </w:rPr>
            </w:pPr>
          </w:p>
        </w:tc>
        <w:tc>
          <w:tcPr>
            <w:tcW w:w="1842" w:type="dxa"/>
          </w:tcPr>
          <w:p w14:paraId="64B433BC" w14:textId="77777777" w:rsidR="009A507A" w:rsidRPr="00DC41C8" w:rsidRDefault="009A507A" w:rsidP="00003756">
            <w:pPr>
              <w:jc w:val="center"/>
              <w:rPr>
                <w:rFonts w:cs="Times New Roman"/>
                <w:szCs w:val="24"/>
              </w:rPr>
            </w:pPr>
          </w:p>
        </w:tc>
        <w:tc>
          <w:tcPr>
            <w:tcW w:w="1701" w:type="dxa"/>
          </w:tcPr>
          <w:p w14:paraId="703195FA" w14:textId="77777777" w:rsidR="009A507A" w:rsidRPr="00DC41C8" w:rsidRDefault="009A507A" w:rsidP="00003756">
            <w:pPr>
              <w:jc w:val="center"/>
              <w:rPr>
                <w:rFonts w:cs="Times New Roman"/>
                <w:szCs w:val="24"/>
              </w:rPr>
            </w:pPr>
          </w:p>
        </w:tc>
      </w:tr>
      <w:tr w:rsidR="009A507A" w:rsidRPr="00DC41C8" w14:paraId="1F2E46DE" w14:textId="77777777" w:rsidTr="006D2C77">
        <w:tc>
          <w:tcPr>
            <w:tcW w:w="4111" w:type="dxa"/>
          </w:tcPr>
          <w:p w14:paraId="52810374" w14:textId="77777777" w:rsidR="009A507A" w:rsidRPr="00DC41C8" w:rsidRDefault="009A507A" w:rsidP="00003756">
            <w:pPr>
              <w:rPr>
                <w:rFonts w:cs="Times New Roman"/>
                <w:bCs/>
                <w:szCs w:val="24"/>
                <w:lang w:val="lt-LT"/>
              </w:rPr>
            </w:pPr>
            <w:r w:rsidRPr="00DC41C8">
              <w:rPr>
                <w:rFonts w:cs="Times New Roman"/>
                <w:bCs/>
                <w:color w:val="000000" w:themeColor="text1"/>
                <w:szCs w:val="24"/>
                <w:lang w:val="lt-LT"/>
              </w:rPr>
              <w:t>Spec. ugdymo poreikių turintys mokiniai bendrosiose klasėse</w:t>
            </w:r>
          </w:p>
        </w:tc>
        <w:tc>
          <w:tcPr>
            <w:tcW w:w="1985" w:type="dxa"/>
          </w:tcPr>
          <w:p w14:paraId="3A6E4D36" w14:textId="77777777" w:rsidR="009A507A" w:rsidRPr="00DC41C8" w:rsidRDefault="009A507A" w:rsidP="00003756">
            <w:pPr>
              <w:jc w:val="center"/>
              <w:rPr>
                <w:rFonts w:cs="Times New Roman"/>
                <w:szCs w:val="24"/>
                <w:lang w:val="lt-LT"/>
              </w:rPr>
            </w:pPr>
          </w:p>
          <w:p w14:paraId="3494E2D1" w14:textId="77777777" w:rsidR="009A507A" w:rsidRPr="00DC41C8" w:rsidRDefault="009A507A" w:rsidP="00003756">
            <w:pPr>
              <w:jc w:val="center"/>
              <w:rPr>
                <w:rFonts w:cs="Times New Roman"/>
                <w:szCs w:val="24"/>
              </w:rPr>
            </w:pPr>
            <w:r w:rsidRPr="00DC41C8">
              <w:rPr>
                <w:rFonts w:cs="Times New Roman"/>
                <w:szCs w:val="24"/>
              </w:rPr>
              <w:t>397</w:t>
            </w:r>
          </w:p>
        </w:tc>
        <w:tc>
          <w:tcPr>
            <w:tcW w:w="1842" w:type="dxa"/>
          </w:tcPr>
          <w:p w14:paraId="4ECE295E" w14:textId="77777777" w:rsidR="009A507A" w:rsidRPr="00DC41C8" w:rsidRDefault="009A507A" w:rsidP="00003756">
            <w:pPr>
              <w:jc w:val="center"/>
              <w:rPr>
                <w:rFonts w:cs="Times New Roman"/>
                <w:szCs w:val="24"/>
              </w:rPr>
            </w:pPr>
          </w:p>
          <w:p w14:paraId="5615D2E3" w14:textId="77777777" w:rsidR="009A507A" w:rsidRPr="00DC41C8" w:rsidRDefault="009A507A" w:rsidP="00003756">
            <w:pPr>
              <w:jc w:val="center"/>
              <w:rPr>
                <w:rFonts w:cs="Times New Roman"/>
                <w:szCs w:val="24"/>
              </w:rPr>
            </w:pPr>
            <w:r w:rsidRPr="00DC41C8">
              <w:rPr>
                <w:rFonts w:cs="Times New Roman"/>
                <w:szCs w:val="24"/>
              </w:rPr>
              <w:t>431</w:t>
            </w:r>
          </w:p>
        </w:tc>
        <w:tc>
          <w:tcPr>
            <w:tcW w:w="1701" w:type="dxa"/>
          </w:tcPr>
          <w:p w14:paraId="1E484335" w14:textId="77777777" w:rsidR="009A507A" w:rsidRPr="00DC41C8" w:rsidRDefault="009A507A" w:rsidP="00003756">
            <w:pPr>
              <w:jc w:val="center"/>
              <w:rPr>
                <w:rFonts w:cs="Times New Roman"/>
                <w:szCs w:val="24"/>
              </w:rPr>
            </w:pPr>
          </w:p>
          <w:p w14:paraId="5546FB94" w14:textId="77777777" w:rsidR="009A507A" w:rsidRPr="00DC41C8" w:rsidRDefault="009A507A" w:rsidP="00003756">
            <w:pPr>
              <w:jc w:val="center"/>
              <w:rPr>
                <w:rFonts w:cs="Times New Roman"/>
                <w:szCs w:val="24"/>
              </w:rPr>
            </w:pPr>
            <w:r w:rsidRPr="00DC41C8">
              <w:rPr>
                <w:rFonts w:cs="Times New Roman"/>
                <w:szCs w:val="24"/>
              </w:rPr>
              <w:t>371</w:t>
            </w:r>
          </w:p>
        </w:tc>
      </w:tr>
      <w:tr w:rsidR="009A507A" w:rsidRPr="000C34D6" w14:paraId="5E162F00" w14:textId="77777777" w:rsidTr="006D2C77">
        <w:tc>
          <w:tcPr>
            <w:tcW w:w="4111" w:type="dxa"/>
          </w:tcPr>
          <w:p w14:paraId="4D616DEB" w14:textId="77777777" w:rsidR="009A507A" w:rsidRPr="00DC41C8" w:rsidRDefault="009A507A" w:rsidP="00003756">
            <w:pPr>
              <w:rPr>
                <w:rFonts w:cs="Times New Roman"/>
                <w:bCs/>
                <w:szCs w:val="24"/>
                <w:lang w:val="lt-LT"/>
              </w:rPr>
            </w:pPr>
            <w:r w:rsidRPr="00DC41C8">
              <w:rPr>
                <w:rFonts w:cs="Times New Roman"/>
                <w:bCs/>
                <w:color w:val="000000" w:themeColor="text1"/>
                <w:szCs w:val="24"/>
                <w:lang w:val="lt-LT"/>
              </w:rPr>
              <w:t>Spec. ugdymo poreikių turintys mokiniai specialiose lavinamosiose klasėse</w:t>
            </w:r>
          </w:p>
        </w:tc>
        <w:tc>
          <w:tcPr>
            <w:tcW w:w="1985" w:type="dxa"/>
          </w:tcPr>
          <w:p w14:paraId="2DC29DD9" w14:textId="77777777" w:rsidR="009A507A" w:rsidRPr="00DC41C8" w:rsidRDefault="009A507A" w:rsidP="00003756">
            <w:pPr>
              <w:jc w:val="center"/>
              <w:rPr>
                <w:rFonts w:cs="Times New Roman"/>
                <w:szCs w:val="24"/>
              </w:rPr>
            </w:pPr>
          </w:p>
          <w:p w14:paraId="1E2E60A1" w14:textId="77777777" w:rsidR="009A507A" w:rsidRPr="00DC41C8" w:rsidRDefault="009A507A" w:rsidP="00003756">
            <w:pPr>
              <w:jc w:val="center"/>
              <w:rPr>
                <w:rFonts w:cs="Times New Roman"/>
                <w:szCs w:val="24"/>
              </w:rPr>
            </w:pPr>
            <w:r w:rsidRPr="00DC41C8">
              <w:rPr>
                <w:rFonts w:cs="Times New Roman"/>
                <w:szCs w:val="24"/>
              </w:rPr>
              <w:t>22</w:t>
            </w:r>
          </w:p>
        </w:tc>
        <w:tc>
          <w:tcPr>
            <w:tcW w:w="1842" w:type="dxa"/>
          </w:tcPr>
          <w:p w14:paraId="743DCF4F" w14:textId="77777777" w:rsidR="009A507A" w:rsidRPr="00DC41C8" w:rsidRDefault="009A507A" w:rsidP="00003756">
            <w:pPr>
              <w:jc w:val="center"/>
              <w:rPr>
                <w:rFonts w:cs="Times New Roman"/>
                <w:szCs w:val="24"/>
              </w:rPr>
            </w:pPr>
          </w:p>
          <w:p w14:paraId="02470D34" w14:textId="77777777" w:rsidR="009A507A" w:rsidRPr="00DC41C8" w:rsidRDefault="009A507A" w:rsidP="00003756">
            <w:pPr>
              <w:jc w:val="center"/>
              <w:rPr>
                <w:rFonts w:cs="Times New Roman"/>
                <w:szCs w:val="24"/>
              </w:rPr>
            </w:pPr>
            <w:r w:rsidRPr="00DC41C8">
              <w:rPr>
                <w:rFonts w:cs="Times New Roman"/>
                <w:szCs w:val="24"/>
              </w:rPr>
              <w:t>18</w:t>
            </w:r>
          </w:p>
        </w:tc>
        <w:tc>
          <w:tcPr>
            <w:tcW w:w="1701" w:type="dxa"/>
          </w:tcPr>
          <w:p w14:paraId="7AD22EF9" w14:textId="77777777" w:rsidR="009A507A" w:rsidRPr="00DC41C8" w:rsidRDefault="009A507A" w:rsidP="00003756">
            <w:pPr>
              <w:jc w:val="center"/>
              <w:rPr>
                <w:rFonts w:cs="Times New Roman"/>
                <w:szCs w:val="24"/>
              </w:rPr>
            </w:pPr>
          </w:p>
          <w:p w14:paraId="6C60F14E" w14:textId="77777777" w:rsidR="009A507A" w:rsidRPr="00DC41C8" w:rsidRDefault="009A507A" w:rsidP="00003756">
            <w:pPr>
              <w:jc w:val="center"/>
              <w:rPr>
                <w:rFonts w:cs="Times New Roman"/>
                <w:szCs w:val="24"/>
              </w:rPr>
            </w:pPr>
            <w:r w:rsidRPr="00DC41C8">
              <w:rPr>
                <w:rFonts w:cs="Times New Roman"/>
                <w:szCs w:val="24"/>
              </w:rPr>
              <w:t>26</w:t>
            </w:r>
          </w:p>
        </w:tc>
      </w:tr>
    </w:tbl>
    <w:p w14:paraId="141601F9" w14:textId="77777777" w:rsidR="009A507A" w:rsidRPr="000C34D6" w:rsidRDefault="009A507A" w:rsidP="009A507A">
      <w:pPr>
        <w:spacing w:line="276" w:lineRule="auto"/>
        <w:jc w:val="both"/>
        <w:rPr>
          <w:rFonts w:ascii="Times New Roman" w:hAnsi="Times New Roman" w:cs="Times New Roman"/>
          <w:sz w:val="24"/>
          <w:szCs w:val="24"/>
          <w:highlight w:val="yellow"/>
        </w:rPr>
      </w:pPr>
      <w:r w:rsidRPr="000C34D6">
        <w:rPr>
          <w:rFonts w:ascii="Times New Roman" w:hAnsi="Times New Roman" w:cs="Times New Roman"/>
          <w:sz w:val="24"/>
          <w:szCs w:val="24"/>
          <w:highlight w:val="yellow"/>
        </w:rPr>
        <w:t xml:space="preserve">  </w:t>
      </w:r>
    </w:p>
    <w:p w14:paraId="18A4D338" w14:textId="77777777" w:rsidR="00C023EB" w:rsidRDefault="009A507A" w:rsidP="00312474">
      <w:pPr>
        <w:autoSpaceDE w:val="0"/>
        <w:autoSpaceDN w:val="0"/>
        <w:adjustRightInd w:val="0"/>
        <w:spacing w:after="0" w:line="240" w:lineRule="auto"/>
        <w:ind w:firstLine="720"/>
        <w:jc w:val="both"/>
        <w:rPr>
          <w:rFonts w:ascii="Times New Roman" w:hAnsi="Times New Roman" w:cs="Times New Roman"/>
          <w:sz w:val="24"/>
          <w:szCs w:val="24"/>
        </w:rPr>
      </w:pPr>
      <w:r w:rsidRPr="00DC41C8">
        <w:rPr>
          <w:rFonts w:ascii="Times New Roman" w:hAnsi="Times New Roman" w:cs="Times New Roman"/>
          <w:sz w:val="24"/>
          <w:szCs w:val="24"/>
        </w:rPr>
        <w:tab/>
      </w:r>
      <w:r w:rsidR="001B01A6" w:rsidRPr="00DC41C8">
        <w:rPr>
          <w:rFonts w:ascii="Times New Roman" w:hAnsi="Times New Roman" w:cs="Times New Roman"/>
          <w:sz w:val="24"/>
          <w:szCs w:val="24"/>
        </w:rPr>
        <w:t>R</w:t>
      </w:r>
      <w:r w:rsidRPr="00DC41C8">
        <w:rPr>
          <w:rFonts w:ascii="Times New Roman" w:hAnsi="Times New Roman" w:cs="Times New Roman"/>
          <w:sz w:val="24"/>
          <w:szCs w:val="24"/>
        </w:rPr>
        <w:t>ajon</w:t>
      </w:r>
      <w:r w:rsidR="001B01A6" w:rsidRPr="00DC41C8">
        <w:rPr>
          <w:rFonts w:ascii="Times New Roman" w:hAnsi="Times New Roman" w:cs="Times New Roman"/>
          <w:sz w:val="24"/>
          <w:szCs w:val="24"/>
        </w:rPr>
        <w:t>o</w:t>
      </w:r>
      <w:r w:rsidRPr="00DC41C8">
        <w:rPr>
          <w:rFonts w:ascii="Times New Roman" w:hAnsi="Times New Roman" w:cs="Times New Roman"/>
          <w:sz w:val="24"/>
          <w:szCs w:val="24"/>
        </w:rPr>
        <w:t xml:space="preserve"> bendrojo ugdymo mokyklose mokinių skaičius </w:t>
      </w:r>
      <w:r w:rsidR="001B01A6" w:rsidRPr="00DC41C8">
        <w:rPr>
          <w:rFonts w:ascii="Times New Roman" w:hAnsi="Times New Roman" w:cs="Times New Roman"/>
          <w:sz w:val="24"/>
          <w:szCs w:val="24"/>
        </w:rPr>
        <w:t xml:space="preserve">2022–2023 m. m. nežymiai </w:t>
      </w:r>
      <w:r w:rsidRPr="00DC41C8">
        <w:rPr>
          <w:rFonts w:ascii="Times New Roman" w:hAnsi="Times New Roman" w:cs="Times New Roman"/>
          <w:sz w:val="24"/>
          <w:szCs w:val="24"/>
        </w:rPr>
        <w:t xml:space="preserve">padidėjo </w:t>
      </w:r>
      <w:r w:rsidR="001B01A6" w:rsidRPr="00DC41C8">
        <w:rPr>
          <w:rFonts w:ascii="Times New Roman" w:hAnsi="Times New Roman" w:cs="Times New Roman"/>
          <w:sz w:val="24"/>
          <w:szCs w:val="24"/>
        </w:rPr>
        <w:t>(mokyklas papildė nuo karo bėgančių ukrainiečių vaikai).</w:t>
      </w:r>
      <w:r w:rsidRPr="00DC41C8">
        <w:rPr>
          <w:rFonts w:ascii="Times New Roman" w:hAnsi="Times New Roman" w:cs="Times New Roman"/>
          <w:sz w:val="24"/>
          <w:szCs w:val="24"/>
        </w:rPr>
        <w:t xml:space="preserve"> </w:t>
      </w:r>
      <w:r w:rsidR="001B01A6" w:rsidRPr="00DC41C8">
        <w:rPr>
          <w:rFonts w:ascii="Times New Roman" w:hAnsi="Times New Roman" w:cs="Times New Roman"/>
          <w:sz w:val="24"/>
          <w:szCs w:val="24"/>
        </w:rPr>
        <w:t>S</w:t>
      </w:r>
      <w:r w:rsidRPr="00DC41C8">
        <w:rPr>
          <w:rFonts w:ascii="Times New Roman" w:hAnsi="Times New Roman" w:cs="Times New Roman"/>
          <w:bCs/>
          <w:sz w:val="24"/>
          <w:szCs w:val="24"/>
        </w:rPr>
        <w:t>pecialiųjų ugdymosi poreikių</w:t>
      </w:r>
      <w:r w:rsidRPr="00DC41C8">
        <w:rPr>
          <w:rFonts w:ascii="Times New Roman" w:hAnsi="Times New Roman" w:cs="Times New Roman"/>
          <w:sz w:val="24"/>
          <w:szCs w:val="24"/>
        </w:rPr>
        <w:t xml:space="preserve"> turinčių mokinių skaičius bendrojo ugdymo mokyklose </w:t>
      </w:r>
      <w:r w:rsidR="00DC41C8" w:rsidRPr="00DC41C8">
        <w:rPr>
          <w:rFonts w:ascii="Times New Roman" w:hAnsi="Times New Roman" w:cs="Times New Roman"/>
          <w:sz w:val="24"/>
          <w:szCs w:val="24"/>
        </w:rPr>
        <w:t xml:space="preserve">kinta </w:t>
      </w:r>
      <w:r w:rsidRPr="00DC41C8">
        <w:rPr>
          <w:rFonts w:ascii="Times New Roman" w:hAnsi="Times New Roman" w:cs="Times New Roman"/>
          <w:sz w:val="24"/>
          <w:szCs w:val="24"/>
        </w:rPr>
        <w:t>nežymiai: 2020–2021 m. m. integruotai ugdomų mokinių dalis sudarė 20 proc., 2021–2022 m. m. – 21,75 proc., 2022–2023 m. – 21,04 proc. (1</w:t>
      </w:r>
      <w:r w:rsidR="00312474">
        <w:rPr>
          <w:rFonts w:ascii="Times New Roman" w:hAnsi="Times New Roman" w:cs="Times New Roman"/>
          <w:sz w:val="24"/>
          <w:szCs w:val="24"/>
        </w:rPr>
        <w:t>1</w:t>
      </w:r>
      <w:r w:rsidRPr="00DC41C8">
        <w:rPr>
          <w:rFonts w:ascii="Times New Roman" w:hAnsi="Times New Roman" w:cs="Times New Roman"/>
          <w:sz w:val="24"/>
          <w:szCs w:val="24"/>
        </w:rPr>
        <w:t xml:space="preserve"> lentelė)</w:t>
      </w:r>
      <w:r w:rsidR="00C023EB">
        <w:rPr>
          <w:rFonts w:ascii="Times New Roman" w:hAnsi="Times New Roman" w:cs="Times New Roman"/>
          <w:sz w:val="24"/>
          <w:szCs w:val="24"/>
        </w:rPr>
        <w:t>.</w:t>
      </w:r>
    </w:p>
    <w:p w14:paraId="2B56614F" w14:textId="6B683ACE" w:rsidR="009A507A" w:rsidRPr="00DC41C8" w:rsidRDefault="001964E2" w:rsidP="00312474">
      <w:pPr>
        <w:autoSpaceDE w:val="0"/>
        <w:autoSpaceDN w:val="0"/>
        <w:adjustRightInd w:val="0"/>
        <w:spacing w:after="0" w:line="240" w:lineRule="auto"/>
        <w:ind w:firstLine="720"/>
        <w:jc w:val="both"/>
        <w:rPr>
          <w:rFonts w:ascii="Times New Roman" w:hAnsi="Times New Roman" w:cs="Times New Roman"/>
          <w:sz w:val="24"/>
          <w:szCs w:val="24"/>
        </w:rPr>
      </w:pPr>
      <w:r w:rsidRPr="00DC41C8">
        <w:rPr>
          <w:rFonts w:ascii="Times New Roman" w:hAnsi="Times New Roman" w:cs="Times New Roman"/>
          <w:sz w:val="24"/>
          <w:szCs w:val="24"/>
        </w:rPr>
        <w:t xml:space="preserve"> </w:t>
      </w:r>
    </w:p>
    <w:p w14:paraId="57AE7F2F" w14:textId="19963513" w:rsidR="00312474" w:rsidRPr="00C023EB" w:rsidRDefault="009A507A" w:rsidP="00312474">
      <w:pPr>
        <w:autoSpaceDE w:val="0"/>
        <w:autoSpaceDN w:val="0"/>
        <w:adjustRightInd w:val="0"/>
        <w:spacing w:after="0" w:line="240" w:lineRule="auto"/>
        <w:ind w:firstLine="720"/>
        <w:jc w:val="right"/>
        <w:rPr>
          <w:rFonts w:ascii="TimesNewRomanPSMT" w:hAnsi="TimesNewRomanPSMT" w:cs="TimesNewRomanPSMT"/>
          <w:sz w:val="20"/>
          <w:szCs w:val="20"/>
        </w:rPr>
      </w:pPr>
      <w:r w:rsidRPr="00C023EB">
        <w:rPr>
          <w:rFonts w:ascii="Times New Roman" w:hAnsi="Times New Roman" w:cs="Times New Roman"/>
          <w:bCs/>
          <w:i/>
          <w:iCs/>
          <w:sz w:val="20"/>
          <w:szCs w:val="20"/>
        </w:rPr>
        <w:t>1</w:t>
      </w:r>
      <w:r w:rsidR="00312474" w:rsidRPr="00C023EB">
        <w:rPr>
          <w:rFonts w:ascii="Times New Roman" w:hAnsi="Times New Roman" w:cs="Times New Roman"/>
          <w:bCs/>
          <w:i/>
          <w:iCs/>
          <w:sz w:val="20"/>
          <w:szCs w:val="20"/>
        </w:rPr>
        <w:t>1</w:t>
      </w:r>
      <w:r w:rsidRPr="00C023EB">
        <w:rPr>
          <w:rFonts w:ascii="Times New Roman" w:hAnsi="Times New Roman" w:cs="Times New Roman"/>
          <w:bCs/>
          <w:i/>
          <w:iCs/>
          <w:sz w:val="20"/>
          <w:szCs w:val="20"/>
        </w:rPr>
        <w:t xml:space="preserve"> lentelė. Specialiųjų ugdymosi poreikių turinčių mokinių </w:t>
      </w:r>
      <w:r w:rsidR="00C3539D">
        <w:rPr>
          <w:rFonts w:ascii="Times New Roman" w:hAnsi="Times New Roman" w:cs="Times New Roman"/>
          <w:bCs/>
          <w:i/>
          <w:iCs/>
          <w:sz w:val="20"/>
          <w:szCs w:val="20"/>
        </w:rPr>
        <w:t>dalis</w:t>
      </w:r>
      <w:r w:rsidRPr="00C023EB">
        <w:rPr>
          <w:rFonts w:ascii="Times New Roman" w:hAnsi="Times New Roman" w:cs="Times New Roman"/>
          <w:bCs/>
          <w:i/>
          <w:iCs/>
          <w:sz w:val="20"/>
          <w:szCs w:val="20"/>
        </w:rPr>
        <w:t xml:space="preserve"> integruotai ugdomų bendrojo ugdymo klasės</w:t>
      </w:r>
      <w:r w:rsidR="001B01A6" w:rsidRPr="00C023EB">
        <w:rPr>
          <w:rFonts w:ascii="Times New Roman" w:hAnsi="Times New Roman" w:cs="Times New Roman"/>
          <w:bCs/>
          <w:i/>
          <w:iCs/>
          <w:sz w:val="20"/>
          <w:szCs w:val="20"/>
        </w:rPr>
        <w:t>e</w:t>
      </w:r>
      <w:r w:rsidRPr="00C023EB">
        <w:rPr>
          <w:rFonts w:ascii="Times New Roman" w:hAnsi="Times New Roman" w:cs="Times New Roman"/>
          <w:bCs/>
          <w:i/>
          <w:iCs/>
          <w:sz w:val="20"/>
          <w:szCs w:val="20"/>
        </w:rPr>
        <w:t xml:space="preserve"> ir specialiose lavinamosiose klasėse</w:t>
      </w:r>
      <w:r w:rsidR="00312474" w:rsidRPr="00C023EB">
        <w:rPr>
          <w:rFonts w:ascii="Times New Roman" w:hAnsi="Times New Roman" w:cs="Times New Roman"/>
          <w:bCs/>
          <w:i/>
          <w:iCs/>
          <w:sz w:val="20"/>
          <w:szCs w:val="20"/>
        </w:rPr>
        <w:t xml:space="preserve"> </w:t>
      </w:r>
      <w:r w:rsidR="00312474" w:rsidRPr="00C023EB">
        <w:rPr>
          <w:rFonts w:ascii="Times New Roman" w:hAnsi="Times New Roman" w:cs="Times New Roman"/>
          <w:i/>
          <w:sz w:val="20"/>
          <w:szCs w:val="20"/>
        </w:rPr>
        <w:t>(1.2. Būtinieji savivaldybės švietimo stebėsenos rodikliai).</w:t>
      </w:r>
    </w:p>
    <w:tbl>
      <w:tblPr>
        <w:tblStyle w:val="Lentelstinklelis"/>
        <w:tblW w:w="9639" w:type="dxa"/>
        <w:tblInd w:w="-5" w:type="dxa"/>
        <w:tblLook w:val="04A0" w:firstRow="1" w:lastRow="0" w:firstColumn="1" w:lastColumn="0" w:noHBand="0" w:noVBand="1"/>
      </w:tblPr>
      <w:tblGrid>
        <w:gridCol w:w="4111"/>
        <w:gridCol w:w="1985"/>
        <w:gridCol w:w="1842"/>
        <w:gridCol w:w="1701"/>
      </w:tblGrid>
      <w:tr w:rsidR="009A507A" w:rsidRPr="00DC41C8" w14:paraId="369B797B" w14:textId="77777777" w:rsidTr="00312474">
        <w:tc>
          <w:tcPr>
            <w:tcW w:w="4111" w:type="dxa"/>
          </w:tcPr>
          <w:p w14:paraId="66F484CC" w14:textId="0A9E2CFA" w:rsidR="009A507A" w:rsidRPr="00DC41C8" w:rsidRDefault="009A507A" w:rsidP="00DC41C8">
            <w:pPr>
              <w:ind w:right="-1370"/>
              <w:rPr>
                <w:rFonts w:cs="Times New Roman"/>
                <w:szCs w:val="24"/>
                <w:lang w:val="lt-LT"/>
              </w:rPr>
            </w:pPr>
            <w:r w:rsidRPr="00DC41C8">
              <w:rPr>
                <w:rFonts w:cs="Times New Roman"/>
                <w:szCs w:val="24"/>
                <w:lang w:val="lt-LT"/>
              </w:rPr>
              <w:t>Matavi</w:t>
            </w:r>
            <w:r w:rsidR="00DC41C8" w:rsidRPr="00DC41C8">
              <w:rPr>
                <w:rFonts w:cs="Times New Roman"/>
                <w:szCs w:val="24"/>
                <w:lang w:val="lt-LT"/>
              </w:rPr>
              <w:t>mo vienetai, proc.</w:t>
            </w:r>
          </w:p>
        </w:tc>
        <w:tc>
          <w:tcPr>
            <w:tcW w:w="1985" w:type="dxa"/>
          </w:tcPr>
          <w:p w14:paraId="4D97705B" w14:textId="77777777" w:rsidR="009A507A" w:rsidRPr="00DC41C8" w:rsidRDefault="009A507A" w:rsidP="00003756">
            <w:pPr>
              <w:jc w:val="center"/>
              <w:rPr>
                <w:rFonts w:cs="Times New Roman"/>
                <w:bCs/>
                <w:szCs w:val="24"/>
              </w:rPr>
            </w:pPr>
            <w:r w:rsidRPr="00DC41C8">
              <w:rPr>
                <w:rFonts w:cs="Times New Roman"/>
                <w:bCs/>
                <w:szCs w:val="24"/>
              </w:rPr>
              <w:t>2020–2021</w:t>
            </w:r>
          </w:p>
          <w:p w14:paraId="45BE42A0" w14:textId="77777777" w:rsidR="009A507A" w:rsidRPr="00DC41C8" w:rsidRDefault="009A507A" w:rsidP="00003756">
            <w:pPr>
              <w:jc w:val="center"/>
              <w:rPr>
                <w:rFonts w:cs="Times New Roman"/>
                <w:bCs/>
                <w:szCs w:val="24"/>
              </w:rPr>
            </w:pPr>
            <w:r w:rsidRPr="00DC41C8">
              <w:rPr>
                <w:rFonts w:cs="Times New Roman"/>
                <w:bCs/>
                <w:szCs w:val="24"/>
              </w:rPr>
              <w:t>m. m.</w:t>
            </w:r>
          </w:p>
        </w:tc>
        <w:tc>
          <w:tcPr>
            <w:tcW w:w="1842" w:type="dxa"/>
          </w:tcPr>
          <w:p w14:paraId="2F0EDFB9" w14:textId="77777777" w:rsidR="009A507A" w:rsidRPr="00DC41C8" w:rsidRDefault="009A507A" w:rsidP="00003756">
            <w:pPr>
              <w:jc w:val="center"/>
              <w:rPr>
                <w:rFonts w:cs="Times New Roman"/>
                <w:bCs/>
                <w:szCs w:val="24"/>
              </w:rPr>
            </w:pPr>
            <w:r w:rsidRPr="00DC41C8">
              <w:rPr>
                <w:rFonts w:cs="Times New Roman"/>
                <w:bCs/>
                <w:szCs w:val="24"/>
              </w:rPr>
              <w:t>2021–2022</w:t>
            </w:r>
          </w:p>
          <w:p w14:paraId="68A98FC0" w14:textId="77777777" w:rsidR="009A507A" w:rsidRPr="00DC41C8" w:rsidRDefault="009A507A" w:rsidP="00003756">
            <w:pPr>
              <w:jc w:val="center"/>
              <w:rPr>
                <w:rFonts w:cs="Times New Roman"/>
                <w:bCs/>
                <w:szCs w:val="24"/>
              </w:rPr>
            </w:pPr>
            <w:r w:rsidRPr="00DC41C8">
              <w:rPr>
                <w:rFonts w:cs="Times New Roman"/>
                <w:bCs/>
                <w:szCs w:val="24"/>
              </w:rPr>
              <w:t>m. m.</w:t>
            </w:r>
          </w:p>
        </w:tc>
        <w:tc>
          <w:tcPr>
            <w:tcW w:w="1701" w:type="dxa"/>
          </w:tcPr>
          <w:p w14:paraId="4BFCA6E5" w14:textId="77777777" w:rsidR="009A507A" w:rsidRPr="00DC41C8" w:rsidRDefault="009A507A" w:rsidP="00003756">
            <w:pPr>
              <w:jc w:val="center"/>
              <w:rPr>
                <w:rFonts w:cs="Times New Roman"/>
                <w:bCs/>
                <w:szCs w:val="24"/>
              </w:rPr>
            </w:pPr>
            <w:r w:rsidRPr="00DC41C8">
              <w:rPr>
                <w:rFonts w:cs="Times New Roman"/>
                <w:bCs/>
                <w:szCs w:val="24"/>
              </w:rPr>
              <w:t xml:space="preserve">2022–2023 m. m. </w:t>
            </w:r>
          </w:p>
        </w:tc>
      </w:tr>
      <w:tr w:rsidR="009A507A" w:rsidRPr="00DC41C8" w14:paraId="160272DA" w14:textId="77777777" w:rsidTr="00312474">
        <w:tc>
          <w:tcPr>
            <w:tcW w:w="4111" w:type="dxa"/>
          </w:tcPr>
          <w:p w14:paraId="059038CE" w14:textId="77777777" w:rsidR="009A507A" w:rsidRPr="00DC41C8" w:rsidRDefault="009A507A" w:rsidP="00003756">
            <w:pPr>
              <w:rPr>
                <w:rFonts w:cs="Times New Roman"/>
                <w:bCs/>
                <w:szCs w:val="24"/>
                <w:lang w:val="lt-LT"/>
              </w:rPr>
            </w:pPr>
            <w:r w:rsidRPr="00DC41C8">
              <w:rPr>
                <w:rFonts w:cs="Times New Roman"/>
                <w:bCs/>
                <w:szCs w:val="24"/>
                <w:lang w:val="lt-LT"/>
              </w:rPr>
              <w:t>Mokinių, turinčių specialiųjų ugdymosi poreikių, ugdomų integruotai bendrosios paskirties mokyklose, dalis</w:t>
            </w:r>
          </w:p>
        </w:tc>
        <w:tc>
          <w:tcPr>
            <w:tcW w:w="1985" w:type="dxa"/>
          </w:tcPr>
          <w:p w14:paraId="08DFF781" w14:textId="77777777" w:rsidR="009A507A" w:rsidRPr="00DC41C8" w:rsidRDefault="009A507A" w:rsidP="00003756">
            <w:pPr>
              <w:jc w:val="center"/>
              <w:rPr>
                <w:rFonts w:cs="Times New Roman"/>
                <w:szCs w:val="24"/>
              </w:rPr>
            </w:pPr>
            <w:r w:rsidRPr="00DC41C8">
              <w:rPr>
                <w:rFonts w:cs="Times New Roman"/>
                <w:szCs w:val="24"/>
              </w:rPr>
              <w:t>20,00</w:t>
            </w:r>
          </w:p>
        </w:tc>
        <w:tc>
          <w:tcPr>
            <w:tcW w:w="1842" w:type="dxa"/>
          </w:tcPr>
          <w:p w14:paraId="1326B9FA" w14:textId="77777777" w:rsidR="009A507A" w:rsidRPr="00DC41C8" w:rsidRDefault="009A507A" w:rsidP="00003756">
            <w:pPr>
              <w:jc w:val="center"/>
              <w:rPr>
                <w:rFonts w:cs="Times New Roman"/>
                <w:szCs w:val="24"/>
              </w:rPr>
            </w:pPr>
            <w:r w:rsidRPr="00DC41C8">
              <w:rPr>
                <w:rFonts w:cs="Times New Roman"/>
                <w:szCs w:val="24"/>
              </w:rPr>
              <w:t>21,75</w:t>
            </w:r>
          </w:p>
        </w:tc>
        <w:tc>
          <w:tcPr>
            <w:tcW w:w="1701" w:type="dxa"/>
          </w:tcPr>
          <w:p w14:paraId="4FB96271" w14:textId="77777777" w:rsidR="009A507A" w:rsidRPr="00DC41C8" w:rsidRDefault="009A507A" w:rsidP="00003756">
            <w:pPr>
              <w:jc w:val="center"/>
              <w:rPr>
                <w:rFonts w:cs="Times New Roman"/>
                <w:szCs w:val="24"/>
              </w:rPr>
            </w:pPr>
            <w:r w:rsidRPr="00DC41C8">
              <w:rPr>
                <w:rFonts w:cs="Times New Roman"/>
                <w:szCs w:val="24"/>
              </w:rPr>
              <w:t>21,04</w:t>
            </w:r>
          </w:p>
        </w:tc>
      </w:tr>
    </w:tbl>
    <w:p w14:paraId="76FCDAF3" w14:textId="77777777" w:rsidR="009A507A" w:rsidRPr="00DC41C8" w:rsidRDefault="009A507A" w:rsidP="009A507A">
      <w:pPr>
        <w:spacing w:line="276" w:lineRule="auto"/>
        <w:jc w:val="both"/>
        <w:rPr>
          <w:rFonts w:ascii="Times New Roman" w:hAnsi="Times New Roman" w:cs="Times New Roman"/>
          <w:sz w:val="24"/>
          <w:szCs w:val="24"/>
        </w:rPr>
      </w:pPr>
    </w:p>
    <w:p w14:paraId="497D73D2" w14:textId="77777777" w:rsidR="004F6080" w:rsidRPr="00DC41C8" w:rsidRDefault="009A507A" w:rsidP="001964E2">
      <w:pPr>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DC41C8">
        <w:rPr>
          <w:rFonts w:ascii="Times New Roman" w:hAnsi="Times New Roman" w:cs="Times New Roman"/>
          <w:sz w:val="24"/>
          <w:szCs w:val="24"/>
          <w:shd w:val="clear" w:color="auto" w:fill="FFFFFF"/>
        </w:rPr>
        <w:tab/>
      </w:r>
      <w:r w:rsidRPr="00DC41C8">
        <w:rPr>
          <w:rFonts w:ascii="Times New Roman" w:hAnsi="Times New Roman" w:cs="Times New Roman"/>
          <w:sz w:val="24"/>
          <w:szCs w:val="24"/>
        </w:rPr>
        <w:t>Padaugėjo mokinių, besimokančių bendrosiose klasėse, turinčių didelių ir labai didelių ugdymosi poreikių: 2020–2021 m. m. – 183, 2021–2022 m. m. – 207, 2022–2023 – 193 mokiniai</w:t>
      </w:r>
      <w:r w:rsidR="004F6080" w:rsidRPr="00DC41C8">
        <w:rPr>
          <w:rFonts w:ascii="Times New Roman" w:hAnsi="Times New Roman" w:cs="Times New Roman"/>
          <w:sz w:val="24"/>
          <w:szCs w:val="24"/>
          <w:shd w:val="clear" w:color="auto" w:fill="FFFFFF"/>
        </w:rPr>
        <w:t>.</w:t>
      </w:r>
      <w:r w:rsidRPr="00DC41C8">
        <w:rPr>
          <w:rFonts w:ascii="Times New Roman" w:hAnsi="Times New Roman" w:cs="Times New Roman"/>
          <w:sz w:val="24"/>
          <w:szCs w:val="24"/>
          <w:shd w:val="clear" w:color="auto" w:fill="FFFFFF"/>
        </w:rPr>
        <w:tab/>
      </w:r>
    </w:p>
    <w:p w14:paraId="5D68A099" w14:textId="64554FB3" w:rsidR="009A507A" w:rsidRDefault="009A507A" w:rsidP="006339E6">
      <w:pPr>
        <w:autoSpaceDE w:val="0"/>
        <w:autoSpaceDN w:val="0"/>
        <w:adjustRightInd w:val="0"/>
        <w:spacing w:after="0" w:line="240" w:lineRule="auto"/>
        <w:ind w:firstLine="1296"/>
        <w:jc w:val="both"/>
        <w:rPr>
          <w:rFonts w:ascii="Times New Roman" w:hAnsi="Times New Roman" w:cs="Times New Roman"/>
          <w:bCs/>
          <w:sz w:val="24"/>
          <w:szCs w:val="24"/>
        </w:rPr>
      </w:pPr>
      <w:r w:rsidRPr="00DC41C8">
        <w:rPr>
          <w:rFonts w:ascii="Times New Roman" w:hAnsi="Times New Roman" w:cs="Times New Roman"/>
          <w:sz w:val="24"/>
          <w:szCs w:val="24"/>
          <w:shd w:val="clear" w:color="auto" w:fill="FFFFFF"/>
        </w:rPr>
        <w:t xml:space="preserve">2022–2023 m. m. </w:t>
      </w:r>
      <w:r w:rsidRPr="00DC41C8">
        <w:rPr>
          <w:rFonts w:ascii="Times New Roman" w:hAnsi="Times New Roman" w:cs="Times New Roman"/>
          <w:bCs/>
          <w:sz w:val="24"/>
          <w:szCs w:val="24"/>
        </w:rPr>
        <w:t>negalią turinčių mokinių dalis nuo mokinių, turinčių specialiųjų ugdymosi poreikių, ugdomų integruotai bendrosios paskirties mokyklose sudarė 10,83 proc. visų specialiųjų ugdymosi poreikių turinčių mokinių (1</w:t>
      </w:r>
      <w:r w:rsidR="00185128">
        <w:rPr>
          <w:rFonts w:ascii="Times New Roman" w:hAnsi="Times New Roman" w:cs="Times New Roman"/>
          <w:bCs/>
          <w:sz w:val="24"/>
          <w:szCs w:val="24"/>
        </w:rPr>
        <w:t>2</w:t>
      </w:r>
      <w:r w:rsidRPr="00DC41C8">
        <w:rPr>
          <w:rFonts w:ascii="Times New Roman" w:hAnsi="Times New Roman" w:cs="Times New Roman"/>
          <w:bCs/>
          <w:sz w:val="24"/>
          <w:szCs w:val="24"/>
        </w:rPr>
        <w:t xml:space="preserve"> lentelė)</w:t>
      </w:r>
      <w:r w:rsidR="00185128">
        <w:rPr>
          <w:rFonts w:ascii="Times New Roman" w:hAnsi="Times New Roman" w:cs="Times New Roman"/>
          <w:bCs/>
          <w:sz w:val="24"/>
          <w:szCs w:val="24"/>
        </w:rPr>
        <w:t>.</w:t>
      </w:r>
    </w:p>
    <w:p w14:paraId="37DF7419" w14:textId="77777777" w:rsidR="00185128" w:rsidRPr="000C34D6" w:rsidRDefault="00185128" w:rsidP="00185128">
      <w:pPr>
        <w:autoSpaceDE w:val="0"/>
        <w:autoSpaceDN w:val="0"/>
        <w:adjustRightInd w:val="0"/>
        <w:spacing w:after="0" w:line="240" w:lineRule="auto"/>
        <w:ind w:firstLine="720"/>
        <w:jc w:val="both"/>
        <w:rPr>
          <w:rFonts w:ascii="Times New Roman" w:hAnsi="Times New Roman" w:cs="Times New Roman"/>
          <w:sz w:val="24"/>
          <w:szCs w:val="24"/>
          <w:highlight w:val="yellow"/>
          <w:shd w:val="clear" w:color="auto" w:fill="FFFFFF"/>
        </w:rPr>
      </w:pPr>
    </w:p>
    <w:p w14:paraId="30E8A3A7" w14:textId="77777777" w:rsidR="00185128" w:rsidRPr="00C023EB" w:rsidRDefault="009A507A" w:rsidP="00185128">
      <w:pPr>
        <w:autoSpaceDE w:val="0"/>
        <w:autoSpaceDN w:val="0"/>
        <w:adjustRightInd w:val="0"/>
        <w:spacing w:after="0" w:line="240" w:lineRule="auto"/>
        <w:ind w:firstLine="720"/>
        <w:jc w:val="right"/>
        <w:rPr>
          <w:rFonts w:ascii="TimesNewRomanPSMT" w:hAnsi="TimesNewRomanPSMT" w:cs="TimesNewRomanPSMT"/>
          <w:i/>
          <w:sz w:val="20"/>
          <w:szCs w:val="20"/>
        </w:rPr>
      </w:pPr>
      <w:r w:rsidRPr="00185128">
        <w:rPr>
          <w:rFonts w:ascii="Times New Roman" w:hAnsi="Times New Roman" w:cs="Times New Roman"/>
          <w:b/>
          <w:color w:val="FF0000"/>
          <w:sz w:val="24"/>
          <w:szCs w:val="24"/>
        </w:rPr>
        <w:tab/>
      </w:r>
      <w:r w:rsidRPr="00C023EB">
        <w:rPr>
          <w:rFonts w:ascii="Times New Roman" w:hAnsi="Times New Roman" w:cs="Times New Roman"/>
          <w:bCs/>
          <w:i/>
          <w:iCs/>
          <w:sz w:val="20"/>
          <w:szCs w:val="20"/>
        </w:rPr>
        <w:t>1</w:t>
      </w:r>
      <w:r w:rsidR="00185128" w:rsidRPr="00C023EB">
        <w:rPr>
          <w:rFonts w:ascii="Times New Roman" w:hAnsi="Times New Roman" w:cs="Times New Roman"/>
          <w:bCs/>
          <w:i/>
          <w:iCs/>
          <w:sz w:val="20"/>
          <w:szCs w:val="20"/>
        </w:rPr>
        <w:t>2</w:t>
      </w:r>
      <w:r w:rsidRPr="00C023EB">
        <w:rPr>
          <w:rFonts w:ascii="Times New Roman" w:hAnsi="Times New Roman" w:cs="Times New Roman"/>
          <w:bCs/>
          <w:i/>
          <w:iCs/>
          <w:sz w:val="20"/>
          <w:szCs w:val="20"/>
        </w:rPr>
        <w:t xml:space="preserve"> lentelė. </w:t>
      </w:r>
      <w:r w:rsidRPr="00C023EB">
        <w:rPr>
          <w:rFonts w:ascii="Times New Roman" w:hAnsi="Times New Roman" w:cs="Times New Roman"/>
          <w:bCs/>
          <w:i/>
          <w:sz w:val="20"/>
          <w:szCs w:val="20"/>
        </w:rPr>
        <w:t>Negalią turinčių mokinių dalis nuo mokinių, turinčių specialiųjų ugdymosi poreikių, ugdomų integruotai bendrosios paskirties mokyklose</w:t>
      </w:r>
      <w:r w:rsidR="00185128" w:rsidRPr="00C023EB">
        <w:rPr>
          <w:rFonts w:cs="Times New Roman"/>
          <w:i/>
          <w:sz w:val="20"/>
          <w:szCs w:val="20"/>
          <w:lang w:eastAsia="lt-LT"/>
        </w:rPr>
        <w:t>)</w:t>
      </w:r>
      <w:r w:rsidR="00185128" w:rsidRPr="00C023EB">
        <w:rPr>
          <w:rFonts w:ascii="Times New Roman" w:hAnsi="Times New Roman" w:cs="Times New Roman"/>
          <w:i/>
          <w:sz w:val="20"/>
          <w:szCs w:val="20"/>
        </w:rPr>
        <w:t xml:space="preserve"> (1.2.1. Būtinieji savivaldybės švietimo stebėsenos rodikliai).</w:t>
      </w:r>
    </w:p>
    <w:tbl>
      <w:tblPr>
        <w:tblStyle w:val="Lentelstinklelis"/>
        <w:tblW w:w="9639" w:type="dxa"/>
        <w:tblInd w:w="-5" w:type="dxa"/>
        <w:tblLook w:val="04A0" w:firstRow="1" w:lastRow="0" w:firstColumn="1" w:lastColumn="0" w:noHBand="0" w:noVBand="1"/>
      </w:tblPr>
      <w:tblGrid>
        <w:gridCol w:w="4111"/>
        <w:gridCol w:w="1985"/>
        <w:gridCol w:w="1842"/>
        <w:gridCol w:w="1701"/>
      </w:tblGrid>
      <w:tr w:rsidR="00185128" w:rsidRPr="00DC41C8" w14:paraId="4AF5CC97" w14:textId="77777777" w:rsidTr="00185128">
        <w:tc>
          <w:tcPr>
            <w:tcW w:w="4111" w:type="dxa"/>
          </w:tcPr>
          <w:p w14:paraId="5BF33577" w14:textId="77C95A83" w:rsidR="00185128" w:rsidRPr="00DC41C8" w:rsidRDefault="00185128" w:rsidP="00DC41C8">
            <w:pPr>
              <w:ind w:right="-1370"/>
              <w:rPr>
                <w:rFonts w:cs="Times New Roman"/>
                <w:szCs w:val="24"/>
                <w:lang w:val="lt-LT"/>
              </w:rPr>
            </w:pPr>
            <w:r w:rsidRPr="00DC41C8">
              <w:rPr>
                <w:rFonts w:cs="Times New Roman"/>
                <w:szCs w:val="24"/>
                <w:lang w:val="lt-LT"/>
              </w:rPr>
              <w:t>Matavimo vienetai, proc.</w:t>
            </w:r>
          </w:p>
        </w:tc>
        <w:tc>
          <w:tcPr>
            <w:tcW w:w="1985" w:type="dxa"/>
          </w:tcPr>
          <w:p w14:paraId="1C570E91" w14:textId="3EEE8C19" w:rsidR="00185128" w:rsidRPr="00DC41C8" w:rsidRDefault="00185128" w:rsidP="00003756">
            <w:pPr>
              <w:jc w:val="center"/>
              <w:rPr>
                <w:rFonts w:cs="Times New Roman"/>
                <w:bCs/>
                <w:szCs w:val="24"/>
              </w:rPr>
            </w:pPr>
            <w:r w:rsidRPr="00DC41C8">
              <w:rPr>
                <w:rFonts w:cs="Times New Roman"/>
                <w:bCs/>
                <w:szCs w:val="24"/>
              </w:rPr>
              <w:t>2020–2021</w:t>
            </w:r>
          </w:p>
          <w:p w14:paraId="52D69F93" w14:textId="77777777" w:rsidR="00185128" w:rsidRPr="00DC41C8" w:rsidRDefault="00185128" w:rsidP="00003756">
            <w:pPr>
              <w:jc w:val="center"/>
              <w:rPr>
                <w:rFonts w:cs="Times New Roman"/>
                <w:bCs/>
                <w:szCs w:val="24"/>
              </w:rPr>
            </w:pPr>
            <w:r w:rsidRPr="00DC41C8">
              <w:rPr>
                <w:rFonts w:cs="Times New Roman"/>
                <w:bCs/>
                <w:szCs w:val="24"/>
              </w:rPr>
              <w:t>m. m.</w:t>
            </w:r>
          </w:p>
        </w:tc>
        <w:tc>
          <w:tcPr>
            <w:tcW w:w="1842" w:type="dxa"/>
          </w:tcPr>
          <w:p w14:paraId="0EB4AE83" w14:textId="77777777" w:rsidR="00185128" w:rsidRPr="00DC41C8" w:rsidRDefault="00185128" w:rsidP="00003756">
            <w:pPr>
              <w:jc w:val="center"/>
              <w:rPr>
                <w:rFonts w:cs="Times New Roman"/>
                <w:bCs/>
                <w:szCs w:val="24"/>
              </w:rPr>
            </w:pPr>
            <w:r w:rsidRPr="00DC41C8">
              <w:rPr>
                <w:rFonts w:cs="Times New Roman"/>
                <w:bCs/>
                <w:szCs w:val="24"/>
              </w:rPr>
              <w:t>2021–2022</w:t>
            </w:r>
          </w:p>
          <w:p w14:paraId="44977E7A" w14:textId="77777777" w:rsidR="00185128" w:rsidRPr="00DC41C8" w:rsidRDefault="00185128" w:rsidP="00003756">
            <w:pPr>
              <w:jc w:val="center"/>
              <w:rPr>
                <w:rFonts w:cs="Times New Roman"/>
                <w:bCs/>
                <w:szCs w:val="24"/>
              </w:rPr>
            </w:pPr>
            <w:r w:rsidRPr="00DC41C8">
              <w:rPr>
                <w:rFonts w:cs="Times New Roman"/>
                <w:bCs/>
                <w:szCs w:val="24"/>
              </w:rPr>
              <w:t>m. m.</w:t>
            </w:r>
          </w:p>
        </w:tc>
        <w:tc>
          <w:tcPr>
            <w:tcW w:w="1701" w:type="dxa"/>
          </w:tcPr>
          <w:p w14:paraId="02DBF294" w14:textId="77777777" w:rsidR="00185128" w:rsidRPr="00DC41C8" w:rsidRDefault="00185128" w:rsidP="00003756">
            <w:pPr>
              <w:jc w:val="center"/>
              <w:rPr>
                <w:rFonts w:cs="Times New Roman"/>
                <w:bCs/>
                <w:szCs w:val="24"/>
              </w:rPr>
            </w:pPr>
            <w:r w:rsidRPr="00DC41C8">
              <w:rPr>
                <w:rFonts w:cs="Times New Roman"/>
                <w:bCs/>
                <w:szCs w:val="24"/>
              </w:rPr>
              <w:t xml:space="preserve">2022–2023 m. m. </w:t>
            </w:r>
          </w:p>
        </w:tc>
      </w:tr>
      <w:tr w:rsidR="00185128" w:rsidRPr="000C34D6" w14:paraId="320387F8" w14:textId="77777777" w:rsidTr="00185128">
        <w:tc>
          <w:tcPr>
            <w:tcW w:w="4111" w:type="dxa"/>
          </w:tcPr>
          <w:p w14:paraId="52B698DE" w14:textId="77777777" w:rsidR="00185128" w:rsidRPr="00DC41C8" w:rsidRDefault="00185128" w:rsidP="00003756">
            <w:pPr>
              <w:rPr>
                <w:rFonts w:cs="Times New Roman"/>
                <w:bCs/>
                <w:szCs w:val="24"/>
                <w:lang w:val="lt-LT"/>
              </w:rPr>
            </w:pPr>
            <w:r w:rsidRPr="00DC41C8">
              <w:rPr>
                <w:rFonts w:cs="Times New Roman"/>
                <w:bCs/>
                <w:szCs w:val="24"/>
                <w:lang w:val="lt-LT"/>
              </w:rPr>
              <w:t>Negalią turinčių mokinių dalis nuo mokinių, turinčių specialiųjų ugdymosi poreikių, ugdomų integruotai bendrosios paskirties mokyklose</w:t>
            </w:r>
          </w:p>
        </w:tc>
        <w:tc>
          <w:tcPr>
            <w:tcW w:w="1985" w:type="dxa"/>
          </w:tcPr>
          <w:p w14:paraId="42136F97" w14:textId="6385FB5A" w:rsidR="00185128" w:rsidRPr="00DC41C8" w:rsidRDefault="00185128" w:rsidP="00003756">
            <w:pPr>
              <w:jc w:val="center"/>
              <w:rPr>
                <w:rFonts w:cs="Times New Roman"/>
                <w:szCs w:val="24"/>
              </w:rPr>
            </w:pPr>
            <w:r w:rsidRPr="00DC41C8">
              <w:rPr>
                <w:rFonts w:cs="Times New Roman"/>
                <w:szCs w:val="24"/>
              </w:rPr>
              <w:t>14,51</w:t>
            </w:r>
          </w:p>
        </w:tc>
        <w:tc>
          <w:tcPr>
            <w:tcW w:w="1842" w:type="dxa"/>
          </w:tcPr>
          <w:p w14:paraId="7EACBFC1" w14:textId="77777777" w:rsidR="00185128" w:rsidRPr="00DC41C8" w:rsidRDefault="00185128" w:rsidP="00003756">
            <w:pPr>
              <w:jc w:val="center"/>
              <w:rPr>
                <w:rFonts w:cs="Times New Roman"/>
                <w:szCs w:val="24"/>
              </w:rPr>
            </w:pPr>
            <w:r w:rsidRPr="00DC41C8">
              <w:rPr>
                <w:rFonts w:cs="Times New Roman"/>
                <w:szCs w:val="24"/>
              </w:rPr>
              <w:t>13,05</w:t>
            </w:r>
          </w:p>
        </w:tc>
        <w:tc>
          <w:tcPr>
            <w:tcW w:w="1701" w:type="dxa"/>
          </w:tcPr>
          <w:p w14:paraId="44454F64" w14:textId="77777777" w:rsidR="00185128" w:rsidRPr="00DC41C8" w:rsidRDefault="00185128" w:rsidP="00003756">
            <w:pPr>
              <w:jc w:val="center"/>
              <w:rPr>
                <w:rFonts w:cs="Times New Roman"/>
                <w:szCs w:val="24"/>
              </w:rPr>
            </w:pPr>
            <w:r w:rsidRPr="00DC41C8">
              <w:rPr>
                <w:rFonts w:cs="Times New Roman"/>
                <w:szCs w:val="24"/>
              </w:rPr>
              <w:t>10,83</w:t>
            </w:r>
          </w:p>
        </w:tc>
      </w:tr>
    </w:tbl>
    <w:p w14:paraId="008E6064" w14:textId="6BB785CC" w:rsidR="009A507A" w:rsidRPr="00DC41C8" w:rsidRDefault="009A507A" w:rsidP="008C45E9">
      <w:pPr>
        <w:spacing w:after="0" w:line="240" w:lineRule="auto"/>
        <w:ind w:firstLine="1296"/>
        <w:jc w:val="both"/>
        <w:rPr>
          <w:rFonts w:ascii="Times New Roman" w:hAnsi="Times New Roman" w:cs="Times New Roman"/>
          <w:sz w:val="24"/>
          <w:szCs w:val="24"/>
          <w:shd w:val="clear" w:color="auto" w:fill="FFFFFF"/>
        </w:rPr>
      </w:pPr>
      <w:r w:rsidRPr="00DC41C8">
        <w:rPr>
          <w:rFonts w:ascii="Times New Roman" w:hAnsi="Times New Roman" w:cs="Times New Roman"/>
          <w:sz w:val="24"/>
          <w:szCs w:val="24"/>
        </w:rPr>
        <w:t xml:space="preserve">Nors specialiųjų ugdymosi poreikių mokinių skaičiai žymiai nesikeičia, tačiau daugėja mokinių, turinčių įvairiapusių raidos, emocijų ir elgesio sutrikimų, todėl labai svarbus </w:t>
      </w:r>
      <w:r w:rsidRPr="00DC41C8">
        <w:rPr>
          <w:rFonts w:ascii="Times New Roman" w:hAnsi="Times New Roman" w:cs="Times New Roman"/>
          <w:sz w:val="24"/>
          <w:szCs w:val="24"/>
          <w:shd w:val="clear" w:color="auto" w:fill="FFFFFF"/>
        </w:rPr>
        <w:t xml:space="preserve">pedagogų </w:t>
      </w:r>
      <w:r w:rsidRPr="00DC41C8">
        <w:rPr>
          <w:rFonts w:ascii="Times New Roman" w:hAnsi="Times New Roman" w:cs="Times New Roman"/>
          <w:sz w:val="24"/>
          <w:szCs w:val="24"/>
          <w:shd w:val="clear" w:color="auto" w:fill="FFFFFF"/>
        </w:rPr>
        <w:lastRenderedPageBreak/>
        <w:t>pasirengimas dirbti įtraukiojo ugdymo kontekste: įvairių specialiųjų ugdymosi poreikių turinčių mokinių pažinimas; įtraukiojo ugdymo proceso organizavimas, įtraukios pamokos kūrimas</w:t>
      </w:r>
      <w:r w:rsidR="004762E1">
        <w:rPr>
          <w:rFonts w:ascii="Times New Roman" w:hAnsi="Times New Roman" w:cs="Times New Roman"/>
          <w:sz w:val="24"/>
          <w:szCs w:val="24"/>
          <w:shd w:val="clear" w:color="auto" w:fill="FFFFFF"/>
        </w:rPr>
        <w:t xml:space="preserve"> ir kt.</w:t>
      </w:r>
      <w:r w:rsidRPr="00DC41C8">
        <w:rPr>
          <w:rFonts w:ascii="Times New Roman" w:hAnsi="Times New Roman" w:cs="Times New Roman"/>
          <w:sz w:val="24"/>
          <w:szCs w:val="24"/>
          <w:shd w:val="clear" w:color="auto" w:fill="FFFFFF"/>
        </w:rPr>
        <w:t xml:space="preserve">, </w:t>
      </w:r>
      <w:r w:rsidR="004762E1">
        <w:rPr>
          <w:rFonts w:ascii="Times New Roman" w:hAnsi="Times New Roman" w:cs="Times New Roman"/>
          <w:sz w:val="24"/>
          <w:szCs w:val="24"/>
          <w:shd w:val="clear" w:color="auto" w:fill="FFFFFF"/>
        </w:rPr>
        <w:t xml:space="preserve">Kuriant įtraukiojo ugdymo kultūrą labai svarbus </w:t>
      </w:r>
      <w:r w:rsidRPr="00DC41C8">
        <w:rPr>
          <w:rFonts w:ascii="Times New Roman" w:hAnsi="Times New Roman" w:cs="Times New Roman"/>
          <w:sz w:val="24"/>
          <w:szCs w:val="24"/>
          <w:shd w:val="clear" w:color="auto" w:fill="FFFFFF"/>
        </w:rPr>
        <w:t>visos mokyklos pedagogų bendradarbiavimas</w:t>
      </w:r>
      <w:r w:rsidR="004762E1">
        <w:rPr>
          <w:rFonts w:ascii="Times New Roman" w:hAnsi="Times New Roman" w:cs="Times New Roman"/>
          <w:sz w:val="24"/>
          <w:szCs w:val="24"/>
          <w:shd w:val="clear" w:color="auto" w:fill="FFFFFF"/>
        </w:rPr>
        <w:t>.</w:t>
      </w:r>
      <w:r w:rsidRPr="00DC41C8">
        <w:rPr>
          <w:rFonts w:ascii="Times New Roman" w:hAnsi="Times New Roman" w:cs="Times New Roman"/>
          <w:sz w:val="24"/>
          <w:szCs w:val="24"/>
          <w:shd w:val="clear" w:color="auto" w:fill="FFFFFF"/>
        </w:rPr>
        <w:t xml:space="preserve"> </w:t>
      </w:r>
    </w:p>
    <w:p w14:paraId="71147E31" w14:textId="49548599" w:rsidR="009A507A" w:rsidRPr="00DC41C8" w:rsidRDefault="009A507A" w:rsidP="008C45E9">
      <w:pPr>
        <w:tabs>
          <w:tab w:val="left" w:pos="851"/>
        </w:tabs>
        <w:spacing w:after="0" w:line="240" w:lineRule="auto"/>
        <w:jc w:val="both"/>
        <w:rPr>
          <w:rFonts w:ascii="Times New Roman" w:hAnsi="Times New Roman" w:cs="Times New Roman"/>
          <w:b/>
          <w:i/>
        </w:rPr>
      </w:pPr>
      <w:r w:rsidRPr="00DC41C8">
        <w:rPr>
          <w:rFonts w:ascii="Times New Roman" w:hAnsi="Times New Roman" w:cs="Times New Roman"/>
          <w:sz w:val="24"/>
          <w:szCs w:val="24"/>
        </w:rPr>
        <w:tab/>
        <w:t xml:space="preserve">Pedagoginę-psichologinę pagalbą vaikams, tėvams </w:t>
      </w:r>
      <w:r w:rsidRPr="004762E1">
        <w:rPr>
          <w:rFonts w:ascii="Times New Roman" w:hAnsi="Times New Roman" w:cs="Times New Roman"/>
          <w:sz w:val="24"/>
          <w:szCs w:val="24"/>
        </w:rPr>
        <w:t>(</w:t>
      </w:r>
      <w:r w:rsidR="00C023EB" w:rsidRPr="004762E1">
        <w:rPr>
          <w:rFonts w:ascii="Times New Roman" w:hAnsi="Times New Roman" w:cs="Times New Roman"/>
          <w:bCs/>
          <w:sz w:val="24"/>
          <w:szCs w:val="24"/>
        </w:rPr>
        <w:t>globėjams, rūpintojams</w:t>
      </w:r>
      <w:r w:rsidR="00C023EB" w:rsidRPr="004762E1">
        <w:rPr>
          <w:rFonts w:ascii="Times New Roman" w:hAnsi="Times New Roman" w:cs="Times New Roman"/>
          <w:sz w:val="24"/>
          <w:szCs w:val="24"/>
        </w:rPr>
        <w:t>),</w:t>
      </w:r>
      <w:r w:rsidR="00C023EB">
        <w:rPr>
          <w:rFonts w:ascii="Times New Roman" w:hAnsi="Times New Roman" w:cs="Times New Roman"/>
          <w:sz w:val="24"/>
          <w:szCs w:val="24"/>
        </w:rPr>
        <w:t xml:space="preserve"> </w:t>
      </w:r>
      <w:r w:rsidRPr="00DC41C8">
        <w:rPr>
          <w:rFonts w:ascii="Times New Roman" w:hAnsi="Times New Roman" w:cs="Times New Roman"/>
          <w:sz w:val="24"/>
          <w:szCs w:val="24"/>
        </w:rPr>
        <w:t>šeimoms, pedagogams ir ugdymo įstaigoms teikia Anykščių švietimo pagalbos tarnyba. Pagalbą mokiniui bendrojo ugdymo mokyklose teikia logopedas, specialusis pedagogas, socialinis pedagogas, psichologas ir mokytojo padėjėjas (nepedagoginis darbuotojas) (1</w:t>
      </w:r>
      <w:r w:rsidR="00185128">
        <w:rPr>
          <w:rFonts w:ascii="Times New Roman" w:hAnsi="Times New Roman" w:cs="Times New Roman"/>
          <w:sz w:val="24"/>
          <w:szCs w:val="24"/>
        </w:rPr>
        <w:t>3</w:t>
      </w:r>
      <w:r w:rsidRPr="00DC41C8">
        <w:rPr>
          <w:rFonts w:ascii="Times New Roman" w:hAnsi="Times New Roman" w:cs="Times New Roman"/>
          <w:sz w:val="24"/>
          <w:szCs w:val="24"/>
        </w:rPr>
        <w:t xml:space="preserve"> lentelė).</w:t>
      </w:r>
    </w:p>
    <w:p w14:paraId="6A54A9D2" w14:textId="77777777" w:rsidR="008C45E9" w:rsidRDefault="008C45E9" w:rsidP="009A507A">
      <w:pPr>
        <w:tabs>
          <w:tab w:val="left" w:pos="851"/>
        </w:tabs>
        <w:spacing w:line="276" w:lineRule="auto"/>
        <w:jc w:val="right"/>
        <w:rPr>
          <w:rFonts w:ascii="Times New Roman" w:hAnsi="Times New Roman" w:cs="Times New Roman"/>
          <w:bCs/>
          <w:i/>
          <w:sz w:val="20"/>
          <w:szCs w:val="20"/>
        </w:rPr>
      </w:pPr>
    </w:p>
    <w:p w14:paraId="3A3A21E7" w14:textId="4A961C2B" w:rsidR="009A507A" w:rsidRPr="00DC41C8" w:rsidRDefault="009A507A" w:rsidP="009A507A">
      <w:pPr>
        <w:tabs>
          <w:tab w:val="left" w:pos="851"/>
        </w:tabs>
        <w:spacing w:line="276" w:lineRule="auto"/>
        <w:jc w:val="right"/>
        <w:rPr>
          <w:rFonts w:ascii="Times New Roman" w:hAnsi="Times New Roman" w:cs="Times New Roman"/>
          <w:bCs/>
          <w:i/>
          <w:color w:val="000000" w:themeColor="text1"/>
          <w:sz w:val="20"/>
          <w:szCs w:val="20"/>
          <w:lang w:eastAsia="lt-LT"/>
        </w:rPr>
      </w:pPr>
      <w:r w:rsidRPr="00C023EB">
        <w:rPr>
          <w:rFonts w:ascii="Times New Roman" w:hAnsi="Times New Roman" w:cs="Times New Roman"/>
          <w:bCs/>
          <w:i/>
          <w:sz w:val="20"/>
          <w:szCs w:val="20"/>
        </w:rPr>
        <w:t>1</w:t>
      </w:r>
      <w:r w:rsidR="00185128" w:rsidRPr="00C023EB">
        <w:rPr>
          <w:rFonts w:ascii="Times New Roman" w:hAnsi="Times New Roman" w:cs="Times New Roman"/>
          <w:bCs/>
          <w:i/>
          <w:sz w:val="20"/>
          <w:szCs w:val="20"/>
        </w:rPr>
        <w:t>3</w:t>
      </w:r>
      <w:r w:rsidRPr="00C023EB">
        <w:rPr>
          <w:rFonts w:ascii="Times New Roman" w:hAnsi="Times New Roman" w:cs="Times New Roman"/>
          <w:bCs/>
          <w:i/>
          <w:sz w:val="20"/>
          <w:szCs w:val="20"/>
        </w:rPr>
        <w:t xml:space="preserve"> l</w:t>
      </w:r>
      <w:r w:rsidRPr="00DC41C8">
        <w:rPr>
          <w:rFonts w:ascii="Times New Roman" w:hAnsi="Times New Roman" w:cs="Times New Roman"/>
          <w:bCs/>
          <w:i/>
          <w:sz w:val="20"/>
          <w:szCs w:val="20"/>
        </w:rPr>
        <w:t xml:space="preserve">entelė. </w:t>
      </w:r>
      <w:r w:rsidRPr="00DC41C8">
        <w:rPr>
          <w:rFonts w:ascii="Times New Roman" w:hAnsi="Times New Roman" w:cs="Times New Roman"/>
          <w:bCs/>
          <w:i/>
          <w:color w:val="000000" w:themeColor="text1"/>
          <w:sz w:val="20"/>
          <w:szCs w:val="20"/>
          <w:lang w:eastAsia="lt-LT"/>
        </w:rPr>
        <w:t>Pagalbos specialistai švietimo įstaigose</w:t>
      </w:r>
    </w:p>
    <w:tbl>
      <w:tblPr>
        <w:tblStyle w:val="Lentelstinklelis"/>
        <w:tblW w:w="0" w:type="auto"/>
        <w:tblLook w:val="04A0" w:firstRow="1" w:lastRow="0" w:firstColumn="1" w:lastColumn="0" w:noHBand="0" w:noVBand="1"/>
      </w:tblPr>
      <w:tblGrid>
        <w:gridCol w:w="1604"/>
        <w:gridCol w:w="1604"/>
        <w:gridCol w:w="1605"/>
        <w:gridCol w:w="1605"/>
        <w:gridCol w:w="1605"/>
        <w:gridCol w:w="1605"/>
      </w:tblGrid>
      <w:tr w:rsidR="009A507A" w:rsidRPr="00DC41C8" w14:paraId="17B60138" w14:textId="77777777" w:rsidTr="00003756">
        <w:tc>
          <w:tcPr>
            <w:tcW w:w="1604" w:type="dxa"/>
            <w:vMerge w:val="restart"/>
          </w:tcPr>
          <w:p w14:paraId="633362EC"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r w:rsidRPr="00DC41C8">
              <w:rPr>
                <w:rFonts w:cs="Times New Roman"/>
                <w:color w:val="000000" w:themeColor="text1"/>
                <w:szCs w:val="24"/>
                <w:lang w:val="lt-LT" w:eastAsia="lt-LT"/>
              </w:rPr>
              <w:t>Mokslo metai</w:t>
            </w:r>
          </w:p>
        </w:tc>
        <w:tc>
          <w:tcPr>
            <w:tcW w:w="8024" w:type="dxa"/>
            <w:gridSpan w:val="5"/>
          </w:tcPr>
          <w:p w14:paraId="4566E6EE"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r w:rsidRPr="00DC41C8">
              <w:rPr>
                <w:rFonts w:cs="Times New Roman"/>
                <w:color w:val="000000" w:themeColor="text1"/>
                <w:szCs w:val="24"/>
                <w:lang w:val="lt-LT" w:eastAsia="lt-LT"/>
              </w:rPr>
              <w:t>Pagalbos specialistai</w:t>
            </w:r>
          </w:p>
        </w:tc>
      </w:tr>
      <w:tr w:rsidR="009A507A" w:rsidRPr="00DC41C8" w14:paraId="1D152E00" w14:textId="77777777" w:rsidTr="00003756">
        <w:tc>
          <w:tcPr>
            <w:tcW w:w="1604" w:type="dxa"/>
            <w:vMerge/>
          </w:tcPr>
          <w:p w14:paraId="3C598322"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p>
        </w:tc>
        <w:tc>
          <w:tcPr>
            <w:tcW w:w="1604" w:type="dxa"/>
          </w:tcPr>
          <w:p w14:paraId="51087542"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r w:rsidRPr="00DC41C8">
              <w:rPr>
                <w:rFonts w:cs="Times New Roman"/>
                <w:color w:val="000000" w:themeColor="text1"/>
                <w:szCs w:val="24"/>
                <w:lang w:val="lt-LT" w:eastAsia="lt-LT"/>
              </w:rPr>
              <w:t>Specialieji pedagogai</w:t>
            </w:r>
          </w:p>
        </w:tc>
        <w:tc>
          <w:tcPr>
            <w:tcW w:w="1605" w:type="dxa"/>
          </w:tcPr>
          <w:p w14:paraId="4C8750DF"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r w:rsidRPr="00DC41C8">
              <w:rPr>
                <w:rFonts w:cs="Times New Roman"/>
                <w:color w:val="000000" w:themeColor="text1"/>
                <w:szCs w:val="24"/>
                <w:lang w:val="lt-LT" w:eastAsia="lt-LT"/>
              </w:rPr>
              <w:t>Logopedai</w:t>
            </w:r>
          </w:p>
        </w:tc>
        <w:tc>
          <w:tcPr>
            <w:tcW w:w="1605" w:type="dxa"/>
          </w:tcPr>
          <w:p w14:paraId="7E366A6D"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r w:rsidRPr="00DC41C8">
              <w:rPr>
                <w:rFonts w:cs="Times New Roman"/>
                <w:color w:val="000000" w:themeColor="text1"/>
                <w:szCs w:val="24"/>
                <w:lang w:val="lt-LT" w:eastAsia="lt-LT"/>
              </w:rPr>
              <w:t>Psichologai</w:t>
            </w:r>
          </w:p>
        </w:tc>
        <w:tc>
          <w:tcPr>
            <w:tcW w:w="1605" w:type="dxa"/>
          </w:tcPr>
          <w:p w14:paraId="089DDBA0"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r w:rsidRPr="00DC41C8">
              <w:rPr>
                <w:rFonts w:cs="Times New Roman"/>
                <w:color w:val="000000" w:themeColor="text1"/>
                <w:szCs w:val="24"/>
                <w:lang w:val="lt-LT" w:eastAsia="lt-LT"/>
              </w:rPr>
              <w:t>Socialiniai pedagogai</w:t>
            </w:r>
          </w:p>
        </w:tc>
        <w:tc>
          <w:tcPr>
            <w:tcW w:w="1605" w:type="dxa"/>
          </w:tcPr>
          <w:p w14:paraId="2AFF3EB3" w14:textId="77777777" w:rsidR="009A507A" w:rsidRPr="00DC41C8" w:rsidRDefault="009A507A" w:rsidP="00003756">
            <w:pPr>
              <w:tabs>
                <w:tab w:val="left" w:pos="851"/>
              </w:tabs>
              <w:spacing w:line="276" w:lineRule="auto"/>
              <w:jc w:val="center"/>
              <w:rPr>
                <w:rFonts w:cs="Times New Roman"/>
                <w:color w:val="000000" w:themeColor="text1"/>
                <w:szCs w:val="24"/>
                <w:lang w:val="lt-LT" w:eastAsia="lt-LT"/>
              </w:rPr>
            </w:pPr>
            <w:r w:rsidRPr="00DC41C8">
              <w:rPr>
                <w:rFonts w:cs="Times New Roman"/>
                <w:color w:val="000000" w:themeColor="text1"/>
                <w:szCs w:val="24"/>
                <w:lang w:val="lt-LT" w:eastAsia="lt-LT"/>
              </w:rPr>
              <w:t>Mokytojo padėjėjai</w:t>
            </w:r>
          </w:p>
        </w:tc>
      </w:tr>
      <w:tr w:rsidR="009A507A" w:rsidRPr="00DC41C8" w14:paraId="11F1C766" w14:textId="77777777" w:rsidTr="00003756">
        <w:tc>
          <w:tcPr>
            <w:tcW w:w="1604" w:type="dxa"/>
          </w:tcPr>
          <w:p w14:paraId="509268BA"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2020–2021</w:t>
            </w:r>
          </w:p>
        </w:tc>
        <w:tc>
          <w:tcPr>
            <w:tcW w:w="1604" w:type="dxa"/>
          </w:tcPr>
          <w:p w14:paraId="1BC8804A"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11,1</w:t>
            </w:r>
          </w:p>
        </w:tc>
        <w:tc>
          <w:tcPr>
            <w:tcW w:w="1605" w:type="dxa"/>
          </w:tcPr>
          <w:p w14:paraId="75EE4CC1"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10,46</w:t>
            </w:r>
          </w:p>
        </w:tc>
        <w:tc>
          <w:tcPr>
            <w:tcW w:w="1605" w:type="dxa"/>
          </w:tcPr>
          <w:p w14:paraId="520378F4"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4</w:t>
            </w:r>
          </w:p>
        </w:tc>
        <w:tc>
          <w:tcPr>
            <w:tcW w:w="1605" w:type="dxa"/>
          </w:tcPr>
          <w:p w14:paraId="6A4417C2"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9</w:t>
            </w:r>
          </w:p>
        </w:tc>
        <w:tc>
          <w:tcPr>
            <w:tcW w:w="1605" w:type="dxa"/>
          </w:tcPr>
          <w:p w14:paraId="515055A0"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13,5</w:t>
            </w:r>
          </w:p>
        </w:tc>
      </w:tr>
      <w:tr w:rsidR="009A507A" w:rsidRPr="00DC41C8" w14:paraId="0372D3A5" w14:textId="77777777" w:rsidTr="00003756">
        <w:tc>
          <w:tcPr>
            <w:tcW w:w="1604" w:type="dxa"/>
          </w:tcPr>
          <w:p w14:paraId="037B5998"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2021–2022</w:t>
            </w:r>
          </w:p>
        </w:tc>
        <w:tc>
          <w:tcPr>
            <w:tcW w:w="1604" w:type="dxa"/>
          </w:tcPr>
          <w:p w14:paraId="2E28BEE9"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10,75</w:t>
            </w:r>
          </w:p>
        </w:tc>
        <w:tc>
          <w:tcPr>
            <w:tcW w:w="1605" w:type="dxa"/>
          </w:tcPr>
          <w:p w14:paraId="6C30CE4D"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8,85</w:t>
            </w:r>
          </w:p>
        </w:tc>
        <w:tc>
          <w:tcPr>
            <w:tcW w:w="1605" w:type="dxa"/>
          </w:tcPr>
          <w:p w14:paraId="27676220"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3,5</w:t>
            </w:r>
          </w:p>
        </w:tc>
        <w:tc>
          <w:tcPr>
            <w:tcW w:w="1605" w:type="dxa"/>
          </w:tcPr>
          <w:p w14:paraId="442C2CBB"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8,75</w:t>
            </w:r>
          </w:p>
        </w:tc>
        <w:tc>
          <w:tcPr>
            <w:tcW w:w="1605" w:type="dxa"/>
          </w:tcPr>
          <w:p w14:paraId="6DBCEA3B"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13,5</w:t>
            </w:r>
          </w:p>
        </w:tc>
      </w:tr>
      <w:tr w:rsidR="009A507A" w:rsidRPr="00DC41C8" w14:paraId="09805B4A" w14:textId="77777777" w:rsidTr="00003756">
        <w:tc>
          <w:tcPr>
            <w:tcW w:w="1604" w:type="dxa"/>
          </w:tcPr>
          <w:p w14:paraId="672E1E4E"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2022–2023</w:t>
            </w:r>
          </w:p>
        </w:tc>
        <w:tc>
          <w:tcPr>
            <w:tcW w:w="1604" w:type="dxa"/>
          </w:tcPr>
          <w:p w14:paraId="6F4D8D78"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10,75</w:t>
            </w:r>
          </w:p>
        </w:tc>
        <w:tc>
          <w:tcPr>
            <w:tcW w:w="1605" w:type="dxa"/>
          </w:tcPr>
          <w:p w14:paraId="0D392D75"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9,9</w:t>
            </w:r>
          </w:p>
        </w:tc>
        <w:tc>
          <w:tcPr>
            <w:tcW w:w="1605" w:type="dxa"/>
          </w:tcPr>
          <w:p w14:paraId="65919487"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2</w:t>
            </w:r>
          </w:p>
        </w:tc>
        <w:tc>
          <w:tcPr>
            <w:tcW w:w="1605" w:type="dxa"/>
          </w:tcPr>
          <w:p w14:paraId="1CFBF3A2"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8,5</w:t>
            </w:r>
          </w:p>
        </w:tc>
        <w:tc>
          <w:tcPr>
            <w:tcW w:w="1605" w:type="dxa"/>
          </w:tcPr>
          <w:p w14:paraId="08BE599C" w14:textId="77777777" w:rsidR="009A507A" w:rsidRPr="00DC41C8" w:rsidRDefault="009A507A" w:rsidP="00003756">
            <w:pPr>
              <w:tabs>
                <w:tab w:val="left" w:pos="851"/>
              </w:tabs>
              <w:spacing w:line="276" w:lineRule="auto"/>
              <w:jc w:val="center"/>
              <w:rPr>
                <w:rFonts w:cs="Times New Roman"/>
                <w:color w:val="000000" w:themeColor="text1"/>
                <w:szCs w:val="24"/>
                <w:lang w:eastAsia="lt-LT"/>
              </w:rPr>
            </w:pPr>
            <w:r w:rsidRPr="00DC41C8">
              <w:rPr>
                <w:rFonts w:cs="Times New Roman"/>
                <w:color w:val="000000" w:themeColor="text1"/>
                <w:szCs w:val="24"/>
                <w:lang w:eastAsia="lt-LT"/>
              </w:rPr>
              <w:t>20,5</w:t>
            </w:r>
          </w:p>
        </w:tc>
      </w:tr>
    </w:tbl>
    <w:p w14:paraId="1C3AE068" w14:textId="77777777" w:rsidR="009A507A" w:rsidRPr="00DC41C8" w:rsidRDefault="009A507A" w:rsidP="009A507A">
      <w:pPr>
        <w:ind w:firstLine="851"/>
        <w:jc w:val="both"/>
        <w:rPr>
          <w:bCs/>
          <w:kern w:val="2"/>
          <w:lang w:eastAsia="ar-SA"/>
        </w:rPr>
      </w:pPr>
    </w:p>
    <w:p w14:paraId="2E541199" w14:textId="77777777" w:rsidR="00463098" w:rsidRDefault="009A507A" w:rsidP="00463098">
      <w:p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rPr>
      </w:pPr>
      <w:r w:rsidRPr="00DC41C8">
        <w:rPr>
          <w:rFonts w:ascii="Times New Roman" w:hAnsi="Times New Roman" w:cs="Times New Roman"/>
          <w:sz w:val="24"/>
          <w:szCs w:val="24"/>
        </w:rPr>
        <w:tab/>
        <w:t>2022–2023 m. m. švietimo įstaigose švietimo pagalbą teikiančių pareigybių skaičius (kartu su mokytojų padėjėjais): bendrojo ugdymo mokyklose – 37,65; ikimokyklinio ugdymo įstaigose – 10,5; Švietimo pagalbos tarnyboje – 3,5. Iš viso – 51,65 pareigybių (2021–2022 m. m. – 45,35). Daugėja mokinių, kuriems ugdymo metu reikalinga mokytojo padėjėjo pagalba: lyginant 2022–2023 m. m. su 2021–2022 m. m., mokytojų padėjėjų skaičius išaugo nuo 13,5 iki 20,5 pareigybių.</w:t>
      </w:r>
    </w:p>
    <w:p w14:paraId="6364F693" w14:textId="1AB0EF73" w:rsidR="004F6080" w:rsidRPr="00463098" w:rsidRDefault="00463098" w:rsidP="00463098">
      <w:p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9A507A" w:rsidRPr="00DC41C8">
        <w:rPr>
          <w:rFonts w:ascii="Times New Roman" w:hAnsi="Times New Roman" w:cs="Times New Roman"/>
          <w:sz w:val="24"/>
          <w:szCs w:val="24"/>
        </w:rPr>
        <w:t xml:space="preserve">2022–2023 m. m. </w:t>
      </w:r>
      <w:r w:rsidR="009A507A" w:rsidRPr="00DC41C8">
        <w:rPr>
          <w:rFonts w:ascii="Times New Roman" w:hAnsi="Times New Roman" w:cs="Times New Roman"/>
          <w:bCs/>
          <w:iCs/>
          <w:sz w:val="24"/>
          <w:szCs w:val="24"/>
        </w:rPr>
        <w:t>švietimo pagalbos specialistų, tenkančių 100 mokinių, skaičius –</w:t>
      </w:r>
      <w:r w:rsidR="00865452">
        <w:rPr>
          <w:rFonts w:ascii="Times New Roman" w:hAnsi="Times New Roman" w:cs="Times New Roman"/>
          <w:bCs/>
          <w:iCs/>
          <w:sz w:val="24"/>
          <w:szCs w:val="24"/>
        </w:rPr>
        <w:t xml:space="preserve"> </w:t>
      </w:r>
      <w:r w:rsidR="009A507A" w:rsidRPr="00DC41C8">
        <w:rPr>
          <w:rFonts w:ascii="Times New Roman" w:hAnsi="Times New Roman" w:cs="Times New Roman"/>
          <w:bCs/>
          <w:iCs/>
          <w:sz w:val="24"/>
          <w:szCs w:val="24"/>
        </w:rPr>
        <w:t>1,15 (</w:t>
      </w:r>
      <w:r>
        <w:rPr>
          <w:rFonts w:ascii="Times New Roman" w:hAnsi="Times New Roman" w:cs="Times New Roman"/>
          <w:bCs/>
          <w:iCs/>
          <w:sz w:val="24"/>
          <w:szCs w:val="24"/>
        </w:rPr>
        <w:t>14</w:t>
      </w:r>
      <w:r w:rsidR="009A507A" w:rsidRPr="00DC41C8">
        <w:rPr>
          <w:rFonts w:ascii="Times New Roman" w:hAnsi="Times New Roman" w:cs="Times New Roman"/>
          <w:bCs/>
          <w:iCs/>
          <w:sz w:val="24"/>
          <w:szCs w:val="24"/>
        </w:rPr>
        <w:t xml:space="preserve"> lentelė)</w:t>
      </w:r>
      <w:r>
        <w:rPr>
          <w:rFonts w:ascii="Times New Roman" w:hAnsi="Times New Roman" w:cs="Times New Roman"/>
          <w:bCs/>
          <w:iCs/>
          <w:sz w:val="24"/>
          <w:szCs w:val="24"/>
        </w:rPr>
        <w:t>.</w:t>
      </w:r>
    </w:p>
    <w:p w14:paraId="680103D4" w14:textId="10DED284" w:rsidR="009A507A" w:rsidRPr="00DC41C8" w:rsidRDefault="009A507A" w:rsidP="009A507A">
      <w:p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00000" w:themeColor="text1"/>
          <w:sz w:val="24"/>
          <w:szCs w:val="24"/>
        </w:rPr>
      </w:pPr>
    </w:p>
    <w:p w14:paraId="2F558B9C" w14:textId="77777777" w:rsidR="00463098" w:rsidRPr="00D03EB5" w:rsidRDefault="00463098" w:rsidP="00463098">
      <w:pPr>
        <w:tabs>
          <w:tab w:val="left" w:pos="851"/>
        </w:tabs>
        <w:spacing w:after="0" w:line="240" w:lineRule="auto"/>
        <w:jc w:val="right"/>
        <w:rPr>
          <w:rFonts w:ascii="Times New Roman" w:hAnsi="Times New Roman" w:cs="Times New Roman"/>
          <w:bCs/>
          <w:i/>
          <w:sz w:val="20"/>
          <w:szCs w:val="20"/>
        </w:rPr>
      </w:pPr>
      <w:r w:rsidRPr="00D03EB5">
        <w:rPr>
          <w:rFonts w:ascii="Times New Roman" w:hAnsi="Times New Roman" w:cs="Times New Roman"/>
          <w:bCs/>
          <w:i/>
          <w:sz w:val="20"/>
          <w:szCs w:val="20"/>
        </w:rPr>
        <w:t>14</w:t>
      </w:r>
      <w:r w:rsidR="009A507A" w:rsidRPr="00D03EB5">
        <w:rPr>
          <w:rFonts w:ascii="Times New Roman" w:hAnsi="Times New Roman" w:cs="Times New Roman"/>
          <w:bCs/>
          <w:i/>
          <w:sz w:val="20"/>
          <w:szCs w:val="20"/>
        </w:rPr>
        <w:t xml:space="preserve"> lentelė. Švietimo pagalbos specialistų, tenkančių 100 mokinių, </w:t>
      </w:r>
    </w:p>
    <w:p w14:paraId="09FCCD76" w14:textId="262475AA" w:rsidR="009A507A" w:rsidRPr="00D03EB5" w:rsidRDefault="00463098" w:rsidP="00463098">
      <w:pPr>
        <w:tabs>
          <w:tab w:val="left" w:pos="851"/>
        </w:tabs>
        <w:spacing w:after="0" w:line="240" w:lineRule="auto"/>
        <w:jc w:val="right"/>
        <w:rPr>
          <w:rFonts w:ascii="Times New Roman" w:hAnsi="Times New Roman" w:cs="Times New Roman"/>
          <w:bCs/>
          <w:i/>
          <w:sz w:val="20"/>
          <w:szCs w:val="20"/>
          <w:lang w:eastAsia="lt-LT"/>
        </w:rPr>
      </w:pPr>
      <w:r w:rsidRPr="00D03EB5">
        <w:rPr>
          <w:rFonts w:ascii="Times New Roman" w:hAnsi="Times New Roman" w:cs="Times New Roman"/>
          <w:bCs/>
          <w:i/>
          <w:sz w:val="20"/>
          <w:szCs w:val="20"/>
        </w:rPr>
        <w:t>s</w:t>
      </w:r>
      <w:r w:rsidR="009A507A" w:rsidRPr="00D03EB5">
        <w:rPr>
          <w:rFonts w:ascii="Times New Roman" w:hAnsi="Times New Roman" w:cs="Times New Roman"/>
          <w:bCs/>
          <w:i/>
          <w:sz w:val="20"/>
          <w:szCs w:val="20"/>
        </w:rPr>
        <w:t>kaičius</w:t>
      </w:r>
      <w:r w:rsidRPr="00D03EB5">
        <w:rPr>
          <w:rFonts w:ascii="Times New Roman" w:hAnsi="Times New Roman" w:cs="Times New Roman"/>
          <w:bCs/>
          <w:i/>
          <w:sz w:val="20"/>
          <w:szCs w:val="20"/>
        </w:rPr>
        <w:t xml:space="preserve"> </w:t>
      </w:r>
      <w:r w:rsidRPr="00D03EB5">
        <w:rPr>
          <w:rFonts w:ascii="Times New Roman" w:hAnsi="Times New Roman" w:cs="Times New Roman"/>
          <w:i/>
          <w:sz w:val="20"/>
          <w:szCs w:val="20"/>
        </w:rPr>
        <w:t>(2.2. Pasirenkamieji savivaldybės švietimo stebėsenos rodikliai)</w:t>
      </w:r>
    </w:p>
    <w:p w14:paraId="4262DB7E" w14:textId="77777777" w:rsidR="009A507A" w:rsidRPr="00DC41C8" w:rsidRDefault="009A507A" w:rsidP="00463098">
      <w:pPr>
        <w:tabs>
          <w:tab w:val="left" w:pos="851"/>
        </w:tabs>
        <w:spacing w:after="0" w:line="240" w:lineRule="auto"/>
        <w:jc w:val="both"/>
        <w:rPr>
          <w:rFonts w:ascii="Times New Roman" w:hAnsi="Times New Roman" w:cs="Times New Roman"/>
          <w:b/>
          <w:i/>
          <w:color w:val="000000" w:themeColor="text1"/>
          <w:sz w:val="20"/>
          <w:szCs w:val="20"/>
          <w:lang w:eastAsia="lt-LT"/>
        </w:rPr>
      </w:pPr>
    </w:p>
    <w:tbl>
      <w:tblPr>
        <w:tblStyle w:val="Lentelstinklelis"/>
        <w:tblW w:w="9498" w:type="dxa"/>
        <w:tblInd w:w="-5" w:type="dxa"/>
        <w:tblLook w:val="04A0" w:firstRow="1" w:lastRow="0" w:firstColumn="1" w:lastColumn="0" w:noHBand="0" w:noVBand="1"/>
      </w:tblPr>
      <w:tblGrid>
        <w:gridCol w:w="3402"/>
        <w:gridCol w:w="1985"/>
        <w:gridCol w:w="1984"/>
        <w:gridCol w:w="2127"/>
      </w:tblGrid>
      <w:tr w:rsidR="009A507A" w:rsidRPr="00DC41C8" w14:paraId="600A7BF1" w14:textId="77777777" w:rsidTr="00865452">
        <w:tc>
          <w:tcPr>
            <w:tcW w:w="3402" w:type="dxa"/>
          </w:tcPr>
          <w:p w14:paraId="7D8B7847" w14:textId="77777777" w:rsidR="009A507A" w:rsidRPr="00DC41C8" w:rsidRDefault="009A507A" w:rsidP="00003756">
            <w:pPr>
              <w:ind w:right="-1370"/>
              <w:rPr>
                <w:rFonts w:cs="Times New Roman"/>
                <w:szCs w:val="24"/>
                <w:lang w:val="lt-LT"/>
              </w:rPr>
            </w:pPr>
            <w:r w:rsidRPr="00DC41C8">
              <w:rPr>
                <w:rFonts w:cs="Times New Roman"/>
                <w:szCs w:val="24"/>
                <w:lang w:val="lt-LT"/>
              </w:rPr>
              <w:t>Matavimo vienetai, vnt.</w:t>
            </w:r>
          </w:p>
        </w:tc>
        <w:tc>
          <w:tcPr>
            <w:tcW w:w="1985" w:type="dxa"/>
          </w:tcPr>
          <w:p w14:paraId="6A922B49" w14:textId="77777777" w:rsidR="009A507A" w:rsidRPr="00DC41C8" w:rsidRDefault="009A507A" w:rsidP="00003756">
            <w:pPr>
              <w:jc w:val="center"/>
              <w:rPr>
                <w:rFonts w:cs="Times New Roman"/>
                <w:bCs/>
                <w:szCs w:val="24"/>
              </w:rPr>
            </w:pPr>
            <w:r w:rsidRPr="00DC41C8">
              <w:rPr>
                <w:rFonts w:cs="Times New Roman"/>
                <w:bCs/>
                <w:szCs w:val="24"/>
              </w:rPr>
              <w:t>2020–2021</w:t>
            </w:r>
          </w:p>
          <w:p w14:paraId="04937427" w14:textId="77777777" w:rsidR="009A507A" w:rsidRPr="00DC41C8" w:rsidRDefault="009A507A" w:rsidP="00003756">
            <w:pPr>
              <w:jc w:val="center"/>
              <w:rPr>
                <w:rFonts w:cs="Times New Roman"/>
                <w:bCs/>
                <w:szCs w:val="24"/>
              </w:rPr>
            </w:pPr>
            <w:r w:rsidRPr="00DC41C8">
              <w:rPr>
                <w:rFonts w:cs="Times New Roman"/>
                <w:bCs/>
                <w:szCs w:val="24"/>
              </w:rPr>
              <w:t>m. m.</w:t>
            </w:r>
          </w:p>
        </w:tc>
        <w:tc>
          <w:tcPr>
            <w:tcW w:w="1984" w:type="dxa"/>
          </w:tcPr>
          <w:p w14:paraId="27DBAD79" w14:textId="77777777" w:rsidR="009A507A" w:rsidRPr="00DC41C8" w:rsidRDefault="009A507A" w:rsidP="00003756">
            <w:pPr>
              <w:jc w:val="center"/>
              <w:rPr>
                <w:rFonts w:cs="Times New Roman"/>
                <w:bCs/>
                <w:szCs w:val="24"/>
              </w:rPr>
            </w:pPr>
            <w:r w:rsidRPr="00DC41C8">
              <w:rPr>
                <w:rFonts w:cs="Times New Roman"/>
                <w:bCs/>
                <w:szCs w:val="24"/>
              </w:rPr>
              <w:t>2021–2022</w:t>
            </w:r>
          </w:p>
          <w:p w14:paraId="319AC25D" w14:textId="77777777" w:rsidR="009A507A" w:rsidRPr="00DC41C8" w:rsidRDefault="009A507A" w:rsidP="00003756">
            <w:pPr>
              <w:jc w:val="center"/>
              <w:rPr>
                <w:rFonts w:cs="Times New Roman"/>
                <w:bCs/>
                <w:szCs w:val="24"/>
              </w:rPr>
            </w:pPr>
            <w:r w:rsidRPr="00DC41C8">
              <w:rPr>
                <w:rFonts w:cs="Times New Roman"/>
                <w:bCs/>
                <w:szCs w:val="24"/>
              </w:rPr>
              <w:t>m. m.</w:t>
            </w:r>
          </w:p>
        </w:tc>
        <w:tc>
          <w:tcPr>
            <w:tcW w:w="2127" w:type="dxa"/>
          </w:tcPr>
          <w:p w14:paraId="571AA065" w14:textId="77777777" w:rsidR="00865452" w:rsidRDefault="009A507A" w:rsidP="00003756">
            <w:pPr>
              <w:jc w:val="center"/>
              <w:rPr>
                <w:rFonts w:cs="Times New Roman"/>
                <w:bCs/>
                <w:szCs w:val="24"/>
              </w:rPr>
            </w:pPr>
            <w:r w:rsidRPr="00DC41C8">
              <w:rPr>
                <w:rFonts w:cs="Times New Roman"/>
                <w:bCs/>
                <w:szCs w:val="24"/>
              </w:rPr>
              <w:t xml:space="preserve">2022–2023 </w:t>
            </w:r>
          </w:p>
          <w:p w14:paraId="191F4799" w14:textId="5EBB6B92" w:rsidR="009A507A" w:rsidRPr="00DC41C8" w:rsidRDefault="009A507A" w:rsidP="00003756">
            <w:pPr>
              <w:jc w:val="center"/>
              <w:rPr>
                <w:rFonts w:cs="Times New Roman"/>
                <w:bCs/>
                <w:szCs w:val="24"/>
              </w:rPr>
            </w:pPr>
            <w:r w:rsidRPr="00DC41C8">
              <w:rPr>
                <w:rFonts w:cs="Times New Roman"/>
                <w:bCs/>
                <w:szCs w:val="24"/>
              </w:rPr>
              <w:t xml:space="preserve">m. m. </w:t>
            </w:r>
          </w:p>
        </w:tc>
      </w:tr>
      <w:tr w:rsidR="009A507A" w:rsidRPr="00DC41C8" w14:paraId="243E6B0F" w14:textId="77777777" w:rsidTr="00865452">
        <w:tc>
          <w:tcPr>
            <w:tcW w:w="3402" w:type="dxa"/>
          </w:tcPr>
          <w:p w14:paraId="0D41B1B5" w14:textId="77777777" w:rsidR="009A507A" w:rsidRPr="00DC41C8" w:rsidRDefault="009A507A" w:rsidP="00003756">
            <w:pPr>
              <w:rPr>
                <w:rFonts w:cs="Times New Roman"/>
                <w:bCs/>
                <w:iCs/>
                <w:szCs w:val="24"/>
                <w:lang w:val="lt-LT"/>
              </w:rPr>
            </w:pPr>
            <w:r w:rsidRPr="00DC41C8">
              <w:rPr>
                <w:rFonts w:cs="Times New Roman"/>
                <w:bCs/>
                <w:iCs/>
                <w:szCs w:val="24"/>
                <w:lang w:val="lt-LT"/>
              </w:rPr>
              <w:t>Švietimo pagalbos specialistų, tenkančių 100 mokinių, skaičius</w:t>
            </w:r>
          </w:p>
        </w:tc>
        <w:tc>
          <w:tcPr>
            <w:tcW w:w="1985" w:type="dxa"/>
          </w:tcPr>
          <w:p w14:paraId="2C4B2879" w14:textId="77777777" w:rsidR="009A507A" w:rsidRPr="00DC41C8" w:rsidRDefault="009A507A" w:rsidP="00003756">
            <w:pPr>
              <w:jc w:val="center"/>
              <w:rPr>
                <w:rFonts w:cs="Times New Roman"/>
                <w:szCs w:val="24"/>
              </w:rPr>
            </w:pPr>
            <w:r w:rsidRPr="00DC41C8">
              <w:rPr>
                <w:rFonts w:cs="Times New Roman"/>
                <w:szCs w:val="24"/>
              </w:rPr>
              <w:t xml:space="preserve">1,07 </w:t>
            </w:r>
          </w:p>
        </w:tc>
        <w:tc>
          <w:tcPr>
            <w:tcW w:w="1984" w:type="dxa"/>
          </w:tcPr>
          <w:p w14:paraId="5A5C7AE1" w14:textId="77777777" w:rsidR="009A507A" w:rsidRPr="00DC41C8" w:rsidRDefault="009A507A" w:rsidP="00003756">
            <w:pPr>
              <w:jc w:val="center"/>
              <w:rPr>
                <w:rFonts w:cs="Times New Roman"/>
                <w:szCs w:val="24"/>
              </w:rPr>
            </w:pPr>
            <w:r w:rsidRPr="00DC41C8">
              <w:rPr>
                <w:rFonts w:cs="Times New Roman"/>
                <w:szCs w:val="24"/>
              </w:rPr>
              <w:t>1,14</w:t>
            </w:r>
          </w:p>
        </w:tc>
        <w:tc>
          <w:tcPr>
            <w:tcW w:w="2127" w:type="dxa"/>
          </w:tcPr>
          <w:p w14:paraId="28E2EA2C" w14:textId="77777777" w:rsidR="009A507A" w:rsidRPr="00DC41C8" w:rsidRDefault="009A507A" w:rsidP="00003756">
            <w:pPr>
              <w:jc w:val="center"/>
              <w:rPr>
                <w:rFonts w:cs="Times New Roman"/>
                <w:szCs w:val="24"/>
              </w:rPr>
            </w:pPr>
            <w:r w:rsidRPr="00DC41C8">
              <w:rPr>
                <w:rFonts w:cs="Times New Roman"/>
                <w:szCs w:val="24"/>
              </w:rPr>
              <w:t>1,15</w:t>
            </w:r>
          </w:p>
        </w:tc>
      </w:tr>
    </w:tbl>
    <w:p w14:paraId="099DE675" w14:textId="77777777" w:rsidR="009A507A" w:rsidRPr="00DC41C8" w:rsidRDefault="009A507A" w:rsidP="009A507A">
      <w:p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00000" w:themeColor="text1"/>
          <w:sz w:val="24"/>
          <w:szCs w:val="24"/>
        </w:rPr>
      </w:pPr>
      <w:r w:rsidRPr="00DC41C8">
        <w:rPr>
          <w:rFonts w:ascii="Times New Roman" w:hAnsi="Times New Roman" w:cs="Times New Roman"/>
          <w:color w:val="000000" w:themeColor="text1"/>
          <w:sz w:val="24"/>
          <w:szCs w:val="24"/>
        </w:rPr>
        <w:t xml:space="preserve"> </w:t>
      </w:r>
    </w:p>
    <w:p w14:paraId="6CD10EDC" w14:textId="2CCB7244" w:rsidR="004F6080" w:rsidRPr="00DC41C8" w:rsidRDefault="009A507A" w:rsidP="006339E6">
      <w:pPr>
        <w:spacing w:after="0" w:line="276" w:lineRule="auto"/>
        <w:ind w:left="114" w:right="69" w:firstLine="879"/>
        <w:jc w:val="both"/>
        <w:rPr>
          <w:rFonts w:ascii="Times New Roman" w:hAnsi="Times New Roman" w:cs="Times New Roman"/>
          <w:i/>
          <w:color w:val="0070C0"/>
          <w:sz w:val="24"/>
          <w:szCs w:val="24"/>
        </w:rPr>
      </w:pPr>
      <w:r w:rsidRPr="00DC41C8">
        <w:rPr>
          <w:rFonts w:ascii="Times New Roman" w:hAnsi="Times New Roman" w:cs="Times New Roman"/>
          <w:bCs/>
          <w:kern w:val="2"/>
          <w:sz w:val="24"/>
          <w:szCs w:val="24"/>
          <w:lang w:eastAsia="ar-SA"/>
        </w:rPr>
        <w:t>Švietimo pagalbos prieinamumas specialiųjų ugdymosi poreikių vaikams rajono bendrojo ugdymo mokyklų bendrosiose klasėse gerėja. Nors s</w:t>
      </w:r>
      <w:r w:rsidRPr="00DC41C8">
        <w:rPr>
          <w:rFonts w:ascii="Times New Roman" w:eastAsia="Times New Roman" w:hAnsi="Times New Roman" w:cs="Times New Roman"/>
          <w:color w:val="000000"/>
          <w:sz w:val="24"/>
          <w:szCs w:val="24"/>
        </w:rPr>
        <w:t xml:space="preserve">avivaldybėje </w:t>
      </w:r>
      <w:r w:rsidRPr="00DC41C8">
        <w:rPr>
          <w:rFonts w:ascii="Times New Roman" w:hAnsi="Times New Roman" w:cs="Times New Roman"/>
          <w:bCs/>
          <w:kern w:val="2"/>
          <w:sz w:val="24"/>
          <w:szCs w:val="24"/>
          <w:lang w:eastAsia="ar-SA"/>
        </w:rPr>
        <w:t xml:space="preserve">švietimo pagalbą </w:t>
      </w:r>
      <w:r w:rsidRPr="00DC41C8">
        <w:rPr>
          <w:rFonts w:ascii="Times New Roman" w:eastAsia="Times New Roman" w:hAnsi="Times New Roman" w:cs="Times New Roman"/>
          <w:color w:val="000000"/>
          <w:sz w:val="24"/>
          <w:szCs w:val="24"/>
        </w:rPr>
        <w:t>gauna visi mokiniai, kuriems šios pagalbos poreikis yra nustatytas, tačiau dėl specialistų trūkumo (</w:t>
      </w:r>
      <w:r w:rsidRPr="00DC41C8">
        <w:rPr>
          <w:rFonts w:ascii="Times New Roman" w:hAnsi="Times New Roman" w:cs="Times New Roman"/>
          <w:bCs/>
          <w:kern w:val="2"/>
          <w:sz w:val="24"/>
          <w:szCs w:val="24"/>
          <w:lang w:eastAsia="ar-SA"/>
        </w:rPr>
        <w:t>ypač psichologų)</w:t>
      </w:r>
      <w:r w:rsidRPr="00DC41C8">
        <w:rPr>
          <w:rFonts w:ascii="Times New Roman" w:eastAsia="Times New Roman" w:hAnsi="Times New Roman" w:cs="Times New Roman"/>
          <w:color w:val="000000"/>
          <w:sz w:val="24"/>
          <w:szCs w:val="24"/>
        </w:rPr>
        <w:t xml:space="preserve"> teikiama pagalba yra nepakankama. </w:t>
      </w:r>
      <w:r w:rsidRPr="00DC41C8">
        <w:rPr>
          <w:rFonts w:ascii="Times New Roman" w:hAnsi="Times New Roman" w:cs="Times New Roman"/>
          <w:bCs/>
          <w:kern w:val="2"/>
          <w:sz w:val="24"/>
          <w:szCs w:val="24"/>
          <w:lang w:eastAsia="ar-SA"/>
        </w:rPr>
        <w:t>2022 m. švietimo pagalbą gavo 78,63 proc. specialiųjų ugdymosi poreikių turintys mokiniai (</w:t>
      </w:r>
      <w:r w:rsidR="00964599">
        <w:rPr>
          <w:rFonts w:ascii="Times New Roman" w:hAnsi="Times New Roman" w:cs="Times New Roman"/>
          <w:bCs/>
          <w:kern w:val="2"/>
          <w:sz w:val="24"/>
          <w:szCs w:val="24"/>
          <w:lang w:eastAsia="ar-SA"/>
        </w:rPr>
        <w:t>15</w:t>
      </w:r>
      <w:r w:rsidRPr="00DC41C8">
        <w:rPr>
          <w:rFonts w:ascii="Times New Roman" w:hAnsi="Times New Roman" w:cs="Times New Roman"/>
          <w:bCs/>
          <w:kern w:val="2"/>
          <w:sz w:val="24"/>
          <w:szCs w:val="24"/>
          <w:lang w:eastAsia="ar-SA"/>
        </w:rPr>
        <w:t xml:space="preserve"> lentelė</w:t>
      </w:r>
      <w:r w:rsidR="00964599">
        <w:rPr>
          <w:rFonts w:ascii="Times New Roman" w:hAnsi="Times New Roman" w:cs="Times New Roman"/>
          <w:bCs/>
          <w:kern w:val="2"/>
          <w:sz w:val="24"/>
          <w:szCs w:val="24"/>
          <w:lang w:eastAsia="ar-SA"/>
        </w:rPr>
        <w:t>).</w:t>
      </w:r>
    </w:p>
    <w:p w14:paraId="64F3B94D" w14:textId="77777777" w:rsidR="00964599" w:rsidRDefault="00964599" w:rsidP="00964599">
      <w:pPr>
        <w:spacing w:after="0" w:line="240" w:lineRule="auto"/>
        <w:ind w:left="114" w:right="69" w:firstLine="1419"/>
        <w:jc w:val="right"/>
        <w:rPr>
          <w:rFonts w:ascii="Times New Roman" w:hAnsi="Times New Roman" w:cs="Times New Roman"/>
          <w:bCs/>
          <w:i/>
          <w:sz w:val="20"/>
          <w:szCs w:val="20"/>
        </w:rPr>
      </w:pPr>
    </w:p>
    <w:p w14:paraId="3265B665" w14:textId="1A9BC57B" w:rsidR="00964599" w:rsidRPr="0029574E" w:rsidRDefault="00964599" w:rsidP="00964599">
      <w:pPr>
        <w:spacing w:after="0" w:line="240" w:lineRule="auto"/>
        <w:ind w:left="114" w:right="69" w:firstLine="1419"/>
        <w:jc w:val="right"/>
        <w:rPr>
          <w:rFonts w:ascii="Times New Roman" w:hAnsi="Times New Roman" w:cs="Times New Roman"/>
          <w:bCs/>
          <w:i/>
          <w:sz w:val="20"/>
          <w:szCs w:val="20"/>
        </w:rPr>
      </w:pPr>
      <w:r w:rsidRPr="0029574E">
        <w:rPr>
          <w:rFonts w:ascii="Times New Roman" w:hAnsi="Times New Roman" w:cs="Times New Roman"/>
          <w:bCs/>
          <w:i/>
          <w:sz w:val="20"/>
          <w:szCs w:val="20"/>
        </w:rPr>
        <w:t>15</w:t>
      </w:r>
      <w:r w:rsidR="009A507A" w:rsidRPr="0029574E">
        <w:rPr>
          <w:rFonts w:ascii="Times New Roman" w:hAnsi="Times New Roman" w:cs="Times New Roman"/>
          <w:bCs/>
          <w:i/>
          <w:sz w:val="20"/>
          <w:szCs w:val="20"/>
        </w:rPr>
        <w:t xml:space="preserve">  lentelė. Švietimo pagalbą gaunančių mokinių dalis</w:t>
      </w:r>
      <w:r w:rsidRPr="0029574E">
        <w:rPr>
          <w:rFonts w:ascii="Times New Roman" w:hAnsi="Times New Roman" w:cs="Times New Roman"/>
          <w:bCs/>
          <w:i/>
          <w:sz w:val="20"/>
          <w:szCs w:val="20"/>
        </w:rPr>
        <w:t xml:space="preserve"> </w:t>
      </w:r>
    </w:p>
    <w:p w14:paraId="5643F31D" w14:textId="4D03CEE1" w:rsidR="00964599" w:rsidRPr="0029574E" w:rsidRDefault="00964599" w:rsidP="00964599">
      <w:pPr>
        <w:spacing w:after="0" w:line="240" w:lineRule="auto"/>
        <w:ind w:left="114" w:right="69" w:firstLine="1419"/>
        <w:jc w:val="right"/>
        <w:rPr>
          <w:rFonts w:ascii="Times New Roman" w:hAnsi="Times New Roman" w:cs="Times New Roman"/>
          <w:i/>
          <w:sz w:val="20"/>
          <w:szCs w:val="20"/>
        </w:rPr>
      </w:pPr>
      <w:r w:rsidRPr="0029574E">
        <w:rPr>
          <w:rFonts w:ascii="Times New Roman" w:hAnsi="Times New Roman" w:cs="Times New Roman"/>
          <w:i/>
          <w:sz w:val="20"/>
          <w:szCs w:val="20"/>
        </w:rPr>
        <w:t>(1.3. Būtinieji savivaldybės švietimo stebėsenos rodikliai)</w:t>
      </w:r>
    </w:p>
    <w:tbl>
      <w:tblPr>
        <w:tblStyle w:val="Lentelstinklelis"/>
        <w:tblW w:w="9498" w:type="dxa"/>
        <w:tblInd w:w="-5" w:type="dxa"/>
        <w:tblLook w:val="04A0" w:firstRow="1" w:lastRow="0" w:firstColumn="1" w:lastColumn="0" w:noHBand="0" w:noVBand="1"/>
      </w:tblPr>
      <w:tblGrid>
        <w:gridCol w:w="3402"/>
        <w:gridCol w:w="1985"/>
        <w:gridCol w:w="1984"/>
        <w:gridCol w:w="2127"/>
      </w:tblGrid>
      <w:tr w:rsidR="009A507A" w:rsidRPr="00DC41C8" w14:paraId="5B212A20" w14:textId="77777777" w:rsidTr="00964599">
        <w:tc>
          <w:tcPr>
            <w:tcW w:w="3402" w:type="dxa"/>
          </w:tcPr>
          <w:p w14:paraId="7F26A2A7" w14:textId="24C0FC4C" w:rsidR="009A507A" w:rsidRPr="00DC41C8" w:rsidRDefault="009A507A" w:rsidP="00003756">
            <w:pPr>
              <w:ind w:right="-1370"/>
              <w:rPr>
                <w:rFonts w:cs="Times New Roman"/>
                <w:szCs w:val="24"/>
                <w:lang w:val="lt-LT"/>
              </w:rPr>
            </w:pPr>
            <w:r w:rsidRPr="00DC41C8">
              <w:rPr>
                <w:rFonts w:cs="Times New Roman"/>
                <w:szCs w:val="24"/>
                <w:lang w:val="lt-LT"/>
              </w:rPr>
              <w:t xml:space="preserve">Matavimo vienetai </w:t>
            </w:r>
            <w:r w:rsidR="00964599">
              <w:rPr>
                <w:rFonts w:cs="Times New Roman"/>
                <w:szCs w:val="24"/>
                <w:lang w:val="lt-LT"/>
              </w:rPr>
              <w:t>proc.</w:t>
            </w:r>
          </w:p>
        </w:tc>
        <w:tc>
          <w:tcPr>
            <w:tcW w:w="1985" w:type="dxa"/>
          </w:tcPr>
          <w:p w14:paraId="083AE78B" w14:textId="77777777" w:rsidR="009A507A" w:rsidRPr="00DC41C8" w:rsidRDefault="009A507A" w:rsidP="00003756">
            <w:pPr>
              <w:jc w:val="center"/>
              <w:rPr>
                <w:rFonts w:cs="Times New Roman"/>
                <w:bCs/>
                <w:szCs w:val="24"/>
              </w:rPr>
            </w:pPr>
            <w:r w:rsidRPr="00DC41C8">
              <w:rPr>
                <w:rFonts w:cs="Times New Roman"/>
                <w:bCs/>
                <w:szCs w:val="24"/>
              </w:rPr>
              <w:t>2020–2021</w:t>
            </w:r>
          </w:p>
          <w:p w14:paraId="56D1712C" w14:textId="77777777" w:rsidR="009A507A" w:rsidRPr="00DC41C8" w:rsidRDefault="009A507A" w:rsidP="00003756">
            <w:pPr>
              <w:jc w:val="center"/>
              <w:rPr>
                <w:rFonts w:cs="Times New Roman"/>
                <w:bCs/>
                <w:szCs w:val="24"/>
              </w:rPr>
            </w:pPr>
            <w:r w:rsidRPr="00DC41C8">
              <w:rPr>
                <w:rFonts w:cs="Times New Roman"/>
                <w:bCs/>
                <w:szCs w:val="24"/>
              </w:rPr>
              <w:t>m. m.</w:t>
            </w:r>
          </w:p>
        </w:tc>
        <w:tc>
          <w:tcPr>
            <w:tcW w:w="1984" w:type="dxa"/>
          </w:tcPr>
          <w:p w14:paraId="3BEF8F3C" w14:textId="77777777" w:rsidR="009A507A" w:rsidRPr="00DC41C8" w:rsidRDefault="009A507A" w:rsidP="00003756">
            <w:pPr>
              <w:jc w:val="center"/>
              <w:rPr>
                <w:rFonts w:cs="Times New Roman"/>
                <w:bCs/>
                <w:szCs w:val="24"/>
              </w:rPr>
            </w:pPr>
            <w:r w:rsidRPr="00DC41C8">
              <w:rPr>
                <w:rFonts w:cs="Times New Roman"/>
                <w:bCs/>
                <w:szCs w:val="24"/>
              </w:rPr>
              <w:t>2021–2022</w:t>
            </w:r>
          </w:p>
          <w:p w14:paraId="7056BA00" w14:textId="77777777" w:rsidR="009A507A" w:rsidRPr="00DC41C8" w:rsidRDefault="009A507A" w:rsidP="00003756">
            <w:pPr>
              <w:jc w:val="center"/>
              <w:rPr>
                <w:rFonts w:cs="Times New Roman"/>
                <w:bCs/>
                <w:szCs w:val="24"/>
              </w:rPr>
            </w:pPr>
            <w:r w:rsidRPr="00DC41C8">
              <w:rPr>
                <w:rFonts w:cs="Times New Roman"/>
                <w:bCs/>
                <w:szCs w:val="24"/>
              </w:rPr>
              <w:t>m. m.</w:t>
            </w:r>
          </w:p>
        </w:tc>
        <w:tc>
          <w:tcPr>
            <w:tcW w:w="2127" w:type="dxa"/>
          </w:tcPr>
          <w:p w14:paraId="4A2A7D99" w14:textId="77777777" w:rsidR="009A507A" w:rsidRPr="00DC41C8" w:rsidRDefault="009A507A" w:rsidP="00003756">
            <w:pPr>
              <w:jc w:val="center"/>
              <w:rPr>
                <w:rFonts w:cs="Times New Roman"/>
                <w:bCs/>
                <w:szCs w:val="24"/>
              </w:rPr>
            </w:pPr>
            <w:r w:rsidRPr="00DC41C8">
              <w:rPr>
                <w:rFonts w:cs="Times New Roman"/>
                <w:bCs/>
                <w:szCs w:val="24"/>
              </w:rPr>
              <w:t xml:space="preserve">2022–2023 m. m. </w:t>
            </w:r>
          </w:p>
        </w:tc>
      </w:tr>
      <w:tr w:rsidR="009A507A" w:rsidRPr="00DC41C8" w14:paraId="2E7F24ED" w14:textId="77777777" w:rsidTr="00964599">
        <w:tc>
          <w:tcPr>
            <w:tcW w:w="3402" w:type="dxa"/>
          </w:tcPr>
          <w:p w14:paraId="2259FBC6" w14:textId="77777777" w:rsidR="009A507A" w:rsidRPr="00DC41C8" w:rsidRDefault="009A507A" w:rsidP="00003756">
            <w:pPr>
              <w:rPr>
                <w:rFonts w:cs="Times New Roman"/>
                <w:bCs/>
                <w:szCs w:val="24"/>
                <w:lang w:val="lt-LT"/>
              </w:rPr>
            </w:pPr>
            <w:r w:rsidRPr="00DC41C8">
              <w:rPr>
                <w:rFonts w:cs="Times New Roman"/>
                <w:bCs/>
                <w:szCs w:val="24"/>
                <w:lang w:val="lt-LT"/>
              </w:rPr>
              <w:t>Švietimo pagalbą gaunančių mokinių dalis</w:t>
            </w:r>
          </w:p>
        </w:tc>
        <w:tc>
          <w:tcPr>
            <w:tcW w:w="1985" w:type="dxa"/>
          </w:tcPr>
          <w:p w14:paraId="711C8EDA" w14:textId="77777777" w:rsidR="009A507A" w:rsidRPr="00DC41C8" w:rsidRDefault="009A507A" w:rsidP="00003756">
            <w:pPr>
              <w:jc w:val="center"/>
              <w:rPr>
                <w:rFonts w:cs="Times New Roman"/>
                <w:szCs w:val="24"/>
              </w:rPr>
            </w:pPr>
            <w:r w:rsidRPr="00DC41C8">
              <w:rPr>
                <w:rFonts w:cs="Times New Roman"/>
                <w:szCs w:val="24"/>
              </w:rPr>
              <w:t>95,72</w:t>
            </w:r>
          </w:p>
        </w:tc>
        <w:tc>
          <w:tcPr>
            <w:tcW w:w="1984" w:type="dxa"/>
          </w:tcPr>
          <w:p w14:paraId="6FA13CAD" w14:textId="77777777" w:rsidR="009A507A" w:rsidRPr="00DC41C8" w:rsidRDefault="009A507A" w:rsidP="00003756">
            <w:pPr>
              <w:jc w:val="center"/>
              <w:rPr>
                <w:rFonts w:cs="Times New Roman"/>
                <w:szCs w:val="24"/>
              </w:rPr>
            </w:pPr>
            <w:r w:rsidRPr="00DC41C8">
              <w:rPr>
                <w:rFonts w:cs="Times New Roman"/>
                <w:szCs w:val="24"/>
              </w:rPr>
              <w:t>76,10</w:t>
            </w:r>
          </w:p>
        </w:tc>
        <w:tc>
          <w:tcPr>
            <w:tcW w:w="2127" w:type="dxa"/>
          </w:tcPr>
          <w:p w14:paraId="17A19FE0" w14:textId="77777777" w:rsidR="009A507A" w:rsidRPr="00DC41C8" w:rsidRDefault="009A507A" w:rsidP="00003756">
            <w:pPr>
              <w:jc w:val="center"/>
              <w:rPr>
                <w:rFonts w:cs="Times New Roman"/>
                <w:szCs w:val="24"/>
              </w:rPr>
            </w:pPr>
            <w:r w:rsidRPr="00DC41C8">
              <w:rPr>
                <w:rFonts w:cs="Times New Roman"/>
                <w:szCs w:val="24"/>
              </w:rPr>
              <w:t>78,63</w:t>
            </w:r>
          </w:p>
        </w:tc>
      </w:tr>
    </w:tbl>
    <w:p w14:paraId="5EB855B0" w14:textId="77777777" w:rsidR="009A507A" w:rsidRPr="00DC41C8" w:rsidRDefault="009A507A" w:rsidP="009A507A">
      <w:pPr>
        <w:tabs>
          <w:tab w:val="left" w:pos="851"/>
        </w:tabs>
        <w:spacing w:line="276" w:lineRule="auto"/>
        <w:jc w:val="both"/>
        <w:rPr>
          <w:color w:val="FF0000"/>
          <w:sz w:val="24"/>
          <w:szCs w:val="24"/>
        </w:rPr>
      </w:pPr>
    </w:p>
    <w:p w14:paraId="60BC269D" w14:textId="77777777" w:rsidR="009A507A" w:rsidRPr="00DC41C8" w:rsidRDefault="009A507A" w:rsidP="008C45E9">
      <w:p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C41C8">
        <w:rPr>
          <w:rFonts w:ascii="Times New Roman" w:hAnsi="Times New Roman" w:cs="Times New Roman"/>
          <w:sz w:val="24"/>
          <w:szCs w:val="24"/>
        </w:rPr>
        <w:lastRenderedPageBreak/>
        <w:t xml:space="preserve">Siekiant užtikrinti švietimo pagalbos prieinamumą, mokykloms, kuriose nėra pagalbos specialistų (arba ne visų pareigybių) planingą pagalbą teikia Anykščių švietimo pagalbos specialistai organizuodami konsultacines dienas mokyklose. </w:t>
      </w:r>
    </w:p>
    <w:p w14:paraId="2D224188" w14:textId="77777777" w:rsidR="009A507A" w:rsidRPr="00DC41C8" w:rsidRDefault="009A507A" w:rsidP="008C45E9">
      <w:p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C41C8">
        <w:rPr>
          <w:rFonts w:ascii="Times New Roman" w:hAnsi="Times New Roman" w:cs="Times New Roman"/>
          <w:sz w:val="24"/>
          <w:szCs w:val="24"/>
        </w:rPr>
        <w:tab/>
        <w:t>Savivaldybės mokyklose teikiamos švietimo pagalbos paslaugos pagal ES finansuojamą projektą „</w:t>
      </w:r>
      <w:r w:rsidRPr="00DC41C8">
        <w:rPr>
          <w:rFonts w:ascii="Times New Roman" w:eastAsia="Times New Roman" w:hAnsi="Times New Roman" w:cs="Times New Roman"/>
          <w:sz w:val="24"/>
          <w:szCs w:val="24"/>
        </w:rPr>
        <w:t xml:space="preserve">Anykščių rajono savivaldybės mokyklų pažangos skatinimas diegiant Vaiko emocinės gerovės aplinkos (VEGA) modelį“ (Nr. 09.2.2-ESFA-K-730-01-0004). 2022 m. Anykščių švietimo pagalbos tarnybos mobilioje  komandoje dirbo psichologas (1 etatas), logopedas (0,5 etato), socialinis pedagogas (0,5 etato), mediatorius, ABA specialistas, visuomenės sveikatos specialistas. Dėl specialistų trūkumo mobilioje komandoje nedirbo specialusis pedagogas. Mobilios komandos specialistai suteikė konsultacijų 1035 mokiniams bei kompensavo trūkstamų švietimo pagalbos specialistų trūkumą </w:t>
      </w:r>
      <w:r w:rsidRPr="00DC41C8">
        <w:rPr>
          <w:rFonts w:ascii="Times New Roman" w:eastAsia="Times New Roman" w:hAnsi="Times New Roman" w:cs="Times New Roman"/>
          <w:color w:val="000000"/>
          <w:sz w:val="24"/>
          <w:szCs w:val="24"/>
        </w:rPr>
        <w:t>visose Anykščių rajono ugdymo įstaigose.</w:t>
      </w:r>
    </w:p>
    <w:p w14:paraId="1638D8D9" w14:textId="77777777" w:rsidR="009A507A" w:rsidRPr="00DC41C8" w:rsidRDefault="009A507A" w:rsidP="008C45E9">
      <w:p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C41C8">
        <w:rPr>
          <w:rFonts w:ascii="Times New Roman" w:hAnsi="Times New Roman" w:cs="Times New Roman"/>
          <w:sz w:val="24"/>
          <w:szCs w:val="24"/>
        </w:rPr>
        <w:t>Projekto</w:t>
      </w:r>
      <w:r w:rsidRPr="00DC41C8">
        <w:rPr>
          <w:rFonts w:ascii="Times New Roman" w:eastAsia="Times New Roman" w:hAnsi="Times New Roman" w:cs="Times New Roman"/>
          <w:sz w:val="24"/>
          <w:szCs w:val="24"/>
        </w:rPr>
        <w:t xml:space="preserve"> ,,Anykščių rajono savivaldybės mokyklų pažangos skatinimas diegiant Vaiko emocinės gerovės aplinkos (VEGA) modelį“ </w:t>
      </w:r>
      <w:r w:rsidRPr="00DC41C8">
        <w:rPr>
          <w:rFonts w:ascii="Times New Roman" w:hAnsi="Times New Roman" w:cs="Times New Roman"/>
          <w:sz w:val="24"/>
          <w:szCs w:val="24"/>
        </w:rPr>
        <w:t xml:space="preserve"> veiklos atliepia 2020 m. birželio 25 d. Anykščių rajono savivaldybės tarybos sprendimu Nr. 1-TS-178 patvirtinto Anykščių rajono savivaldybės koordinuotai teikiamų švietimo pagalbos, socialinių ir sveikatos priežiūros paslaugų plėtros plano 2020–2023 metams pagrindinius tikslus, t. y.  koordinuotai teikiamos švietimo pagalbos, socialinių ir sveikatos priežiūros paslaugos vaikams ir jų atstovams bei minėtų paslaugų plėtra. </w:t>
      </w:r>
    </w:p>
    <w:p w14:paraId="1DE3B987" w14:textId="77777777" w:rsidR="009A507A" w:rsidRPr="00DC41C8" w:rsidRDefault="009A507A" w:rsidP="008C45E9">
      <w:pPr>
        <w:spacing w:after="0" w:line="240" w:lineRule="auto"/>
        <w:ind w:firstLine="709"/>
        <w:jc w:val="both"/>
        <w:rPr>
          <w:rFonts w:ascii="Times New Roman" w:eastAsia="Times New Roman" w:hAnsi="Times New Roman" w:cs="Times New Roman"/>
          <w:sz w:val="24"/>
          <w:szCs w:val="24"/>
        </w:rPr>
      </w:pPr>
      <w:r w:rsidRPr="00DC41C8">
        <w:rPr>
          <w:rFonts w:ascii="Times New Roman" w:eastAsia="Times New Roman" w:hAnsi="Times New Roman" w:cs="Times New Roman"/>
          <w:sz w:val="24"/>
          <w:szCs w:val="24"/>
        </w:rPr>
        <w:t xml:space="preserve">Nors </w:t>
      </w:r>
      <w:r w:rsidRPr="00DC41C8">
        <w:rPr>
          <w:rFonts w:ascii="Times New Roman" w:hAnsi="Times New Roman" w:cs="Times New Roman"/>
          <w:kern w:val="2"/>
          <w:sz w:val="24"/>
          <w:szCs w:val="24"/>
          <w:lang w:eastAsia="ar-SA"/>
        </w:rPr>
        <w:t xml:space="preserve">švietimo pagalbos prieinamumas specialiųjų ugdymosi poreikių vaikams rajono bendrojo ugdymo mokyklų bendrosiose klasėse gerėja, tačiau daugėjant </w:t>
      </w:r>
      <w:r w:rsidRPr="00DC41C8">
        <w:rPr>
          <w:rFonts w:ascii="Times New Roman" w:eastAsia="Times New Roman" w:hAnsi="Times New Roman" w:cs="Times New Roman"/>
          <w:sz w:val="24"/>
          <w:szCs w:val="24"/>
        </w:rPr>
        <w:t xml:space="preserve"> mokinių, turinčių emocijų, elgesio ir autizmo spektro sutrikimų, iškyla būtinybė pedagogų kompetencijų tobulinimui bei pagalbos specialistų pritraukimui.</w:t>
      </w:r>
    </w:p>
    <w:p w14:paraId="44512877" w14:textId="3BE75C34" w:rsidR="009A507A" w:rsidRPr="00A02F50" w:rsidRDefault="009A507A" w:rsidP="008C45E9">
      <w:pPr>
        <w:spacing w:after="0" w:line="240" w:lineRule="auto"/>
        <w:ind w:firstLine="709"/>
        <w:jc w:val="both"/>
        <w:rPr>
          <w:rFonts w:ascii="Times New Roman" w:hAnsi="Times New Roman" w:cs="Times New Roman"/>
          <w:b/>
          <w:bCs/>
          <w:iCs/>
          <w:sz w:val="24"/>
          <w:szCs w:val="24"/>
        </w:rPr>
      </w:pPr>
      <w:r w:rsidRPr="00DC41C8">
        <w:rPr>
          <w:rFonts w:ascii="Times New Roman" w:hAnsi="Times New Roman" w:cs="Times New Roman"/>
          <w:b/>
          <w:bCs/>
          <w:iCs/>
          <w:sz w:val="24"/>
          <w:szCs w:val="24"/>
        </w:rPr>
        <w:t xml:space="preserve">Išvada. </w:t>
      </w:r>
      <w:r w:rsidRPr="00DC41C8">
        <w:rPr>
          <w:rFonts w:ascii="Times New Roman" w:hAnsi="Times New Roman" w:cs="Times New Roman"/>
          <w:kern w:val="2"/>
          <w:sz w:val="24"/>
          <w:szCs w:val="24"/>
          <w:lang w:eastAsia="ar-SA"/>
        </w:rPr>
        <w:t>Švietimo pagalbos prieinamumas specialiųjų ugdymosi poreikių vaikams rajono bendrojo ugdymo mokyklų bendrosiose klasėse gerėja, bet vis dar yra nepakankamas: dėl lėšų ir švietimo pagalbos specia</w:t>
      </w:r>
      <w:r w:rsidR="004762E1">
        <w:rPr>
          <w:rFonts w:ascii="Times New Roman" w:hAnsi="Times New Roman" w:cs="Times New Roman"/>
          <w:kern w:val="2"/>
          <w:sz w:val="24"/>
          <w:szCs w:val="24"/>
          <w:lang w:eastAsia="ar-SA"/>
        </w:rPr>
        <w:t>listų trūkumo (ypač psichologų).</w:t>
      </w:r>
      <w:r w:rsidRPr="00DC41C8">
        <w:rPr>
          <w:rFonts w:ascii="Times New Roman" w:hAnsi="Times New Roman" w:cs="Times New Roman"/>
          <w:kern w:val="2"/>
          <w:sz w:val="24"/>
          <w:szCs w:val="24"/>
          <w:lang w:eastAsia="ar-SA"/>
        </w:rPr>
        <w:t xml:space="preserve"> </w:t>
      </w:r>
      <w:r w:rsidR="004762E1">
        <w:rPr>
          <w:rFonts w:ascii="Times New Roman" w:hAnsi="Times New Roman" w:cs="Times New Roman"/>
          <w:kern w:val="2"/>
          <w:sz w:val="24"/>
          <w:szCs w:val="24"/>
          <w:lang w:eastAsia="ar-SA"/>
        </w:rPr>
        <w:t>D</w:t>
      </w:r>
      <w:r w:rsidRPr="00DC41C8">
        <w:rPr>
          <w:rFonts w:ascii="Times New Roman" w:hAnsi="Times New Roman" w:cs="Times New Roman"/>
          <w:kern w:val="2"/>
          <w:sz w:val="24"/>
          <w:szCs w:val="24"/>
          <w:lang w:eastAsia="ar-SA"/>
        </w:rPr>
        <w:t>alyje mokyklų švietimo pagalbos specialistų pagalba teikiama ne visiems mokiniams, kuriems tos pagalbos reikia.</w:t>
      </w:r>
      <w:r w:rsidRPr="00DC41C8">
        <w:rPr>
          <w:rFonts w:ascii="Times New Roman" w:hAnsi="Times New Roman" w:cs="Times New Roman"/>
          <w:iCs/>
          <w:sz w:val="24"/>
          <w:szCs w:val="24"/>
        </w:rPr>
        <w:t xml:space="preserve"> Siekiant efektyviau įgyvendinti </w:t>
      </w:r>
      <w:proofErr w:type="spellStart"/>
      <w:r w:rsidRPr="00DC41C8">
        <w:rPr>
          <w:rFonts w:ascii="Times New Roman" w:hAnsi="Times New Roman" w:cs="Times New Roman"/>
          <w:iCs/>
          <w:sz w:val="24"/>
          <w:szCs w:val="24"/>
        </w:rPr>
        <w:t>įtraukųjį</w:t>
      </w:r>
      <w:proofErr w:type="spellEnd"/>
      <w:r w:rsidRPr="00DC41C8">
        <w:rPr>
          <w:rFonts w:ascii="Times New Roman" w:hAnsi="Times New Roman" w:cs="Times New Roman"/>
          <w:iCs/>
          <w:sz w:val="24"/>
          <w:szCs w:val="24"/>
        </w:rPr>
        <w:t xml:space="preserve"> ugdymą </w:t>
      </w:r>
      <w:r w:rsidR="004762E1">
        <w:rPr>
          <w:rFonts w:ascii="Times New Roman" w:hAnsi="Times New Roman" w:cs="Times New Roman"/>
          <w:iCs/>
          <w:sz w:val="24"/>
          <w:szCs w:val="24"/>
        </w:rPr>
        <w:t xml:space="preserve">būtina </w:t>
      </w:r>
      <w:r w:rsidRPr="00DC41C8">
        <w:rPr>
          <w:rFonts w:ascii="Times New Roman" w:hAnsi="Times New Roman" w:cs="Times New Roman"/>
          <w:iCs/>
          <w:sz w:val="24"/>
          <w:szCs w:val="24"/>
        </w:rPr>
        <w:t>užtikrinti savalaikį pedagogų kvalifikacijos tobulinimą įtraukiojo ugdymo klausimais.</w:t>
      </w:r>
    </w:p>
    <w:p w14:paraId="19406889" w14:textId="77777777" w:rsidR="00846E78" w:rsidRDefault="00846E78" w:rsidP="00846E78">
      <w:pPr>
        <w:spacing w:before="5" w:line="276" w:lineRule="auto"/>
        <w:ind w:right="70"/>
        <w:jc w:val="both"/>
        <w:rPr>
          <w:rFonts w:ascii="Times New Roman" w:hAnsi="Times New Roman" w:cs="Times New Roman"/>
          <w:b/>
          <w:sz w:val="24"/>
          <w:szCs w:val="24"/>
        </w:rPr>
      </w:pPr>
    </w:p>
    <w:p w14:paraId="3D69A5CF" w14:textId="32058808" w:rsidR="00824348" w:rsidRDefault="00824348" w:rsidP="008C45E9">
      <w:pPr>
        <w:spacing w:before="5" w:line="276" w:lineRule="auto"/>
        <w:ind w:right="70"/>
        <w:jc w:val="both"/>
        <w:rPr>
          <w:rFonts w:ascii="Times New Roman" w:hAnsi="Times New Roman" w:cs="Times New Roman"/>
          <w:b/>
          <w:sz w:val="24"/>
          <w:szCs w:val="24"/>
        </w:rPr>
      </w:pPr>
      <w:r w:rsidRPr="004A6D20">
        <w:rPr>
          <w:rFonts w:ascii="Times New Roman" w:hAnsi="Times New Roman" w:cs="Times New Roman"/>
          <w:b/>
          <w:sz w:val="24"/>
          <w:szCs w:val="24"/>
        </w:rPr>
        <w:t>2 rodiklis. Švietimo įstaigų vadovai ir pedagogai bei jų profesinis augimas.</w:t>
      </w:r>
    </w:p>
    <w:p w14:paraId="62C2AC76" w14:textId="6AA1F0D1" w:rsidR="00823864" w:rsidRDefault="00397A05" w:rsidP="002A700F">
      <w:pPr>
        <w:tabs>
          <w:tab w:val="left" w:pos="851"/>
        </w:tabs>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ab/>
      </w:r>
      <w:r w:rsidR="003534FD" w:rsidRPr="003534FD">
        <w:rPr>
          <w:rFonts w:ascii="Times New Roman" w:hAnsi="Times New Roman" w:cs="Times New Roman"/>
          <w:sz w:val="24"/>
          <w:szCs w:val="24"/>
        </w:rPr>
        <w:t>2022 m.</w:t>
      </w:r>
      <w:r w:rsidR="00EB7D84">
        <w:rPr>
          <w:rFonts w:ascii="Times New Roman" w:hAnsi="Times New Roman" w:cs="Times New Roman"/>
          <w:sz w:val="24"/>
          <w:szCs w:val="24"/>
        </w:rPr>
        <w:t xml:space="preserve"> spalio 1 d.</w:t>
      </w:r>
      <w:r w:rsidR="003534FD">
        <w:rPr>
          <w:rFonts w:ascii="Times New Roman" w:hAnsi="Times New Roman" w:cs="Times New Roman"/>
          <w:sz w:val="24"/>
          <w:szCs w:val="24"/>
        </w:rPr>
        <w:t xml:space="preserve"> Savivaldybės įsteigtose </w:t>
      </w:r>
      <w:r w:rsidR="004B6B29">
        <w:rPr>
          <w:rFonts w:ascii="Times New Roman" w:hAnsi="Times New Roman" w:cs="Times New Roman"/>
          <w:sz w:val="24"/>
          <w:szCs w:val="24"/>
        </w:rPr>
        <w:t xml:space="preserve">bendrojo ugdymo </w:t>
      </w:r>
      <w:r w:rsidR="003534FD">
        <w:rPr>
          <w:rFonts w:ascii="Times New Roman" w:hAnsi="Times New Roman" w:cs="Times New Roman"/>
          <w:sz w:val="24"/>
          <w:szCs w:val="24"/>
        </w:rPr>
        <w:t xml:space="preserve">mokyklose </w:t>
      </w:r>
      <w:r w:rsidR="001F108D">
        <w:rPr>
          <w:rFonts w:ascii="Times New Roman" w:hAnsi="Times New Roman" w:cs="Times New Roman"/>
          <w:sz w:val="24"/>
          <w:szCs w:val="24"/>
        </w:rPr>
        <w:t xml:space="preserve">178 asmenys dirbo </w:t>
      </w:r>
      <w:r w:rsidR="004B6B29">
        <w:rPr>
          <w:rFonts w:ascii="Times New Roman" w:hAnsi="Times New Roman" w:cs="Times New Roman"/>
          <w:sz w:val="24"/>
          <w:szCs w:val="24"/>
        </w:rPr>
        <w:t>mokytojo pareigybėje</w:t>
      </w:r>
      <w:r w:rsidR="001F108D">
        <w:rPr>
          <w:rFonts w:ascii="Times New Roman" w:hAnsi="Times New Roman" w:cs="Times New Roman"/>
          <w:sz w:val="24"/>
          <w:szCs w:val="24"/>
        </w:rPr>
        <w:t xml:space="preserve">, </w:t>
      </w:r>
      <w:r w:rsidR="002A700F">
        <w:rPr>
          <w:rFonts w:ascii="Times New Roman" w:hAnsi="Times New Roman" w:cs="Times New Roman"/>
          <w:sz w:val="24"/>
          <w:szCs w:val="24"/>
        </w:rPr>
        <w:t xml:space="preserve">iš jų 108 asmenys, dirbantys pagrindinėje darbovietėje dirbo ne pilnu etatu </w:t>
      </w:r>
      <w:r w:rsidR="002A700F" w:rsidRPr="00F306CC">
        <w:rPr>
          <w:rFonts w:ascii="Times New Roman" w:hAnsi="Times New Roman" w:cs="Times New Roman"/>
          <w:i/>
          <w:sz w:val="24"/>
          <w:szCs w:val="24"/>
        </w:rPr>
        <w:t>(2.5. Pasirenkamieji savivaldybės švietimo stebėsenos rodikliai)</w:t>
      </w:r>
      <w:r w:rsidR="002A700F">
        <w:rPr>
          <w:rFonts w:ascii="Times New Roman" w:hAnsi="Times New Roman" w:cs="Times New Roman"/>
          <w:sz w:val="24"/>
          <w:szCs w:val="24"/>
        </w:rPr>
        <w:t xml:space="preserve">, </w:t>
      </w:r>
      <w:r w:rsidR="001F108D">
        <w:rPr>
          <w:rFonts w:ascii="Times New Roman" w:hAnsi="Times New Roman" w:cs="Times New Roman"/>
          <w:sz w:val="24"/>
          <w:szCs w:val="24"/>
        </w:rPr>
        <w:t xml:space="preserve">31 asmuo </w:t>
      </w:r>
      <w:r w:rsidR="002A700F">
        <w:rPr>
          <w:rFonts w:ascii="Times New Roman" w:hAnsi="Times New Roman" w:cs="Times New Roman"/>
          <w:sz w:val="24"/>
          <w:szCs w:val="24"/>
        </w:rPr>
        <w:t xml:space="preserve">– </w:t>
      </w:r>
      <w:r w:rsidR="001F108D">
        <w:rPr>
          <w:rFonts w:ascii="Times New Roman" w:hAnsi="Times New Roman" w:cs="Times New Roman"/>
          <w:sz w:val="24"/>
          <w:szCs w:val="24"/>
        </w:rPr>
        <w:t>pa</w:t>
      </w:r>
      <w:r w:rsidR="00FF7936">
        <w:rPr>
          <w:rFonts w:ascii="Times New Roman" w:hAnsi="Times New Roman" w:cs="Times New Roman"/>
          <w:sz w:val="24"/>
          <w:szCs w:val="24"/>
        </w:rPr>
        <w:t>galbos mokiniui pareigybėse. Ben</w:t>
      </w:r>
      <w:r w:rsidR="001F108D">
        <w:rPr>
          <w:rFonts w:ascii="Times New Roman" w:hAnsi="Times New Roman" w:cs="Times New Roman"/>
          <w:sz w:val="24"/>
          <w:szCs w:val="24"/>
        </w:rPr>
        <w:t xml:space="preserve">drojo ugdymo mokyklose dirbo 6 direktoriai ir 7 jų pavaduotojai ugdymui bei mokyklų skyrių vedėjai. </w:t>
      </w:r>
      <w:r w:rsidR="004B6B29">
        <w:rPr>
          <w:rFonts w:ascii="Times New Roman" w:hAnsi="Times New Roman" w:cs="Times New Roman"/>
          <w:sz w:val="24"/>
          <w:szCs w:val="24"/>
        </w:rPr>
        <w:t>Vidutinis jų amžius 52 metai.</w:t>
      </w:r>
      <w:r>
        <w:rPr>
          <w:rFonts w:ascii="Times New Roman" w:hAnsi="Times New Roman" w:cs="Times New Roman"/>
          <w:sz w:val="24"/>
          <w:szCs w:val="24"/>
        </w:rPr>
        <w:t xml:space="preserve"> Visos rajono švietimo įstaigos turi nuolatinius vadovus </w:t>
      </w:r>
      <w:r w:rsidRPr="00397A05">
        <w:rPr>
          <w:rFonts w:ascii="Times New Roman" w:hAnsi="Times New Roman" w:cs="Times New Roman"/>
          <w:i/>
          <w:sz w:val="24"/>
          <w:szCs w:val="24"/>
        </w:rPr>
        <w:t>(1.12. Būtinieji savivaldybės švietimo stebėsenos rodikliai).</w:t>
      </w:r>
      <w:r w:rsidR="004B6B29">
        <w:rPr>
          <w:rFonts w:ascii="Times New Roman" w:hAnsi="Times New Roman" w:cs="Times New Roman"/>
          <w:sz w:val="24"/>
          <w:szCs w:val="24"/>
        </w:rPr>
        <w:t xml:space="preserve"> </w:t>
      </w:r>
      <w:r w:rsidR="00EB7D84">
        <w:rPr>
          <w:rFonts w:ascii="Times New Roman" w:hAnsi="Times New Roman" w:cs="Times New Roman"/>
          <w:sz w:val="24"/>
          <w:szCs w:val="24"/>
        </w:rPr>
        <w:t xml:space="preserve">Dauguma darbuotojų </w:t>
      </w:r>
      <w:r w:rsidR="00E669D8">
        <w:rPr>
          <w:rFonts w:ascii="Times New Roman" w:hAnsi="Times New Roman" w:cs="Times New Roman"/>
          <w:sz w:val="24"/>
          <w:szCs w:val="24"/>
        </w:rPr>
        <w:t>mokyklose dirba seniai</w:t>
      </w:r>
      <w:r w:rsidR="00054029">
        <w:rPr>
          <w:rFonts w:ascii="Times New Roman" w:hAnsi="Times New Roman" w:cs="Times New Roman"/>
          <w:sz w:val="24"/>
          <w:szCs w:val="24"/>
        </w:rPr>
        <w:t>, todėl turi sukaupę didelį pedagoginio darbo stažą. Šiuo metu didesnį nei 2 metų pedagoginio darbo stažą turi 97,3 proc. darbuotojų</w:t>
      </w:r>
      <w:r w:rsidR="00EB7D84">
        <w:rPr>
          <w:rFonts w:ascii="Times New Roman" w:hAnsi="Times New Roman" w:cs="Times New Roman"/>
          <w:sz w:val="24"/>
          <w:szCs w:val="24"/>
        </w:rPr>
        <w:t>.</w:t>
      </w:r>
      <w:r w:rsidR="00054029">
        <w:rPr>
          <w:rFonts w:ascii="Times New Roman" w:hAnsi="Times New Roman" w:cs="Times New Roman"/>
          <w:sz w:val="24"/>
          <w:szCs w:val="24"/>
        </w:rPr>
        <w:t xml:space="preserve"> </w:t>
      </w:r>
      <w:r w:rsidR="00EB7D84">
        <w:rPr>
          <w:rFonts w:ascii="Times New Roman" w:hAnsi="Times New Roman" w:cs="Times New Roman"/>
          <w:sz w:val="24"/>
          <w:szCs w:val="24"/>
        </w:rPr>
        <w:t>Šis rodiklis p</w:t>
      </w:r>
      <w:r w:rsidR="00054029">
        <w:rPr>
          <w:rFonts w:ascii="Times New Roman" w:hAnsi="Times New Roman" w:cs="Times New Roman"/>
          <w:sz w:val="24"/>
          <w:szCs w:val="24"/>
        </w:rPr>
        <w:t xml:space="preserve">er pastaruosius 3 m. </w:t>
      </w:r>
      <w:r w:rsidR="00EB7D84">
        <w:rPr>
          <w:rFonts w:ascii="Times New Roman" w:hAnsi="Times New Roman" w:cs="Times New Roman"/>
          <w:sz w:val="24"/>
          <w:szCs w:val="24"/>
        </w:rPr>
        <w:t>pa</w:t>
      </w:r>
      <w:r w:rsidR="00054029">
        <w:rPr>
          <w:rFonts w:ascii="Times New Roman" w:hAnsi="Times New Roman" w:cs="Times New Roman"/>
          <w:sz w:val="24"/>
          <w:szCs w:val="24"/>
        </w:rPr>
        <w:t>didėjo</w:t>
      </w:r>
      <w:r w:rsidR="001B3412">
        <w:rPr>
          <w:rFonts w:ascii="Times New Roman" w:hAnsi="Times New Roman" w:cs="Times New Roman"/>
          <w:sz w:val="24"/>
          <w:szCs w:val="24"/>
        </w:rPr>
        <w:t xml:space="preserve"> (3 diagrama)</w:t>
      </w:r>
      <w:r w:rsidR="000814B9">
        <w:rPr>
          <w:rFonts w:ascii="Times New Roman" w:hAnsi="Times New Roman" w:cs="Times New Roman"/>
          <w:sz w:val="24"/>
          <w:szCs w:val="24"/>
        </w:rPr>
        <w:t>.</w:t>
      </w:r>
      <w:r w:rsidR="00823864" w:rsidRPr="00823864">
        <w:rPr>
          <w:rFonts w:ascii="Times New Roman" w:hAnsi="Times New Roman" w:cs="Times New Roman"/>
          <w:sz w:val="24"/>
          <w:szCs w:val="24"/>
          <w:highlight w:val="yellow"/>
        </w:rPr>
        <w:t xml:space="preserve"> </w:t>
      </w:r>
    </w:p>
    <w:p w14:paraId="502A97DB" w14:textId="5FC2D21F" w:rsidR="000814B9" w:rsidRPr="00F306CC" w:rsidRDefault="00823864" w:rsidP="002A700F">
      <w:pPr>
        <w:tabs>
          <w:tab w:val="left" w:pos="851"/>
        </w:tabs>
        <w:spacing w:after="0" w:line="240" w:lineRule="auto"/>
        <w:jc w:val="both"/>
        <w:rPr>
          <w:rFonts w:ascii="Times New Roman" w:hAnsi="Times New Roman" w:cs="Times New Roman"/>
          <w:sz w:val="24"/>
          <w:szCs w:val="24"/>
        </w:rPr>
      </w:pPr>
      <w:r w:rsidRPr="009A1C25">
        <w:rPr>
          <w:rFonts w:ascii="Times New Roman" w:hAnsi="Times New Roman" w:cs="Times New Roman"/>
          <w:sz w:val="24"/>
          <w:szCs w:val="24"/>
        </w:rPr>
        <w:tab/>
        <w:t xml:space="preserve">Vienam pedagoginiam darbuotojui tenka 74,9 proc. pareigybės </w:t>
      </w:r>
      <w:r w:rsidRPr="00F306CC">
        <w:rPr>
          <w:rFonts w:ascii="Times New Roman" w:hAnsi="Times New Roman" w:cs="Times New Roman"/>
          <w:i/>
          <w:sz w:val="24"/>
          <w:szCs w:val="24"/>
        </w:rPr>
        <w:t>(2.1.</w:t>
      </w:r>
      <w:r w:rsidR="008C45E9">
        <w:rPr>
          <w:rFonts w:ascii="Times New Roman" w:hAnsi="Times New Roman" w:cs="Times New Roman"/>
          <w:i/>
          <w:sz w:val="24"/>
          <w:szCs w:val="24"/>
        </w:rPr>
        <w:t xml:space="preserve"> </w:t>
      </w:r>
      <w:r w:rsidRPr="00F306CC">
        <w:rPr>
          <w:rFonts w:ascii="Times New Roman" w:hAnsi="Times New Roman" w:cs="Times New Roman"/>
          <w:i/>
          <w:sz w:val="24"/>
          <w:szCs w:val="24"/>
        </w:rPr>
        <w:t>Pasirenkamieji savivaldybės švietimo stebėsenos rodikliai)</w:t>
      </w:r>
      <w:r w:rsidRPr="00F306CC">
        <w:rPr>
          <w:rFonts w:ascii="Times New Roman" w:hAnsi="Times New Roman" w:cs="Times New Roman"/>
          <w:sz w:val="24"/>
          <w:szCs w:val="24"/>
        </w:rPr>
        <w:t>.</w:t>
      </w:r>
    </w:p>
    <w:p w14:paraId="6892EDE9" w14:textId="77777777" w:rsidR="00662ABA" w:rsidRDefault="00662ABA" w:rsidP="001B3412">
      <w:pPr>
        <w:spacing w:before="5" w:line="276" w:lineRule="auto"/>
        <w:ind w:right="70" w:firstLine="360"/>
        <w:jc w:val="right"/>
        <w:rPr>
          <w:rFonts w:ascii="Times New Roman" w:hAnsi="Times New Roman" w:cs="Times New Roman"/>
          <w:i/>
          <w:sz w:val="20"/>
          <w:szCs w:val="20"/>
        </w:rPr>
      </w:pPr>
    </w:p>
    <w:p w14:paraId="67BDF5E8" w14:textId="77777777" w:rsidR="00662ABA" w:rsidRDefault="00662ABA" w:rsidP="001B3412">
      <w:pPr>
        <w:spacing w:before="5" w:line="276" w:lineRule="auto"/>
        <w:ind w:right="70" w:firstLine="360"/>
        <w:jc w:val="right"/>
        <w:rPr>
          <w:rFonts w:ascii="Times New Roman" w:hAnsi="Times New Roman" w:cs="Times New Roman"/>
          <w:i/>
          <w:sz w:val="20"/>
          <w:szCs w:val="20"/>
        </w:rPr>
      </w:pPr>
    </w:p>
    <w:p w14:paraId="7D8FC58E" w14:textId="77777777" w:rsidR="00662ABA" w:rsidRDefault="00662ABA" w:rsidP="001B3412">
      <w:pPr>
        <w:spacing w:before="5" w:line="276" w:lineRule="auto"/>
        <w:ind w:right="70" w:firstLine="360"/>
        <w:jc w:val="right"/>
        <w:rPr>
          <w:rFonts w:ascii="Times New Roman" w:hAnsi="Times New Roman" w:cs="Times New Roman"/>
          <w:i/>
          <w:sz w:val="20"/>
          <w:szCs w:val="20"/>
        </w:rPr>
      </w:pPr>
    </w:p>
    <w:p w14:paraId="0F9AD798" w14:textId="77777777" w:rsidR="00662ABA" w:rsidRDefault="00662ABA" w:rsidP="001B3412">
      <w:pPr>
        <w:spacing w:before="5" w:line="276" w:lineRule="auto"/>
        <w:ind w:right="70" w:firstLine="360"/>
        <w:jc w:val="right"/>
        <w:rPr>
          <w:rFonts w:ascii="Times New Roman" w:hAnsi="Times New Roman" w:cs="Times New Roman"/>
          <w:i/>
          <w:sz w:val="20"/>
          <w:szCs w:val="20"/>
        </w:rPr>
      </w:pPr>
    </w:p>
    <w:p w14:paraId="424D9133" w14:textId="77777777" w:rsidR="00662ABA" w:rsidRDefault="00662ABA" w:rsidP="001B3412">
      <w:pPr>
        <w:spacing w:before="5" w:line="276" w:lineRule="auto"/>
        <w:ind w:right="70" w:firstLine="360"/>
        <w:jc w:val="right"/>
        <w:rPr>
          <w:rFonts w:ascii="Times New Roman" w:hAnsi="Times New Roman" w:cs="Times New Roman"/>
          <w:i/>
          <w:sz w:val="20"/>
          <w:szCs w:val="20"/>
        </w:rPr>
      </w:pPr>
    </w:p>
    <w:p w14:paraId="34C82719" w14:textId="77777777" w:rsidR="00662ABA" w:rsidRDefault="00662ABA" w:rsidP="001B3412">
      <w:pPr>
        <w:spacing w:before="5" w:line="276" w:lineRule="auto"/>
        <w:ind w:right="70" w:firstLine="360"/>
        <w:jc w:val="right"/>
        <w:rPr>
          <w:rFonts w:ascii="Times New Roman" w:hAnsi="Times New Roman" w:cs="Times New Roman"/>
          <w:i/>
          <w:sz w:val="20"/>
          <w:szCs w:val="20"/>
        </w:rPr>
      </w:pPr>
    </w:p>
    <w:p w14:paraId="7D90AE30" w14:textId="77777777" w:rsidR="00662ABA" w:rsidRDefault="00662ABA" w:rsidP="001B3412">
      <w:pPr>
        <w:spacing w:before="5" w:line="276" w:lineRule="auto"/>
        <w:ind w:right="70" w:firstLine="360"/>
        <w:jc w:val="right"/>
        <w:rPr>
          <w:rFonts w:ascii="Times New Roman" w:hAnsi="Times New Roman" w:cs="Times New Roman"/>
          <w:i/>
          <w:sz w:val="20"/>
          <w:szCs w:val="20"/>
        </w:rPr>
      </w:pPr>
    </w:p>
    <w:p w14:paraId="58A3F1D1" w14:textId="77777777" w:rsidR="00397A05" w:rsidRDefault="000814B9" w:rsidP="00662ABA">
      <w:pPr>
        <w:spacing w:after="0" w:line="240" w:lineRule="auto"/>
        <w:ind w:firstLine="357"/>
        <w:jc w:val="right"/>
        <w:rPr>
          <w:rFonts w:ascii="Times New Roman" w:hAnsi="Times New Roman" w:cs="Times New Roman"/>
          <w:i/>
          <w:sz w:val="20"/>
          <w:szCs w:val="20"/>
        </w:rPr>
      </w:pPr>
      <w:r w:rsidRPr="001B3412">
        <w:rPr>
          <w:rFonts w:ascii="Times New Roman" w:hAnsi="Times New Roman" w:cs="Times New Roman"/>
          <w:i/>
          <w:sz w:val="20"/>
          <w:szCs w:val="20"/>
        </w:rPr>
        <w:lastRenderedPageBreak/>
        <w:t xml:space="preserve">3 </w:t>
      </w:r>
      <w:r w:rsidR="00054029" w:rsidRPr="001B3412">
        <w:rPr>
          <w:rFonts w:ascii="Times New Roman" w:hAnsi="Times New Roman" w:cs="Times New Roman"/>
          <w:i/>
          <w:sz w:val="20"/>
          <w:szCs w:val="20"/>
        </w:rPr>
        <w:t>diagrama</w:t>
      </w:r>
      <w:r w:rsidR="002A700F" w:rsidRPr="00397A05">
        <w:rPr>
          <w:rFonts w:ascii="Times New Roman" w:hAnsi="Times New Roman" w:cs="Times New Roman"/>
          <w:i/>
          <w:sz w:val="20"/>
          <w:szCs w:val="20"/>
        </w:rPr>
        <w:t xml:space="preserve">. </w:t>
      </w:r>
      <w:r w:rsidR="00397A05" w:rsidRPr="00397A05">
        <w:rPr>
          <w:rFonts w:ascii="Times New Roman" w:hAnsi="Times New Roman" w:cs="Times New Roman"/>
          <w:i/>
          <w:sz w:val="20"/>
          <w:szCs w:val="20"/>
        </w:rPr>
        <w:t xml:space="preserve">Daugiau kaip 2 metų pedagoginio darbo stažą turintys darbuotojai </w:t>
      </w:r>
    </w:p>
    <w:p w14:paraId="088A5AFE" w14:textId="0D843025" w:rsidR="00E669D8" w:rsidRDefault="002A700F" w:rsidP="00662ABA">
      <w:pPr>
        <w:spacing w:after="0" w:line="240" w:lineRule="auto"/>
        <w:ind w:firstLine="357"/>
        <w:jc w:val="right"/>
        <w:rPr>
          <w:rFonts w:ascii="Times New Roman" w:hAnsi="Times New Roman" w:cs="Times New Roman"/>
          <w:sz w:val="24"/>
          <w:szCs w:val="24"/>
        </w:rPr>
      </w:pPr>
      <w:r w:rsidRPr="00F306CC">
        <w:rPr>
          <w:rFonts w:ascii="Times New Roman" w:hAnsi="Times New Roman" w:cs="Times New Roman"/>
          <w:i/>
          <w:sz w:val="20"/>
          <w:szCs w:val="20"/>
        </w:rPr>
        <w:t xml:space="preserve">(1.11. Būtinieji savivaldybės švietimo stebėsenos rodikliai) </w:t>
      </w:r>
      <w:r w:rsidR="00E669D8">
        <w:rPr>
          <w:noProof/>
          <w:lang w:eastAsia="lt-LT"/>
        </w:rPr>
        <w:drawing>
          <wp:inline distT="0" distB="0" distL="0" distR="0" wp14:anchorId="6EE9B833" wp14:editId="56D22C31">
            <wp:extent cx="6057900" cy="232410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37AA6C" w14:textId="77777777" w:rsidR="00662ABA" w:rsidRDefault="00662ABA" w:rsidP="00B130A0">
      <w:pPr>
        <w:spacing w:before="5" w:line="276" w:lineRule="auto"/>
        <w:ind w:right="70" w:firstLine="360"/>
        <w:jc w:val="both"/>
        <w:rPr>
          <w:rFonts w:ascii="Times New Roman" w:hAnsi="Times New Roman" w:cs="Times New Roman"/>
          <w:sz w:val="24"/>
          <w:szCs w:val="24"/>
        </w:rPr>
      </w:pPr>
    </w:p>
    <w:p w14:paraId="1751F78B" w14:textId="5DF1452C" w:rsidR="001F108D" w:rsidRPr="003534FD" w:rsidRDefault="00FF7936" w:rsidP="00B130A0">
      <w:pPr>
        <w:spacing w:before="5" w:line="276" w:lineRule="auto"/>
        <w:ind w:right="70" w:firstLine="360"/>
        <w:jc w:val="both"/>
        <w:rPr>
          <w:rFonts w:ascii="Times New Roman" w:hAnsi="Times New Roman" w:cs="Times New Roman"/>
          <w:sz w:val="24"/>
          <w:szCs w:val="24"/>
        </w:rPr>
      </w:pPr>
      <w:r>
        <w:rPr>
          <w:rFonts w:ascii="Times New Roman" w:hAnsi="Times New Roman" w:cs="Times New Roman"/>
          <w:sz w:val="24"/>
          <w:szCs w:val="24"/>
        </w:rPr>
        <w:t>Ped</w:t>
      </w:r>
      <w:r w:rsidR="00054029">
        <w:rPr>
          <w:rFonts w:ascii="Times New Roman" w:hAnsi="Times New Roman" w:cs="Times New Roman"/>
          <w:sz w:val="24"/>
          <w:szCs w:val="24"/>
        </w:rPr>
        <w:t>agogų kvalifikacinių kategorijų ir darbo stažo</w:t>
      </w:r>
      <w:r>
        <w:rPr>
          <w:rFonts w:ascii="Times New Roman" w:hAnsi="Times New Roman" w:cs="Times New Roman"/>
          <w:sz w:val="24"/>
          <w:szCs w:val="24"/>
        </w:rPr>
        <w:t xml:space="preserve"> pasiskirstymas pagal pedagoginio darbo stažą nurodytas 1</w:t>
      </w:r>
      <w:r w:rsidR="001B3412">
        <w:rPr>
          <w:rFonts w:ascii="Times New Roman" w:hAnsi="Times New Roman" w:cs="Times New Roman"/>
          <w:sz w:val="24"/>
          <w:szCs w:val="24"/>
        </w:rPr>
        <w:t>6</w:t>
      </w:r>
      <w:r>
        <w:rPr>
          <w:rFonts w:ascii="Times New Roman" w:hAnsi="Times New Roman" w:cs="Times New Roman"/>
          <w:sz w:val="24"/>
          <w:szCs w:val="24"/>
        </w:rPr>
        <w:t xml:space="preserve"> lentelėje. </w:t>
      </w:r>
    </w:p>
    <w:tbl>
      <w:tblPr>
        <w:tblW w:w="9498" w:type="dxa"/>
        <w:tblInd w:w="-10" w:type="dxa"/>
        <w:tblLayout w:type="fixed"/>
        <w:tblLook w:val="04A0" w:firstRow="1" w:lastRow="0" w:firstColumn="1" w:lastColumn="0" w:noHBand="0" w:noVBand="1"/>
      </w:tblPr>
      <w:tblGrid>
        <w:gridCol w:w="2884"/>
        <w:gridCol w:w="1099"/>
        <w:gridCol w:w="1511"/>
        <w:gridCol w:w="1512"/>
        <w:gridCol w:w="2492"/>
      </w:tblGrid>
      <w:tr w:rsidR="00EB7D84" w:rsidRPr="001F108D" w14:paraId="0D22D07E" w14:textId="77777777" w:rsidTr="00EB7D84">
        <w:trPr>
          <w:trHeight w:val="526"/>
        </w:trPr>
        <w:tc>
          <w:tcPr>
            <w:tcW w:w="9498" w:type="dxa"/>
            <w:gridSpan w:val="5"/>
            <w:tcBorders>
              <w:top w:val="nil"/>
              <w:left w:val="single" w:sz="8" w:space="0" w:color="E2E2E2"/>
              <w:bottom w:val="nil"/>
              <w:right w:val="nil"/>
            </w:tcBorders>
            <w:shd w:val="clear" w:color="auto" w:fill="auto"/>
            <w:hideMark/>
          </w:tcPr>
          <w:p w14:paraId="6872B2F5" w14:textId="77777777" w:rsidR="00EB7D84" w:rsidRDefault="00EB7D84" w:rsidP="001371EB">
            <w:pPr>
              <w:spacing w:after="0" w:line="240" w:lineRule="auto"/>
              <w:jc w:val="right"/>
              <w:rPr>
                <w:rFonts w:ascii="Times New Roman" w:eastAsia="Times New Roman" w:hAnsi="Times New Roman" w:cs="Times New Roman"/>
                <w:bCs/>
                <w:i/>
                <w:color w:val="222222"/>
                <w:sz w:val="20"/>
                <w:szCs w:val="20"/>
                <w:lang w:eastAsia="lt-LT"/>
              </w:rPr>
            </w:pPr>
            <w:r w:rsidRPr="001B3412">
              <w:rPr>
                <w:rFonts w:ascii="Times New Roman" w:eastAsia="Times New Roman" w:hAnsi="Times New Roman" w:cs="Times New Roman"/>
                <w:bCs/>
                <w:i/>
                <w:color w:val="222222"/>
                <w:sz w:val="20"/>
                <w:szCs w:val="20"/>
                <w:lang w:eastAsia="lt-LT"/>
              </w:rPr>
              <w:t>1</w:t>
            </w:r>
            <w:r w:rsidR="001B3412" w:rsidRPr="001B3412">
              <w:rPr>
                <w:rFonts w:ascii="Times New Roman" w:eastAsia="Times New Roman" w:hAnsi="Times New Roman" w:cs="Times New Roman"/>
                <w:bCs/>
                <w:i/>
                <w:color w:val="222222"/>
                <w:sz w:val="20"/>
                <w:szCs w:val="20"/>
                <w:lang w:eastAsia="lt-LT"/>
              </w:rPr>
              <w:t>6</w:t>
            </w:r>
            <w:r w:rsidRPr="001B3412">
              <w:rPr>
                <w:rFonts w:ascii="Times New Roman" w:eastAsia="Times New Roman" w:hAnsi="Times New Roman" w:cs="Times New Roman"/>
                <w:bCs/>
                <w:i/>
                <w:color w:val="222222"/>
                <w:sz w:val="20"/>
                <w:szCs w:val="20"/>
                <w:lang w:eastAsia="lt-LT"/>
              </w:rPr>
              <w:t xml:space="preserve"> lentelė</w:t>
            </w:r>
            <w:r w:rsidR="001371EB">
              <w:rPr>
                <w:rFonts w:ascii="Times New Roman" w:eastAsia="Times New Roman" w:hAnsi="Times New Roman" w:cs="Times New Roman"/>
                <w:bCs/>
                <w:i/>
                <w:color w:val="222222"/>
                <w:sz w:val="20"/>
                <w:szCs w:val="20"/>
                <w:lang w:eastAsia="lt-LT"/>
              </w:rPr>
              <w:t>.</w:t>
            </w:r>
            <w:r w:rsidRPr="001B3412">
              <w:rPr>
                <w:rFonts w:ascii="Times New Roman" w:eastAsia="Times New Roman" w:hAnsi="Times New Roman" w:cs="Times New Roman"/>
                <w:bCs/>
                <w:i/>
                <w:color w:val="222222"/>
                <w:sz w:val="20"/>
                <w:szCs w:val="20"/>
                <w:lang w:eastAsia="lt-LT"/>
              </w:rPr>
              <w:t xml:space="preserve"> Pedagoginiai darbuotojai</w:t>
            </w:r>
            <w:r w:rsidR="001371EB">
              <w:rPr>
                <w:rFonts w:ascii="Times New Roman" w:eastAsia="Times New Roman" w:hAnsi="Times New Roman" w:cs="Times New Roman"/>
                <w:bCs/>
                <w:i/>
                <w:color w:val="222222"/>
                <w:sz w:val="20"/>
                <w:szCs w:val="20"/>
                <w:lang w:eastAsia="lt-LT"/>
              </w:rPr>
              <w:t>,</w:t>
            </w:r>
            <w:r w:rsidRPr="001B3412">
              <w:rPr>
                <w:rFonts w:ascii="Times New Roman" w:eastAsia="Times New Roman" w:hAnsi="Times New Roman" w:cs="Times New Roman"/>
                <w:bCs/>
                <w:i/>
                <w:color w:val="222222"/>
                <w:sz w:val="20"/>
                <w:szCs w:val="20"/>
                <w:lang w:eastAsia="lt-LT"/>
              </w:rPr>
              <w:t xml:space="preserve"> kuriems suteiktos kvalifikacinės kategorijos</w:t>
            </w:r>
          </w:p>
          <w:p w14:paraId="3E9249B7" w14:textId="34CD4148" w:rsidR="001371EB" w:rsidRPr="00FE5EEE" w:rsidRDefault="001371EB" w:rsidP="004762E1">
            <w:pPr>
              <w:spacing w:after="0" w:line="240" w:lineRule="auto"/>
              <w:jc w:val="right"/>
              <w:rPr>
                <w:rFonts w:ascii="Times New Roman" w:eastAsia="Times New Roman" w:hAnsi="Times New Roman" w:cs="Times New Roman"/>
                <w:bCs/>
                <w:i/>
                <w:color w:val="222222"/>
                <w:sz w:val="20"/>
                <w:szCs w:val="20"/>
                <w:lang w:eastAsia="lt-LT"/>
              </w:rPr>
            </w:pPr>
            <w:r w:rsidRPr="00F306CC">
              <w:rPr>
                <w:rFonts w:ascii="Times New Roman" w:eastAsia="Times New Roman" w:hAnsi="Times New Roman" w:cs="Times New Roman"/>
                <w:bCs/>
                <w:i/>
                <w:color w:val="222222"/>
                <w:sz w:val="20"/>
                <w:szCs w:val="20"/>
                <w:lang w:eastAsia="lt-LT"/>
              </w:rPr>
              <w:t>(2.3. Pasirenkamieji</w:t>
            </w:r>
            <w:r w:rsidRPr="00FE5EEE">
              <w:rPr>
                <w:rFonts w:ascii="Times New Roman" w:eastAsia="Times New Roman" w:hAnsi="Times New Roman" w:cs="Times New Roman"/>
                <w:bCs/>
                <w:i/>
                <w:color w:val="222222"/>
                <w:sz w:val="20"/>
                <w:szCs w:val="20"/>
                <w:lang w:eastAsia="lt-LT"/>
              </w:rPr>
              <w:t xml:space="preserve"> savivaldybė</w:t>
            </w:r>
            <w:r w:rsidR="004762E1">
              <w:rPr>
                <w:rFonts w:ascii="Times New Roman" w:eastAsia="Times New Roman" w:hAnsi="Times New Roman" w:cs="Times New Roman"/>
                <w:bCs/>
                <w:i/>
                <w:color w:val="222222"/>
                <w:sz w:val="20"/>
                <w:szCs w:val="20"/>
                <w:lang w:eastAsia="lt-LT"/>
              </w:rPr>
              <w:t>s švietimo stebėsenos rodikliai)</w:t>
            </w:r>
          </w:p>
        </w:tc>
      </w:tr>
      <w:tr w:rsidR="00EB7D84" w:rsidRPr="001F108D" w14:paraId="5F9D4DE9" w14:textId="77777777" w:rsidTr="00EB7D84">
        <w:trPr>
          <w:trHeight w:val="269"/>
        </w:trPr>
        <w:tc>
          <w:tcPr>
            <w:tcW w:w="2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EAB63" w14:textId="77777777" w:rsidR="004762E1" w:rsidRDefault="00EB7D84" w:rsidP="004762E1">
            <w:pPr>
              <w:spacing w:after="0" w:line="240" w:lineRule="auto"/>
              <w:jc w:val="center"/>
              <w:rPr>
                <w:rFonts w:ascii="Times New Roman" w:eastAsia="Times New Roman" w:hAnsi="Times New Roman" w:cs="Times New Roman"/>
                <w:b/>
                <w:bCs/>
                <w:color w:val="222222"/>
                <w:sz w:val="24"/>
                <w:szCs w:val="24"/>
                <w:lang w:eastAsia="lt-LT"/>
              </w:rPr>
            </w:pPr>
            <w:r w:rsidRPr="001F108D">
              <w:rPr>
                <w:rFonts w:ascii="Times New Roman" w:eastAsia="Times New Roman" w:hAnsi="Times New Roman" w:cs="Times New Roman"/>
                <w:b/>
                <w:bCs/>
                <w:color w:val="222222"/>
                <w:sz w:val="24"/>
                <w:szCs w:val="24"/>
                <w:lang w:eastAsia="lt-LT"/>
              </w:rPr>
              <w:t>Kvalifikacinės</w:t>
            </w:r>
          </w:p>
          <w:p w14:paraId="0BA5318A" w14:textId="56A1FE3B" w:rsidR="00EB7D84" w:rsidRPr="001F108D" w:rsidRDefault="00EB7D84" w:rsidP="004762E1">
            <w:pPr>
              <w:spacing w:after="0" w:line="240" w:lineRule="auto"/>
              <w:jc w:val="center"/>
              <w:rPr>
                <w:rFonts w:ascii="Times New Roman" w:eastAsia="Times New Roman" w:hAnsi="Times New Roman" w:cs="Times New Roman"/>
                <w:b/>
                <w:bCs/>
                <w:color w:val="222222"/>
                <w:sz w:val="24"/>
                <w:szCs w:val="24"/>
                <w:lang w:eastAsia="lt-LT"/>
              </w:rPr>
            </w:pPr>
            <w:r w:rsidRPr="001F108D">
              <w:rPr>
                <w:rFonts w:ascii="Times New Roman" w:eastAsia="Times New Roman" w:hAnsi="Times New Roman" w:cs="Times New Roman"/>
                <w:b/>
                <w:bCs/>
                <w:color w:val="222222"/>
                <w:sz w:val="24"/>
                <w:szCs w:val="24"/>
                <w:lang w:eastAsia="lt-LT"/>
              </w:rPr>
              <w:t>kategorijos</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A44B6" w14:textId="696272F4" w:rsidR="00EB7D84" w:rsidRPr="001F108D" w:rsidRDefault="004762E1" w:rsidP="004762E1">
            <w:pPr>
              <w:spacing w:after="0" w:line="240" w:lineRule="auto"/>
              <w:jc w:val="center"/>
              <w:rPr>
                <w:rFonts w:ascii="Times New Roman" w:eastAsia="Times New Roman" w:hAnsi="Times New Roman" w:cs="Times New Roman"/>
                <w:b/>
                <w:bCs/>
                <w:color w:val="222222"/>
                <w:sz w:val="24"/>
                <w:szCs w:val="24"/>
                <w:lang w:eastAsia="lt-LT"/>
              </w:rPr>
            </w:pPr>
            <w:r>
              <w:rPr>
                <w:rFonts w:ascii="Times New Roman" w:eastAsia="Times New Roman" w:hAnsi="Times New Roman" w:cs="Times New Roman"/>
                <w:b/>
                <w:bCs/>
                <w:color w:val="222222"/>
                <w:sz w:val="24"/>
                <w:szCs w:val="24"/>
                <w:lang w:eastAsia="lt-LT"/>
              </w:rPr>
              <w:t>Iš v</w:t>
            </w:r>
            <w:r w:rsidR="00EB7D84" w:rsidRPr="001F108D">
              <w:rPr>
                <w:rFonts w:ascii="Times New Roman" w:eastAsia="Times New Roman" w:hAnsi="Times New Roman" w:cs="Times New Roman"/>
                <w:b/>
                <w:bCs/>
                <w:color w:val="222222"/>
                <w:sz w:val="24"/>
                <w:szCs w:val="24"/>
                <w:lang w:eastAsia="lt-LT"/>
              </w:rPr>
              <w:t>iso</w:t>
            </w:r>
            <w:r>
              <w:rPr>
                <w:rFonts w:ascii="Times New Roman" w:eastAsia="Times New Roman" w:hAnsi="Times New Roman" w:cs="Times New Roman"/>
                <w:b/>
                <w:bCs/>
                <w:color w:val="222222"/>
                <w:sz w:val="24"/>
                <w:szCs w:val="24"/>
                <w:lang w:eastAsia="lt-LT"/>
              </w:rPr>
              <w:t>:</w:t>
            </w:r>
          </w:p>
        </w:tc>
        <w:tc>
          <w:tcPr>
            <w:tcW w:w="5515" w:type="dxa"/>
            <w:gridSpan w:val="3"/>
            <w:tcBorders>
              <w:top w:val="single" w:sz="4" w:space="0" w:color="auto"/>
              <w:left w:val="nil"/>
              <w:bottom w:val="single" w:sz="4" w:space="0" w:color="auto"/>
              <w:right w:val="single" w:sz="4" w:space="0" w:color="auto"/>
            </w:tcBorders>
            <w:shd w:val="clear" w:color="auto" w:fill="auto"/>
            <w:vAlign w:val="center"/>
            <w:hideMark/>
          </w:tcPr>
          <w:p w14:paraId="16DAE232" w14:textId="4F07648A" w:rsidR="00EB7D84" w:rsidRPr="001F108D" w:rsidRDefault="00EB7D84" w:rsidP="001F108D">
            <w:pPr>
              <w:spacing w:after="0" w:line="240" w:lineRule="auto"/>
              <w:jc w:val="center"/>
              <w:rPr>
                <w:rFonts w:ascii="Times New Roman" w:eastAsia="Times New Roman" w:hAnsi="Times New Roman" w:cs="Times New Roman"/>
                <w:color w:val="333333"/>
                <w:sz w:val="24"/>
                <w:szCs w:val="24"/>
                <w:lang w:eastAsia="lt-LT"/>
              </w:rPr>
            </w:pPr>
            <w:r w:rsidRPr="001F108D">
              <w:rPr>
                <w:rFonts w:ascii="Times New Roman" w:eastAsia="Times New Roman" w:hAnsi="Times New Roman" w:cs="Times New Roman"/>
                <w:color w:val="333333"/>
                <w:sz w:val="24"/>
                <w:szCs w:val="24"/>
                <w:lang w:eastAsia="lt-LT"/>
              </w:rPr>
              <w:t>Iš jų turi pedagoginio darbo stažą</w:t>
            </w:r>
          </w:p>
        </w:tc>
      </w:tr>
      <w:tr w:rsidR="00EB7D84" w:rsidRPr="001F108D" w14:paraId="48632F0B" w14:textId="77777777" w:rsidTr="00EB7D84">
        <w:trPr>
          <w:trHeight w:val="543"/>
        </w:trPr>
        <w:tc>
          <w:tcPr>
            <w:tcW w:w="2884" w:type="dxa"/>
            <w:vMerge/>
            <w:tcBorders>
              <w:top w:val="single" w:sz="4" w:space="0" w:color="auto"/>
              <w:left w:val="single" w:sz="4" w:space="0" w:color="auto"/>
              <w:bottom w:val="single" w:sz="4" w:space="0" w:color="auto"/>
              <w:right w:val="single" w:sz="4" w:space="0" w:color="auto"/>
            </w:tcBorders>
            <w:vAlign w:val="center"/>
            <w:hideMark/>
          </w:tcPr>
          <w:p w14:paraId="30C2C4D4" w14:textId="77777777" w:rsidR="00EB7D84" w:rsidRPr="001F108D" w:rsidRDefault="00EB7D84" w:rsidP="001F108D">
            <w:pPr>
              <w:spacing w:after="0" w:line="240" w:lineRule="auto"/>
              <w:rPr>
                <w:rFonts w:ascii="Times New Roman" w:eastAsia="Times New Roman" w:hAnsi="Times New Roman" w:cs="Times New Roman"/>
                <w:b/>
                <w:bCs/>
                <w:color w:val="222222"/>
                <w:sz w:val="24"/>
                <w:szCs w:val="24"/>
                <w:lang w:eastAsia="lt-LT"/>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3B05C30C" w14:textId="77777777" w:rsidR="00EB7D84" w:rsidRPr="001F108D" w:rsidRDefault="00EB7D84" w:rsidP="001F108D">
            <w:pPr>
              <w:spacing w:after="0" w:line="240" w:lineRule="auto"/>
              <w:rPr>
                <w:rFonts w:ascii="Times New Roman" w:eastAsia="Times New Roman" w:hAnsi="Times New Roman" w:cs="Times New Roman"/>
                <w:b/>
                <w:bCs/>
                <w:color w:val="222222"/>
                <w:sz w:val="24"/>
                <w:szCs w:val="24"/>
                <w:lang w:eastAsia="lt-LT"/>
              </w:rPr>
            </w:pPr>
          </w:p>
        </w:tc>
        <w:tc>
          <w:tcPr>
            <w:tcW w:w="1511" w:type="dxa"/>
            <w:tcBorders>
              <w:top w:val="nil"/>
              <w:left w:val="nil"/>
              <w:bottom w:val="single" w:sz="4" w:space="0" w:color="auto"/>
              <w:right w:val="single" w:sz="4" w:space="0" w:color="auto"/>
            </w:tcBorders>
            <w:shd w:val="clear" w:color="auto" w:fill="auto"/>
            <w:hideMark/>
          </w:tcPr>
          <w:p w14:paraId="67186884" w14:textId="1D8F117D" w:rsidR="00EB7D84" w:rsidRPr="001F108D" w:rsidRDefault="00EB7D84" w:rsidP="004762E1">
            <w:pPr>
              <w:spacing w:after="0" w:line="240" w:lineRule="auto"/>
              <w:rPr>
                <w:rFonts w:ascii="Times New Roman" w:eastAsia="Times New Roman" w:hAnsi="Times New Roman" w:cs="Times New Roman"/>
                <w:color w:val="222222"/>
                <w:sz w:val="24"/>
                <w:szCs w:val="24"/>
                <w:lang w:eastAsia="lt-LT"/>
              </w:rPr>
            </w:pPr>
            <w:r w:rsidRPr="001F108D">
              <w:rPr>
                <w:rFonts w:ascii="Times New Roman" w:eastAsia="Times New Roman" w:hAnsi="Times New Roman" w:cs="Times New Roman"/>
                <w:color w:val="222222"/>
                <w:sz w:val="24"/>
                <w:szCs w:val="24"/>
                <w:lang w:eastAsia="lt-LT"/>
              </w:rPr>
              <w:t>iki 10 metų</w:t>
            </w:r>
          </w:p>
        </w:tc>
        <w:tc>
          <w:tcPr>
            <w:tcW w:w="1512" w:type="dxa"/>
            <w:tcBorders>
              <w:top w:val="nil"/>
              <w:left w:val="nil"/>
              <w:bottom w:val="single" w:sz="4" w:space="0" w:color="auto"/>
              <w:right w:val="single" w:sz="4" w:space="0" w:color="auto"/>
            </w:tcBorders>
            <w:shd w:val="clear" w:color="auto" w:fill="auto"/>
            <w:hideMark/>
          </w:tcPr>
          <w:p w14:paraId="2E6E82E5" w14:textId="00E0E6EB" w:rsidR="00EB7D84" w:rsidRPr="001F108D" w:rsidRDefault="00EB7D84" w:rsidP="004762E1">
            <w:pPr>
              <w:spacing w:after="0" w:line="240" w:lineRule="auto"/>
              <w:rPr>
                <w:rFonts w:ascii="Times New Roman" w:eastAsia="Times New Roman" w:hAnsi="Times New Roman" w:cs="Times New Roman"/>
                <w:color w:val="222222"/>
                <w:sz w:val="24"/>
                <w:szCs w:val="24"/>
                <w:lang w:eastAsia="lt-LT"/>
              </w:rPr>
            </w:pPr>
            <w:r w:rsidRPr="001F108D">
              <w:rPr>
                <w:rFonts w:ascii="Times New Roman" w:eastAsia="Times New Roman" w:hAnsi="Times New Roman" w:cs="Times New Roman"/>
                <w:color w:val="222222"/>
                <w:sz w:val="24"/>
                <w:szCs w:val="24"/>
                <w:lang w:eastAsia="lt-LT"/>
              </w:rPr>
              <w:t>10</w:t>
            </w:r>
            <w:r w:rsidR="001371EB">
              <w:rPr>
                <w:rFonts w:ascii="Times New Roman" w:eastAsia="Times New Roman" w:hAnsi="Times New Roman" w:cs="Times New Roman"/>
                <w:color w:val="222222"/>
                <w:sz w:val="24"/>
                <w:szCs w:val="24"/>
                <w:lang w:eastAsia="lt-LT"/>
              </w:rPr>
              <w:t>–</w:t>
            </w:r>
            <w:r w:rsidRPr="001F108D">
              <w:rPr>
                <w:rFonts w:ascii="Times New Roman" w:eastAsia="Times New Roman" w:hAnsi="Times New Roman" w:cs="Times New Roman"/>
                <w:color w:val="222222"/>
                <w:sz w:val="24"/>
                <w:szCs w:val="24"/>
                <w:lang w:eastAsia="lt-LT"/>
              </w:rPr>
              <w:t>14 metų</w:t>
            </w:r>
          </w:p>
        </w:tc>
        <w:tc>
          <w:tcPr>
            <w:tcW w:w="2492" w:type="dxa"/>
            <w:tcBorders>
              <w:top w:val="nil"/>
              <w:left w:val="nil"/>
              <w:bottom w:val="single" w:sz="4" w:space="0" w:color="auto"/>
              <w:right w:val="single" w:sz="4" w:space="0" w:color="auto"/>
            </w:tcBorders>
            <w:shd w:val="clear" w:color="auto" w:fill="auto"/>
            <w:hideMark/>
          </w:tcPr>
          <w:p w14:paraId="60A05718" w14:textId="77777777" w:rsidR="00EB7D84" w:rsidRPr="001F108D" w:rsidRDefault="00EB7D84" w:rsidP="001F108D">
            <w:pPr>
              <w:spacing w:after="0" w:line="240" w:lineRule="auto"/>
              <w:rPr>
                <w:rFonts w:ascii="Times New Roman" w:eastAsia="Times New Roman" w:hAnsi="Times New Roman" w:cs="Times New Roman"/>
                <w:color w:val="222222"/>
                <w:sz w:val="24"/>
                <w:szCs w:val="24"/>
                <w:lang w:eastAsia="lt-LT"/>
              </w:rPr>
            </w:pPr>
            <w:r w:rsidRPr="001F108D">
              <w:rPr>
                <w:rFonts w:ascii="Times New Roman" w:eastAsia="Times New Roman" w:hAnsi="Times New Roman" w:cs="Times New Roman"/>
                <w:color w:val="222222"/>
                <w:sz w:val="24"/>
                <w:szCs w:val="24"/>
                <w:lang w:eastAsia="lt-LT"/>
              </w:rPr>
              <w:t>15 metų ir daugiau</w:t>
            </w:r>
          </w:p>
        </w:tc>
      </w:tr>
      <w:tr w:rsidR="00EB7D84" w:rsidRPr="001F108D" w14:paraId="6AAF925D" w14:textId="77777777" w:rsidTr="00EB7D84">
        <w:trPr>
          <w:trHeight w:val="269"/>
        </w:trPr>
        <w:tc>
          <w:tcPr>
            <w:tcW w:w="2884" w:type="dxa"/>
            <w:tcBorders>
              <w:top w:val="nil"/>
              <w:left w:val="single" w:sz="4" w:space="0" w:color="auto"/>
              <w:bottom w:val="single" w:sz="4" w:space="0" w:color="auto"/>
              <w:right w:val="single" w:sz="4" w:space="0" w:color="auto"/>
            </w:tcBorders>
            <w:shd w:val="clear" w:color="auto" w:fill="auto"/>
            <w:hideMark/>
          </w:tcPr>
          <w:p w14:paraId="20109E97" w14:textId="77777777" w:rsidR="00EB7D84" w:rsidRPr="001F108D" w:rsidRDefault="00EB7D84" w:rsidP="001F108D">
            <w:pPr>
              <w:spacing w:after="0" w:line="240" w:lineRule="auto"/>
              <w:rPr>
                <w:rFonts w:ascii="Times New Roman" w:eastAsia="Times New Roman" w:hAnsi="Times New Roman" w:cs="Times New Roman"/>
                <w:color w:val="222222"/>
                <w:sz w:val="24"/>
                <w:szCs w:val="24"/>
                <w:lang w:eastAsia="lt-LT"/>
              </w:rPr>
            </w:pPr>
            <w:r w:rsidRPr="001F108D">
              <w:rPr>
                <w:rFonts w:ascii="Times New Roman" w:eastAsia="Times New Roman" w:hAnsi="Times New Roman" w:cs="Times New Roman"/>
                <w:color w:val="222222"/>
                <w:sz w:val="24"/>
                <w:szCs w:val="24"/>
                <w:lang w:eastAsia="lt-LT"/>
              </w:rPr>
              <w:t>Mokytojai</w:t>
            </w:r>
          </w:p>
        </w:tc>
        <w:tc>
          <w:tcPr>
            <w:tcW w:w="1099" w:type="dxa"/>
            <w:tcBorders>
              <w:top w:val="nil"/>
              <w:left w:val="nil"/>
              <w:bottom w:val="single" w:sz="4" w:space="0" w:color="auto"/>
              <w:right w:val="single" w:sz="4" w:space="0" w:color="auto"/>
            </w:tcBorders>
            <w:shd w:val="clear" w:color="auto" w:fill="auto"/>
            <w:hideMark/>
          </w:tcPr>
          <w:p w14:paraId="38A0DD19" w14:textId="77777777" w:rsidR="00EB7D84" w:rsidRPr="001F108D" w:rsidRDefault="00EB7D84" w:rsidP="003B42C7">
            <w:pPr>
              <w:spacing w:after="0" w:line="240" w:lineRule="auto"/>
              <w:jc w:val="center"/>
              <w:rPr>
                <w:rFonts w:ascii="Times New Roman" w:eastAsia="Times New Roman" w:hAnsi="Times New Roman" w:cs="Times New Roman"/>
                <w:b/>
                <w:bCs/>
                <w:color w:val="454545"/>
                <w:sz w:val="24"/>
                <w:szCs w:val="24"/>
                <w:lang w:eastAsia="lt-LT"/>
              </w:rPr>
            </w:pPr>
            <w:r w:rsidRPr="001F108D">
              <w:rPr>
                <w:rFonts w:ascii="Times New Roman" w:eastAsia="Times New Roman" w:hAnsi="Times New Roman" w:cs="Times New Roman"/>
                <w:b/>
                <w:bCs/>
                <w:color w:val="454545"/>
                <w:sz w:val="24"/>
                <w:szCs w:val="24"/>
                <w:lang w:eastAsia="lt-LT"/>
              </w:rPr>
              <w:t>9</w:t>
            </w:r>
          </w:p>
        </w:tc>
        <w:tc>
          <w:tcPr>
            <w:tcW w:w="1511" w:type="dxa"/>
            <w:tcBorders>
              <w:top w:val="nil"/>
              <w:left w:val="nil"/>
              <w:bottom w:val="single" w:sz="4" w:space="0" w:color="auto"/>
              <w:right w:val="single" w:sz="4" w:space="0" w:color="auto"/>
            </w:tcBorders>
            <w:shd w:val="clear" w:color="auto" w:fill="auto"/>
            <w:hideMark/>
          </w:tcPr>
          <w:p w14:paraId="0E4EE48C"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7</w:t>
            </w:r>
          </w:p>
        </w:tc>
        <w:tc>
          <w:tcPr>
            <w:tcW w:w="1512" w:type="dxa"/>
            <w:tcBorders>
              <w:top w:val="nil"/>
              <w:left w:val="nil"/>
              <w:bottom w:val="single" w:sz="4" w:space="0" w:color="auto"/>
              <w:right w:val="single" w:sz="4" w:space="0" w:color="auto"/>
            </w:tcBorders>
            <w:shd w:val="clear" w:color="auto" w:fill="auto"/>
            <w:hideMark/>
          </w:tcPr>
          <w:p w14:paraId="03A287E2"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0</w:t>
            </w:r>
          </w:p>
        </w:tc>
        <w:tc>
          <w:tcPr>
            <w:tcW w:w="2492" w:type="dxa"/>
            <w:tcBorders>
              <w:top w:val="nil"/>
              <w:left w:val="nil"/>
              <w:bottom w:val="single" w:sz="4" w:space="0" w:color="auto"/>
              <w:right w:val="single" w:sz="4" w:space="0" w:color="auto"/>
            </w:tcBorders>
            <w:shd w:val="clear" w:color="auto" w:fill="auto"/>
            <w:hideMark/>
          </w:tcPr>
          <w:p w14:paraId="0D43A559"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2</w:t>
            </w:r>
          </w:p>
        </w:tc>
      </w:tr>
      <w:tr w:rsidR="00EB7D84" w:rsidRPr="001F108D" w14:paraId="7661A95C" w14:textId="77777777" w:rsidTr="00EB7D84">
        <w:trPr>
          <w:trHeight w:val="299"/>
        </w:trPr>
        <w:tc>
          <w:tcPr>
            <w:tcW w:w="2884" w:type="dxa"/>
            <w:tcBorders>
              <w:top w:val="nil"/>
              <w:left w:val="single" w:sz="4" w:space="0" w:color="auto"/>
              <w:bottom w:val="single" w:sz="4" w:space="0" w:color="auto"/>
              <w:right w:val="single" w:sz="4" w:space="0" w:color="auto"/>
            </w:tcBorders>
            <w:shd w:val="clear" w:color="auto" w:fill="auto"/>
            <w:hideMark/>
          </w:tcPr>
          <w:p w14:paraId="6C8EDD70" w14:textId="47E7217E" w:rsidR="00EB7D84" w:rsidRPr="001F108D" w:rsidRDefault="00EB7D84" w:rsidP="004762E1">
            <w:pPr>
              <w:spacing w:after="0" w:line="240" w:lineRule="auto"/>
              <w:rPr>
                <w:rFonts w:ascii="Times New Roman" w:eastAsia="Times New Roman" w:hAnsi="Times New Roman" w:cs="Times New Roman"/>
                <w:color w:val="222222"/>
                <w:sz w:val="24"/>
                <w:szCs w:val="24"/>
                <w:lang w:eastAsia="lt-LT"/>
              </w:rPr>
            </w:pPr>
            <w:r w:rsidRPr="001F108D">
              <w:rPr>
                <w:rFonts w:ascii="Times New Roman" w:eastAsia="Times New Roman" w:hAnsi="Times New Roman" w:cs="Times New Roman"/>
                <w:color w:val="222222"/>
                <w:sz w:val="24"/>
                <w:szCs w:val="24"/>
                <w:lang w:eastAsia="lt-LT"/>
              </w:rPr>
              <w:t>Vyr</w:t>
            </w:r>
            <w:r w:rsidR="004762E1">
              <w:rPr>
                <w:rFonts w:ascii="Times New Roman" w:eastAsia="Times New Roman" w:hAnsi="Times New Roman" w:cs="Times New Roman"/>
                <w:color w:val="222222"/>
                <w:sz w:val="24"/>
                <w:szCs w:val="24"/>
                <w:lang w:eastAsia="lt-LT"/>
              </w:rPr>
              <w:t>.</w:t>
            </w:r>
            <w:r w:rsidRPr="001F108D">
              <w:rPr>
                <w:rFonts w:ascii="Times New Roman" w:eastAsia="Times New Roman" w:hAnsi="Times New Roman" w:cs="Times New Roman"/>
                <w:color w:val="222222"/>
                <w:sz w:val="24"/>
                <w:szCs w:val="24"/>
                <w:lang w:eastAsia="lt-LT"/>
              </w:rPr>
              <w:t xml:space="preserve"> mokytojai</w:t>
            </w:r>
          </w:p>
        </w:tc>
        <w:tc>
          <w:tcPr>
            <w:tcW w:w="1099" w:type="dxa"/>
            <w:tcBorders>
              <w:top w:val="nil"/>
              <w:left w:val="nil"/>
              <w:bottom w:val="single" w:sz="4" w:space="0" w:color="auto"/>
              <w:right w:val="single" w:sz="4" w:space="0" w:color="auto"/>
            </w:tcBorders>
            <w:shd w:val="clear" w:color="auto" w:fill="auto"/>
            <w:hideMark/>
          </w:tcPr>
          <w:p w14:paraId="3FD201DB" w14:textId="77777777" w:rsidR="00EB7D84" w:rsidRPr="001F108D" w:rsidRDefault="00EB7D84" w:rsidP="003B42C7">
            <w:pPr>
              <w:spacing w:after="0" w:line="240" w:lineRule="auto"/>
              <w:jc w:val="center"/>
              <w:rPr>
                <w:rFonts w:ascii="Times New Roman" w:eastAsia="Times New Roman" w:hAnsi="Times New Roman" w:cs="Times New Roman"/>
                <w:b/>
                <w:bCs/>
                <w:color w:val="454545"/>
                <w:sz w:val="24"/>
                <w:szCs w:val="24"/>
                <w:lang w:eastAsia="lt-LT"/>
              </w:rPr>
            </w:pPr>
            <w:r w:rsidRPr="001F108D">
              <w:rPr>
                <w:rFonts w:ascii="Times New Roman" w:eastAsia="Times New Roman" w:hAnsi="Times New Roman" w:cs="Times New Roman"/>
                <w:b/>
                <w:bCs/>
                <w:color w:val="454545"/>
                <w:sz w:val="24"/>
                <w:szCs w:val="24"/>
                <w:lang w:eastAsia="lt-LT"/>
              </w:rPr>
              <w:t>64</w:t>
            </w:r>
          </w:p>
        </w:tc>
        <w:tc>
          <w:tcPr>
            <w:tcW w:w="1511" w:type="dxa"/>
            <w:tcBorders>
              <w:top w:val="nil"/>
              <w:left w:val="nil"/>
              <w:bottom w:val="single" w:sz="4" w:space="0" w:color="auto"/>
              <w:right w:val="single" w:sz="4" w:space="0" w:color="auto"/>
            </w:tcBorders>
            <w:shd w:val="clear" w:color="auto" w:fill="auto"/>
            <w:hideMark/>
          </w:tcPr>
          <w:p w14:paraId="769E053F"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1</w:t>
            </w:r>
          </w:p>
        </w:tc>
        <w:tc>
          <w:tcPr>
            <w:tcW w:w="1512" w:type="dxa"/>
            <w:tcBorders>
              <w:top w:val="nil"/>
              <w:left w:val="nil"/>
              <w:bottom w:val="single" w:sz="4" w:space="0" w:color="auto"/>
              <w:right w:val="single" w:sz="4" w:space="0" w:color="auto"/>
            </w:tcBorders>
            <w:shd w:val="clear" w:color="auto" w:fill="auto"/>
            <w:hideMark/>
          </w:tcPr>
          <w:p w14:paraId="273C4829"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5</w:t>
            </w:r>
          </w:p>
        </w:tc>
        <w:tc>
          <w:tcPr>
            <w:tcW w:w="2492" w:type="dxa"/>
            <w:tcBorders>
              <w:top w:val="nil"/>
              <w:left w:val="nil"/>
              <w:bottom w:val="single" w:sz="4" w:space="0" w:color="auto"/>
              <w:right w:val="single" w:sz="4" w:space="0" w:color="auto"/>
            </w:tcBorders>
            <w:shd w:val="clear" w:color="auto" w:fill="auto"/>
            <w:hideMark/>
          </w:tcPr>
          <w:p w14:paraId="4EA9138D"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58</w:t>
            </w:r>
          </w:p>
        </w:tc>
      </w:tr>
      <w:tr w:rsidR="00EB7D84" w:rsidRPr="001F108D" w14:paraId="4D9D1AEB" w14:textId="77777777" w:rsidTr="00EB7D84">
        <w:trPr>
          <w:trHeight w:val="269"/>
        </w:trPr>
        <w:tc>
          <w:tcPr>
            <w:tcW w:w="2884" w:type="dxa"/>
            <w:tcBorders>
              <w:top w:val="nil"/>
              <w:left w:val="single" w:sz="4" w:space="0" w:color="auto"/>
              <w:bottom w:val="single" w:sz="4" w:space="0" w:color="auto"/>
              <w:right w:val="single" w:sz="4" w:space="0" w:color="auto"/>
            </w:tcBorders>
            <w:shd w:val="clear" w:color="auto" w:fill="auto"/>
            <w:hideMark/>
          </w:tcPr>
          <w:p w14:paraId="1BAB33B9" w14:textId="77777777" w:rsidR="00EB7D84" w:rsidRPr="001F108D" w:rsidRDefault="00EB7D84" w:rsidP="001F108D">
            <w:pPr>
              <w:spacing w:after="0" w:line="240" w:lineRule="auto"/>
              <w:rPr>
                <w:rFonts w:ascii="Times New Roman" w:eastAsia="Times New Roman" w:hAnsi="Times New Roman" w:cs="Times New Roman"/>
                <w:color w:val="222222"/>
                <w:sz w:val="24"/>
                <w:szCs w:val="24"/>
                <w:lang w:eastAsia="lt-LT"/>
              </w:rPr>
            </w:pPr>
            <w:r w:rsidRPr="001F108D">
              <w:rPr>
                <w:rFonts w:ascii="Times New Roman" w:eastAsia="Times New Roman" w:hAnsi="Times New Roman" w:cs="Times New Roman"/>
                <w:color w:val="222222"/>
                <w:sz w:val="24"/>
                <w:szCs w:val="24"/>
                <w:lang w:eastAsia="lt-LT"/>
              </w:rPr>
              <w:t>Metodininkai</w:t>
            </w:r>
          </w:p>
        </w:tc>
        <w:tc>
          <w:tcPr>
            <w:tcW w:w="1099" w:type="dxa"/>
            <w:tcBorders>
              <w:top w:val="nil"/>
              <w:left w:val="nil"/>
              <w:bottom w:val="single" w:sz="4" w:space="0" w:color="auto"/>
              <w:right w:val="single" w:sz="4" w:space="0" w:color="auto"/>
            </w:tcBorders>
            <w:shd w:val="clear" w:color="auto" w:fill="auto"/>
            <w:hideMark/>
          </w:tcPr>
          <w:p w14:paraId="11EBF915" w14:textId="77777777" w:rsidR="00EB7D84" w:rsidRPr="001F108D" w:rsidRDefault="00EB7D84" w:rsidP="003B42C7">
            <w:pPr>
              <w:spacing w:after="0" w:line="240" w:lineRule="auto"/>
              <w:jc w:val="center"/>
              <w:rPr>
                <w:rFonts w:ascii="Times New Roman" w:eastAsia="Times New Roman" w:hAnsi="Times New Roman" w:cs="Times New Roman"/>
                <w:b/>
                <w:bCs/>
                <w:color w:val="454545"/>
                <w:sz w:val="24"/>
                <w:szCs w:val="24"/>
                <w:lang w:eastAsia="lt-LT"/>
              </w:rPr>
            </w:pPr>
            <w:r w:rsidRPr="001F108D">
              <w:rPr>
                <w:rFonts w:ascii="Times New Roman" w:eastAsia="Times New Roman" w:hAnsi="Times New Roman" w:cs="Times New Roman"/>
                <w:b/>
                <w:bCs/>
                <w:color w:val="454545"/>
                <w:sz w:val="24"/>
                <w:szCs w:val="24"/>
                <w:lang w:eastAsia="lt-LT"/>
              </w:rPr>
              <w:t>100</w:t>
            </w:r>
          </w:p>
        </w:tc>
        <w:tc>
          <w:tcPr>
            <w:tcW w:w="1511" w:type="dxa"/>
            <w:tcBorders>
              <w:top w:val="nil"/>
              <w:left w:val="nil"/>
              <w:bottom w:val="single" w:sz="4" w:space="0" w:color="auto"/>
              <w:right w:val="single" w:sz="4" w:space="0" w:color="auto"/>
            </w:tcBorders>
            <w:shd w:val="clear" w:color="auto" w:fill="auto"/>
            <w:hideMark/>
          </w:tcPr>
          <w:p w14:paraId="24BF48F0"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1</w:t>
            </w:r>
          </w:p>
        </w:tc>
        <w:tc>
          <w:tcPr>
            <w:tcW w:w="1512" w:type="dxa"/>
            <w:tcBorders>
              <w:top w:val="nil"/>
              <w:left w:val="nil"/>
              <w:bottom w:val="single" w:sz="4" w:space="0" w:color="auto"/>
              <w:right w:val="single" w:sz="4" w:space="0" w:color="auto"/>
            </w:tcBorders>
            <w:shd w:val="clear" w:color="auto" w:fill="auto"/>
            <w:hideMark/>
          </w:tcPr>
          <w:p w14:paraId="595DDC67"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3</w:t>
            </w:r>
          </w:p>
        </w:tc>
        <w:tc>
          <w:tcPr>
            <w:tcW w:w="2492" w:type="dxa"/>
            <w:tcBorders>
              <w:top w:val="nil"/>
              <w:left w:val="nil"/>
              <w:bottom w:val="single" w:sz="4" w:space="0" w:color="auto"/>
              <w:right w:val="single" w:sz="4" w:space="0" w:color="auto"/>
            </w:tcBorders>
            <w:shd w:val="clear" w:color="auto" w:fill="auto"/>
            <w:hideMark/>
          </w:tcPr>
          <w:p w14:paraId="00DD449F"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96</w:t>
            </w:r>
          </w:p>
        </w:tc>
      </w:tr>
      <w:tr w:rsidR="00EB7D84" w:rsidRPr="001F108D" w14:paraId="5B17AC26" w14:textId="77777777" w:rsidTr="00EB7D84">
        <w:trPr>
          <w:trHeight w:val="269"/>
        </w:trPr>
        <w:tc>
          <w:tcPr>
            <w:tcW w:w="2884" w:type="dxa"/>
            <w:tcBorders>
              <w:top w:val="nil"/>
              <w:left w:val="single" w:sz="4" w:space="0" w:color="auto"/>
              <w:bottom w:val="single" w:sz="4" w:space="0" w:color="auto"/>
              <w:right w:val="single" w:sz="4" w:space="0" w:color="auto"/>
            </w:tcBorders>
            <w:shd w:val="clear" w:color="auto" w:fill="auto"/>
            <w:hideMark/>
          </w:tcPr>
          <w:p w14:paraId="1F1E9A71" w14:textId="77777777" w:rsidR="00EB7D84" w:rsidRPr="001F108D" w:rsidRDefault="00EB7D84" w:rsidP="001F108D">
            <w:pPr>
              <w:spacing w:after="0" w:line="240" w:lineRule="auto"/>
              <w:rPr>
                <w:rFonts w:ascii="Times New Roman" w:eastAsia="Times New Roman" w:hAnsi="Times New Roman" w:cs="Times New Roman"/>
                <w:color w:val="222222"/>
                <w:sz w:val="24"/>
                <w:szCs w:val="24"/>
                <w:lang w:eastAsia="lt-LT"/>
              </w:rPr>
            </w:pPr>
            <w:r w:rsidRPr="001F108D">
              <w:rPr>
                <w:rFonts w:ascii="Times New Roman" w:eastAsia="Times New Roman" w:hAnsi="Times New Roman" w:cs="Times New Roman"/>
                <w:color w:val="222222"/>
                <w:sz w:val="24"/>
                <w:szCs w:val="24"/>
                <w:lang w:eastAsia="lt-LT"/>
              </w:rPr>
              <w:t>Ekspertai</w:t>
            </w:r>
          </w:p>
        </w:tc>
        <w:tc>
          <w:tcPr>
            <w:tcW w:w="1099" w:type="dxa"/>
            <w:tcBorders>
              <w:top w:val="nil"/>
              <w:left w:val="nil"/>
              <w:bottom w:val="single" w:sz="4" w:space="0" w:color="auto"/>
              <w:right w:val="single" w:sz="4" w:space="0" w:color="auto"/>
            </w:tcBorders>
            <w:shd w:val="clear" w:color="auto" w:fill="auto"/>
            <w:hideMark/>
          </w:tcPr>
          <w:p w14:paraId="74179832" w14:textId="77777777" w:rsidR="00EB7D84" w:rsidRPr="001F108D" w:rsidRDefault="00EB7D84" w:rsidP="003B42C7">
            <w:pPr>
              <w:spacing w:after="0" w:line="240" w:lineRule="auto"/>
              <w:jc w:val="center"/>
              <w:rPr>
                <w:rFonts w:ascii="Times New Roman" w:eastAsia="Times New Roman" w:hAnsi="Times New Roman" w:cs="Times New Roman"/>
                <w:b/>
                <w:bCs/>
                <w:color w:val="454545"/>
                <w:sz w:val="24"/>
                <w:szCs w:val="24"/>
                <w:lang w:eastAsia="lt-LT"/>
              </w:rPr>
            </w:pPr>
            <w:r w:rsidRPr="001F108D">
              <w:rPr>
                <w:rFonts w:ascii="Times New Roman" w:eastAsia="Times New Roman" w:hAnsi="Times New Roman" w:cs="Times New Roman"/>
                <w:b/>
                <w:bCs/>
                <w:color w:val="454545"/>
                <w:sz w:val="24"/>
                <w:szCs w:val="24"/>
                <w:lang w:eastAsia="lt-LT"/>
              </w:rPr>
              <w:t>5</w:t>
            </w:r>
          </w:p>
        </w:tc>
        <w:tc>
          <w:tcPr>
            <w:tcW w:w="1511" w:type="dxa"/>
            <w:tcBorders>
              <w:top w:val="nil"/>
              <w:left w:val="nil"/>
              <w:bottom w:val="single" w:sz="4" w:space="0" w:color="auto"/>
              <w:right w:val="single" w:sz="4" w:space="0" w:color="auto"/>
            </w:tcBorders>
            <w:shd w:val="clear" w:color="auto" w:fill="auto"/>
            <w:hideMark/>
          </w:tcPr>
          <w:p w14:paraId="4836AA61"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0</w:t>
            </w:r>
          </w:p>
        </w:tc>
        <w:tc>
          <w:tcPr>
            <w:tcW w:w="1512" w:type="dxa"/>
            <w:tcBorders>
              <w:top w:val="nil"/>
              <w:left w:val="nil"/>
              <w:bottom w:val="single" w:sz="4" w:space="0" w:color="auto"/>
              <w:right w:val="single" w:sz="4" w:space="0" w:color="auto"/>
            </w:tcBorders>
            <w:shd w:val="clear" w:color="auto" w:fill="auto"/>
            <w:hideMark/>
          </w:tcPr>
          <w:p w14:paraId="74331A96"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0</w:t>
            </w:r>
          </w:p>
        </w:tc>
        <w:tc>
          <w:tcPr>
            <w:tcW w:w="2492" w:type="dxa"/>
            <w:tcBorders>
              <w:top w:val="nil"/>
              <w:left w:val="nil"/>
              <w:bottom w:val="single" w:sz="4" w:space="0" w:color="auto"/>
              <w:right w:val="single" w:sz="4" w:space="0" w:color="auto"/>
            </w:tcBorders>
            <w:shd w:val="clear" w:color="auto" w:fill="auto"/>
            <w:hideMark/>
          </w:tcPr>
          <w:p w14:paraId="678FD40A" w14:textId="77777777" w:rsidR="00EB7D84" w:rsidRPr="001F108D" w:rsidRDefault="00EB7D84" w:rsidP="003B42C7">
            <w:pPr>
              <w:spacing w:after="0" w:line="240" w:lineRule="auto"/>
              <w:jc w:val="center"/>
              <w:rPr>
                <w:rFonts w:ascii="Times New Roman" w:eastAsia="Times New Roman" w:hAnsi="Times New Roman" w:cs="Times New Roman"/>
                <w:color w:val="454545"/>
                <w:sz w:val="24"/>
                <w:szCs w:val="24"/>
                <w:lang w:eastAsia="lt-LT"/>
              </w:rPr>
            </w:pPr>
            <w:r w:rsidRPr="001F108D">
              <w:rPr>
                <w:rFonts w:ascii="Times New Roman" w:eastAsia="Times New Roman" w:hAnsi="Times New Roman" w:cs="Times New Roman"/>
                <w:color w:val="454545"/>
                <w:sz w:val="24"/>
                <w:szCs w:val="24"/>
                <w:lang w:eastAsia="lt-LT"/>
              </w:rPr>
              <w:t>5</w:t>
            </w:r>
          </w:p>
        </w:tc>
      </w:tr>
      <w:tr w:rsidR="00EB7D84" w:rsidRPr="001F108D" w14:paraId="1FC55FEA" w14:textId="77777777" w:rsidTr="00EB7D84">
        <w:trPr>
          <w:trHeight w:val="287"/>
        </w:trPr>
        <w:tc>
          <w:tcPr>
            <w:tcW w:w="2884" w:type="dxa"/>
            <w:tcBorders>
              <w:top w:val="nil"/>
              <w:left w:val="single" w:sz="4" w:space="0" w:color="auto"/>
              <w:bottom w:val="single" w:sz="4" w:space="0" w:color="auto"/>
              <w:right w:val="single" w:sz="4" w:space="0" w:color="auto"/>
            </w:tcBorders>
            <w:shd w:val="clear" w:color="auto" w:fill="auto"/>
            <w:hideMark/>
          </w:tcPr>
          <w:p w14:paraId="36340206" w14:textId="28B6D90F" w:rsidR="00EB7D84" w:rsidRPr="001F108D" w:rsidRDefault="00EB7D84" w:rsidP="001F108D">
            <w:pPr>
              <w:spacing w:after="0" w:line="240" w:lineRule="auto"/>
              <w:rPr>
                <w:rFonts w:ascii="Times New Roman" w:eastAsia="Times New Roman" w:hAnsi="Times New Roman" w:cs="Times New Roman"/>
                <w:b/>
                <w:bCs/>
                <w:color w:val="000000"/>
                <w:sz w:val="24"/>
                <w:szCs w:val="24"/>
                <w:lang w:eastAsia="lt-LT"/>
              </w:rPr>
            </w:pPr>
            <w:r w:rsidRPr="001F108D">
              <w:rPr>
                <w:rFonts w:ascii="Times New Roman" w:eastAsia="Times New Roman" w:hAnsi="Times New Roman" w:cs="Times New Roman"/>
                <w:b/>
                <w:bCs/>
                <w:color w:val="000000"/>
                <w:sz w:val="24"/>
                <w:szCs w:val="24"/>
                <w:lang w:eastAsia="lt-LT"/>
              </w:rPr>
              <w:t>Atestuotų iš viso</w:t>
            </w:r>
            <w:r w:rsidR="001371EB">
              <w:rPr>
                <w:rFonts w:ascii="Times New Roman" w:eastAsia="Times New Roman" w:hAnsi="Times New Roman" w:cs="Times New Roman"/>
                <w:b/>
                <w:bCs/>
                <w:color w:val="000000"/>
                <w:sz w:val="24"/>
                <w:szCs w:val="24"/>
                <w:lang w:eastAsia="lt-LT"/>
              </w:rPr>
              <w:t>:</w:t>
            </w:r>
          </w:p>
        </w:tc>
        <w:tc>
          <w:tcPr>
            <w:tcW w:w="1099" w:type="dxa"/>
            <w:tcBorders>
              <w:top w:val="nil"/>
              <w:left w:val="nil"/>
              <w:bottom w:val="single" w:sz="4" w:space="0" w:color="auto"/>
              <w:right w:val="single" w:sz="4" w:space="0" w:color="auto"/>
            </w:tcBorders>
            <w:shd w:val="clear" w:color="auto" w:fill="auto"/>
            <w:hideMark/>
          </w:tcPr>
          <w:p w14:paraId="043E8051" w14:textId="77777777" w:rsidR="00EB7D84" w:rsidRPr="001F108D" w:rsidRDefault="00EB7D84" w:rsidP="003B42C7">
            <w:pPr>
              <w:spacing w:after="0" w:line="240" w:lineRule="auto"/>
              <w:jc w:val="center"/>
              <w:rPr>
                <w:rFonts w:ascii="Times New Roman" w:eastAsia="Times New Roman" w:hAnsi="Times New Roman" w:cs="Times New Roman"/>
                <w:b/>
                <w:bCs/>
                <w:color w:val="444444"/>
                <w:sz w:val="24"/>
                <w:szCs w:val="24"/>
                <w:lang w:eastAsia="lt-LT"/>
              </w:rPr>
            </w:pPr>
            <w:r w:rsidRPr="001F108D">
              <w:rPr>
                <w:rFonts w:ascii="Times New Roman" w:eastAsia="Times New Roman" w:hAnsi="Times New Roman" w:cs="Times New Roman"/>
                <w:b/>
                <w:bCs/>
                <w:color w:val="444444"/>
                <w:sz w:val="24"/>
                <w:szCs w:val="24"/>
                <w:lang w:eastAsia="lt-LT"/>
              </w:rPr>
              <w:t>178</w:t>
            </w:r>
          </w:p>
        </w:tc>
        <w:tc>
          <w:tcPr>
            <w:tcW w:w="1511" w:type="dxa"/>
            <w:tcBorders>
              <w:top w:val="nil"/>
              <w:left w:val="nil"/>
              <w:bottom w:val="single" w:sz="4" w:space="0" w:color="auto"/>
              <w:right w:val="single" w:sz="4" w:space="0" w:color="auto"/>
            </w:tcBorders>
            <w:shd w:val="clear" w:color="auto" w:fill="auto"/>
            <w:hideMark/>
          </w:tcPr>
          <w:p w14:paraId="6CCD589F" w14:textId="77777777" w:rsidR="00EB7D84" w:rsidRPr="001F108D" w:rsidRDefault="00EB7D84" w:rsidP="003B42C7">
            <w:pPr>
              <w:spacing w:after="0" w:line="240" w:lineRule="auto"/>
              <w:jc w:val="center"/>
              <w:rPr>
                <w:rFonts w:ascii="Times New Roman" w:eastAsia="Times New Roman" w:hAnsi="Times New Roman" w:cs="Times New Roman"/>
                <w:b/>
                <w:bCs/>
                <w:color w:val="444444"/>
                <w:sz w:val="24"/>
                <w:szCs w:val="24"/>
                <w:lang w:eastAsia="lt-LT"/>
              </w:rPr>
            </w:pPr>
            <w:r w:rsidRPr="001F108D">
              <w:rPr>
                <w:rFonts w:ascii="Times New Roman" w:eastAsia="Times New Roman" w:hAnsi="Times New Roman" w:cs="Times New Roman"/>
                <w:b/>
                <w:bCs/>
                <w:color w:val="444444"/>
                <w:sz w:val="24"/>
                <w:szCs w:val="24"/>
                <w:lang w:eastAsia="lt-LT"/>
              </w:rPr>
              <w:t>9</w:t>
            </w:r>
          </w:p>
        </w:tc>
        <w:tc>
          <w:tcPr>
            <w:tcW w:w="1512" w:type="dxa"/>
            <w:tcBorders>
              <w:top w:val="nil"/>
              <w:left w:val="nil"/>
              <w:bottom w:val="single" w:sz="4" w:space="0" w:color="auto"/>
              <w:right w:val="single" w:sz="4" w:space="0" w:color="auto"/>
            </w:tcBorders>
            <w:shd w:val="clear" w:color="auto" w:fill="auto"/>
            <w:hideMark/>
          </w:tcPr>
          <w:p w14:paraId="1CCDCA9E" w14:textId="77777777" w:rsidR="00EB7D84" w:rsidRPr="001F108D" w:rsidRDefault="00EB7D84" w:rsidP="003B42C7">
            <w:pPr>
              <w:spacing w:after="0" w:line="240" w:lineRule="auto"/>
              <w:jc w:val="center"/>
              <w:rPr>
                <w:rFonts w:ascii="Times New Roman" w:eastAsia="Times New Roman" w:hAnsi="Times New Roman" w:cs="Times New Roman"/>
                <w:b/>
                <w:bCs/>
                <w:color w:val="444444"/>
                <w:sz w:val="24"/>
                <w:szCs w:val="24"/>
                <w:lang w:eastAsia="lt-LT"/>
              </w:rPr>
            </w:pPr>
            <w:r w:rsidRPr="001F108D">
              <w:rPr>
                <w:rFonts w:ascii="Times New Roman" w:eastAsia="Times New Roman" w:hAnsi="Times New Roman" w:cs="Times New Roman"/>
                <w:b/>
                <w:bCs/>
                <w:color w:val="444444"/>
                <w:sz w:val="24"/>
                <w:szCs w:val="24"/>
                <w:lang w:eastAsia="lt-LT"/>
              </w:rPr>
              <w:t>8</w:t>
            </w:r>
          </w:p>
        </w:tc>
        <w:tc>
          <w:tcPr>
            <w:tcW w:w="2492" w:type="dxa"/>
            <w:tcBorders>
              <w:top w:val="nil"/>
              <w:left w:val="nil"/>
              <w:bottom w:val="single" w:sz="4" w:space="0" w:color="auto"/>
              <w:right w:val="single" w:sz="4" w:space="0" w:color="auto"/>
            </w:tcBorders>
            <w:shd w:val="clear" w:color="auto" w:fill="auto"/>
            <w:hideMark/>
          </w:tcPr>
          <w:p w14:paraId="1DE2D6CF" w14:textId="77777777" w:rsidR="00EB7D84" w:rsidRPr="001F108D" w:rsidRDefault="00EB7D84" w:rsidP="003B42C7">
            <w:pPr>
              <w:spacing w:after="0" w:line="240" w:lineRule="auto"/>
              <w:jc w:val="center"/>
              <w:rPr>
                <w:rFonts w:ascii="Times New Roman" w:eastAsia="Times New Roman" w:hAnsi="Times New Roman" w:cs="Times New Roman"/>
                <w:b/>
                <w:bCs/>
                <w:color w:val="444444"/>
                <w:sz w:val="24"/>
                <w:szCs w:val="24"/>
                <w:lang w:eastAsia="lt-LT"/>
              </w:rPr>
            </w:pPr>
            <w:r w:rsidRPr="001F108D">
              <w:rPr>
                <w:rFonts w:ascii="Times New Roman" w:eastAsia="Times New Roman" w:hAnsi="Times New Roman" w:cs="Times New Roman"/>
                <w:b/>
                <w:bCs/>
                <w:color w:val="444444"/>
                <w:sz w:val="24"/>
                <w:szCs w:val="24"/>
                <w:lang w:eastAsia="lt-LT"/>
              </w:rPr>
              <w:t>161</w:t>
            </w:r>
          </w:p>
        </w:tc>
      </w:tr>
    </w:tbl>
    <w:p w14:paraId="282EDBC0" w14:textId="3DA66DC0" w:rsidR="00C60BA1" w:rsidRDefault="001371EB" w:rsidP="003B42C7">
      <w:pPr>
        <w:spacing w:before="5" w:line="240" w:lineRule="auto"/>
        <w:ind w:right="70" w:firstLine="360"/>
        <w:jc w:val="both"/>
        <w:rPr>
          <w:rFonts w:ascii="Times New Roman" w:hAnsi="Times New Roman" w:cs="Times New Roman"/>
          <w:sz w:val="24"/>
          <w:szCs w:val="24"/>
        </w:rPr>
      </w:pPr>
      <w:r>
        <w:rPr>
          <w:rFonts w:ascii="Times New Roman" w:hAnsi="Times New Roman" w:cs="Times New Roman"/>
          <w:sz w:val="24"/>
          <w:szCs w:val="24"/>
        </w:rPr>
        <w:t>Pa</w:t>
      </w:r>
      <w:r w:rsidR="00FF7936">
        <w:rPr>
          <w:rFonts w:ascii="Times New Roman" w:hAnsi="Times New Roman" w:cs="Times New Roman"/>
          <w:sz w:val="24"/>
          <w:szCs w:val="24"/>
        </w:rPr>
        <w:t>teikt</w:t>
      </w:r>
      <w:r>
        <w:rPr>
          <w:rFonts w:ascii="Times New Roman" w:hAnsi="Times New Roman" w:cs="Times New Roman"/>
          <w:sz w:val="24"/>
          <w:szCs w:val="24"/>
        </w:rPr>
        <w:t>i</w:t>
      </w:r>
      <w:r w:rsidR="00FF7936">
        <w:rPr>
          <w:rFonts w:ascii="Times New Roman" w:hAnsi="Times New Roman" w:cs="Times New Roman"/>
          <w:sz w:val="24"/>
          <w:szCs w:val="24"/>
        </w:rPr>
        <w:t xml:space="preserve"> duomen</w:t>
      </w:r>
      <w:r>
        <w:rPr>
          <w:rFonts w:ascii="Times New Roman" w:hAnsi="Times New Roman" w:cs="Times New Roman"/>
          <w:sz w:val="24"/>
          <w:szCs w:val="24"/>
        </w:rPr>
        <w:t>ys</w:t>
      </w:r>
      <w:r w:rsidR="00FF7936">
        <w:rPr>
          <w:rFonts w:ascii="Times New Roman" w:hAnsi="Times New Roman" w:cs="Times New Roman"/>
          <w:sz w:val="24"/>
          <w:szCs w:val="24"/>
        </w:rPr>
        <w:t xml:space="preserve"> </w:t>
      </w:r>
      <w:r>
        <w:rPr>
          <w:rFonts w:ascii="Times New Roman" w:hAnsi="Times New Roman" w:cs="Times New Roman"/>
          <w:sz w:val="24"/>
          <w:szCs w:val="24"/>
        </w:rPr>
        <w:t>rodo</w:t>
      </w:r>
      <w:r w:rsidR="00FF7936">
        <w:rPr>
          <w:rFonts w:ascii="Times New Roman" w:hAnsi="Times New Roman" w:cs="Times New Roman"/>
          <w:sz w:val="24"/>
          <w:szCs w:val="24"/>
        </w:rPr>
        <w:t>, kad didžiąją mokytojų dalį</w:t>
      </w:r>
      <w:r w:rsidR="00EB7D84">
        <w:rPr>
          <w:rFonts w:ascii="Times New Roman" w:hAnsi="Times New Roman" w:cs="Times New Roman"/>
          <w:sz w:val="24"/>
          <w:szCs w:val="24"/>
        </w:rPr>
        <w:t xml:space="preserve"> sudaro</w:t>
      </w:r>
      <w:r w:rsidR="00C60BA1">
        <w:rPr>
          <w:rFonts w:ascii="Times New Roman" w:hAnsi="Times New Roman" w:cs="Times New Roman"/>
          <w:sz w:val="24"/>
          <w:szCs w:val="24"/>
        </w:rPr>
        <w:t xml:space="preserve"> mokytojai metodininkai ir vyresnieji mokytojai,</w:t>
      </w:r>
      <w:r w:rsidR="00FF7936">
        <w:rPr>
          <w:rFonts w:ascii="Times New Roman" w:hAnsi="Times New Roman" w:cs="Times New Roman"/>
          <w:sz w:val="24"/>
          <w:szCs w:val="24"/>
        </w:rPr>
        <w:t xml:space="preserve"> kurie turi virš 15 m. pedagoginio darbo stažą.</w:t>
      </w:r>
      <w:r w:rsidR="00C60BA1">
        <w:rPr>
          <w:rFonts w:ascii="Times New Roman" w:hAnsi="Times New Roman" w:cs="Times New Roman"/>
          <w:sz w:val="24"/>
          <w:szCs w:val="24"/>
        </w:rPr>
        <w:t xml:space="preserve"> Kaip matome iš </w:t>
      </w:r>
      <w:r>
        <w:rPr>
          <w:rFonts w:ascii="Times New Roman" w:hAnsi="Times New Roman" w:cs="Times New Roman"/>
          <w:sz w:val="24"/>
          <w:szCs w:val="24"/>
        </w:rPr>
        <w:t xml:space="preserve">4 </w:t>
      </w:r>
      <w:r w:rsidR="00C60BA1">
        <w:rPr>
          <w:rFonts w:ascii="Times New Roman" w:hAnsi="Times New Roman" w:cs="Times New Roman"/>
          <w:sz w:val="24"/>
          <w:szCs w:val="24"/>
        </w:rPr>
        <w:t>diagramos</w:t>
      </w:r>
      <w:r>
        <w:rPr>
          <w:rFonts w:ascii="Times New Roman" w:hAnsi="Times New Roman" w:cs="Times New Roman"/>
          <w:sz w:val="24"/>
          <w:szCs w:val="24"/>
        </w:rPr>
        <w:t>,</w:t>
      </w:r>
      <w:r w:rsidR="00C60BA1">
        <w:rPr>
          <w:rFonts w:ascii="Times New Roman" w:hAnsi="Times New Roman" w:cs="Times New Roman"/>
          <w:sz w:val="24"/>
          <w:szCs w:val="24"/>
        </w:rPr>
        <w:t xml:space="preserve"> jaunesnių nei 50 m. ir 50 m. ir vyresnių mokytojų santykis </w:t>
      </w:r>
      <w:r w:rsidR="004762E1">
        <w:rPr>
          <w:rFonts w:ascii="Times New Roman" w:hAnsi="Times New Roman" w:cs="Times New Roman"/>
          <w:sz w:val="24"/>
          <w:szCs w:val="24"/>
        </w:rPr>
        <w:t>savivaldybėje</w:t>
      </w:r>
      <w:r w:rsidR="00C60BA1">
        <w:rPr>
          <w:rFonts w:ascii="Times New Roman" w:hAnsi="Times New Roman" w:cs="Times New Roman"/>
          <w:sz w:val="24"/>
          <w:szCs w:val="24"/>
        </w:rPr>
        <w:t xml:space="preserve"> yra per pusę mažesnis nei toks pat rodiklis Lietuvoje</w:t>
      </w:r>
      <w:r>
        <w:rPr>
          <w:rFonts w:ascii="Times New Roman" w:hAnsi="Times New Roman" w:cs="Times New Roman"/>
          <w:sz w:val="24"/>
          <w:szCs w:val="24"/>
        </w:rPr>
        <w:t>.</w:t>
      </w:r>
    </w:p>
    <w:p w14:paraId="79D83372" w14:textId="6C1F7158" w:rsidR="00FD658F" w:rsidRDefault="001371EB" w:rsidP="001371EB">
      <w:pPr>
        <w:spacing w:before="5" w:line="276" w:lineRule="auto"/>
        <w:ind w:right="70" w:firstLine="360"/>
        <w:jc w:val="right"/>
        <w:rPr>
          <w:rFonts w:ascii="Times New Roman" w:hAnsi="Times New Roman" w:cs="Times New Roman"/>
          <w:sz w:val="24"/>
          <w:szCs w:val="24"/>
        </w:rPr>
      </w:pPr>
      <w:r w:rsidRPr="001371EB">
        <w:rPr>
          <w:rFonts w:ascii="Times New Roman" w:hAnsi="Times New Roman" w:cs="Times New Roman"/>
          <w:i/>
          <w:sz w:val="20"/>
          <w:szCs w:val="20"/>
        </w:rPr>
        <w:t xml:space="preserve">4 </w:t>
      </w:r>
      <w:r w:rsidR="00C60BA1" w:rsidRPr="001371EB">
        <w:rPr>
          <w:rFonts w:ascii="Times New Roman" w:hAnsi="Times New Roman" w:cs="Times New Roman"/>
          <w:i/>
          <w:sz w:val="20"/>
          <w:szCs w:val="20"/>
        </w:rPr>
        <w:t>diagrama</w:t>
      </w:r>
      <w:r w:rsidR="00FE5EEE">
        <w:rPr>
          <w:rFonts w:ascii="Times New Roman" w:hAnsi="Times New Roman" w:cs="Times New Roman"/>
          <w:i/>
          <w:sz w:val="20"/>
          <w:szCs w:val="20"/>
        </w:rPr>
        <w:t>. (</w:t>
      </w:r>
      <w:r w:rsidR="00FE5EEE" w:rsidRPr="00C3447F">
        <w:rPr>
          <w:rFonts w:ascii="Times New Roman" w:hAnsi="Times New Roman" w:cs="Times New Roman"/>
          <w:i/>
          <w:sz w:val="20"/>
          <w:szCs w:val="20"/>
        </w:rPr>
        <w:t>1.10. Būtinieji</w:t>
      </w:r>
      <w:r w:rsidR="00FE5EEE">
        <w:rPr>
          <w:rFonts w:ascii="Times New Roman" w:hAnsi="Times New Roman" w:cs="Times New Roman"/>
          <w:i/>
          <w:sz w:val="20"/>
          <w:szCs w:val="20"/>
        </w:rPr>
        <w:t xml:space="preserve"> savivaldybės</w:t>
      </w:r>
      <w:r w:rsidR="008C45E9">
        <w:rPr>
          <w:rFonts w:ascii="Times New Roman" w:hAnsi="Times New Roman" w:cs="Times New Roman"/>
          <w:i/>
          <w:sz w:val="20"/>
          <w:szCs w:val="20"/>
        </w:rPr>
        <w:t xml:space="preserve"> švietimo stebėsenos rodikliai)</w:t>
      </w:r>
      <w:r w:rsidR="00C60BA1">
        <w:rPr>
          <w:noProof/>
          <w:lang w:eastAsia="lt-LT"/>
        </w:rPr>
        <w:drawing>
          <wp:inline distT="0" distB="0" distL="0" distR="0" wp14:anchorId="299ADD13" wp14:editId="08F10BA0">
            <wp:extent cx="5591175" cy="2724150"/>
            <wp:effectExtent l="0" t="0" r="9525"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9A5BC0" w14:textId="102BEB88" w:rsidR="000D4C29" w:rsidRPr="009A1C25" w:rsidRDefault="00D21896" w:rsidP="003B42C7">
      <w:pPr>
        <w:spacing w:before="5" w:line="240" w:lineRule="auto"/>
        <w:ind w:right="7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Kadangi didžioji dalis mokytojų yra vyresnio amžiaus, ateityje, jiems sulaukus pensinio amžiaus, reikės spręsti specialistų pritraukimo problemą. </w:t>
      </w:r>
      <w:r w:rsidRPr="00FA7632">
        <w:rPr>
          <w:rFonts w:ascii="Times New Roman" w:hAnsi="Times New Roman" w:cs="Times New Roman"/>
          <w:sz w:val="24"/>
          <w:szCs w:val="24"/>
        </w:rPr>
        <w:t xml:space="preserve">Ruošiantis tam šiemet parengtas </w:t>
      </w:r>
      <w:r w:rsidR="00FA7632" w:rsidRPr="00FA7632">
        <w:rPr>
          <w:rFonts w:ascii="Times New Roman" w:hAnsi="Times New Roman" w:cs="Times New Roman"/>
          <w:sz w:val="24"/>
          <w:szCs w:val="24"/>
        </w:rPr>
        <w:t xml:space="preserve">ir patvirtintas Anykščių rajono savivaldybės trūkstamų pedagogų pritraukimo, ugdymo mokslų bakalauro, pedagogikos profesinių bei perkvalifikavimo studijų </w:t>
      </w:r>
      <w:proofErr w:type="spellStart"/>
      <w:r w:rsidR="00FA7632" w:rsidRPr="00FA7632">
        <w:rPr>
          <w:rFonts w:ascii="Times New Roman" w:hAnsi="Times New Roman" w:cs="Times New Roman"/>
          <w:sz w:val="24"/>
          <w:szCs w:val="24"/>
        </w:rPr>
        <w:t>kofinansavimo</w:t>
      </w:r>
      <w:proofErr w:type="spellEnd"/>
      <w:r w:rsidR="00FA7632" w:rsidRPr="00FA7632">
        <w:rPr>
          <w:rFonts w:ascii="Times New Roman" w:hAnsi="Times New Roman" w:cs="Times New Roman"/>
          <w:sz w:val="24"/>
          <w:szCs w:val="24"/>
        </w:rPr>
        <w:t xml:space="preserve"> tvarkos </w:t>
      </w:r>
      <w:r w:rsidRPr="00FA7632">
        <w:rPr>
          <w:rFonts w:ascii="Times New Roman" w:hAnsi="Times New Roman" w:cs="Times New Roman"/>
          <w:sz w:val="24"/>
          <w:szCs w:val="24"/>
        </w:rPr>
        <w:t>aprašas</w:t>
      </w:r>
      <w:r w:rsidR="009B5C7D">
        <w:rPr>
          <w:rFonts w:ascii="Times New Roman" w:hAnsi="Times New Roman" w:cs="Times New Roman"/>
          <w:sz w:val="24"/>
          <w:szCs w:val="24"/>
        </w:rPr>
        <w:t xml:space="preserve"> (toliau Aprašas)</w:t>
      </w:r>
      <w:r w:rsidR="009A1C25">
        <w:rPr>
          <w:rFonts w:ascii="Times New Roman" w:hAnsi="Times New Roman" w:cs="Times New Roman"/>
          <w:sz w:val="24"/>
          <w:szCs w:val="24"/>
        </w:rPr>
        <w:t xml:space="preserve"> </w:t>
      </w:r>
      <w:r w:rsidR="009A1C25" w:rsidRPr="009A1C25">
        <w:rPr>
          <w:rFonts w:ascii="Times New Roman" w:hAnsi="Times New Roman" w:cs="Times New Roman"/>
          <w:sz w:val="24"/>
          <w:szCs w:val="24"/>
        </w:rPr>
        <w:t xml:space="preserve">(2022 m. kovo </w:t>
      </w:r>
      <w:r w:rsidR="009B5C7D">
        <w:rPr>
          <w:rFonts w:ascii="Times New Roman" w:hAnsi="Times New Roman" w:cs="Times New Roman"/>
          <w:sz w:val="24"/>
          <w:szCs w:val="24"/>
        </w:rPr>
        <w:t>31 d. A</w:t>
      </w:r>
      <w:r w:rsidR="009A1C25" w:rsidRPr="009A1C25">
        <w:rPr>
          <w:rFonts w:ascii="Times New Roman" w:hAnsi="Times New Roman" w:cs="Times New Roman"/>
          <w:sz w:val="24"/>
          <w:szCs w:val="24"/>
        </w:rPr>
        <w:t xml:space="preserve">nykščių rajono savivaldybės tarybos sprendimu </w:t>
      </w:r>
      <w:r w:rsidR="009B5C7D">
        <w:rPr>
          <w:rFonts w:ascii="Times New Roman" w:hAnsi="Times New Roman" w:cs="Times New Roman"/>
          <w:sz w:val="24"/>
          <w:szCs w:val="24"/>
        </w:rPr>
        <w:t>N</w:t>
      </w:r>
      <w:r w:rsidR="009A1C25" w:rsidRPr="009A1C25">
        <w:rPr>
          <w:rFonts w:ascii="Times New Roman" w:hAnsi="Times New Roman" w:cs="Times New Roman"/>
          <w:sz w:val="24"/>
          <w:szCs w:val="24"/>
        </w:rPr>
        <w:t>r.1-</w:t>
      </w:r>
      <w:r w:rsidR="009B5C7D">
        <w:rPr>
          <w:rFonts w:ascii="Times New Roman" w:hAnsi="Times New Roman" w:cs="Times New Roman"/>
          <w:sz w:val="24"/>
          <w:szCs w:val="24"/>
        </w:rPr>
        <w:t>TS</w:t>
      </w:r>
      <w:r w:rsidR="009A1C25" w:rsidRPr="009A1C25">
        <w:rPr>
          <w:rFonts w:ascii="Times New Roman" w:hAnsi="Times New Roman" w:cs="Times New Roman"/>
          <w:sz w:val="24"/>
          <w:szCs w:val="24"/>
        </w:rPr>
        <w:t>-104 „</w:t>
      </w:r>
      <w:r w:rsidR="009A1C25">
        <w:rPr>
          <w:rFonts w:ascii="Times New Roman" w:hAnsi="Times New Roman" w:cs="Times New Roman"/>
          <w:bCs/>
          <w:sz w:val="24"/>
          <w:szCs w:val="24"/>
        </w:rPr>
        <w:t>D</w:t>
      </w:r>
      <w:r w:rsidR="009A1C25" w:rsidRPr="009A1C25">
        <w:rPr>
          <w:rFonts w:ascii="Times New Roman" w:hAnsi="Times New Roman" w:cs="Times New Roman"/>
          <w:bCs/>
          <w:sz w:val="24"/>
          <w:szCs w:val="24"/>
        </w:rPr>
        <w:t xml:space="preserve">ėl </w:t>
      </w:r>
      <w:r w:rsidR="009A1C25">
        <w:rPr>
          <w:rFonts w:ascii="Times New Roman" w:hAnsi="Times New Roman" w:cs="Times New Roman"/>
          <w:bCs/>
          <w:sz w:val="24"/>
          <w:szCs w:val="24"/>
        </w:rPr>
        <w:t>A</w:t>
      </w:r>
      <w:r w:rsidR="009A1C25" w:rsidRPr="009A1C25">
        <w:rPr>
          <w:rStyle w:val="Puslapionumeris"/>
          <w:rFonts w:ascii="Times New Roman" w:hAnsi="Times New Roman" w:cs="Times New Roman"/>
          <w:sz w:val="24"/>
          <w:szCs w:val="24"/>
        </w:rPr>
        <w:t>nykščių rajono savivaldybės t</w:t>
      </w:r>
      <w:r w:rsidR="009A1C25" w:rsidRPr="009A1C25">
        <w:rPr>
          <w:rFonts w:ascii="Times New Roman" w:hAnsi="Times New Roman" w:cs="Times New Roman"/>
          <w:bCs/>
          <w:sz w:val="24"/>
          <w:szCs w:val="24"/>
        </w:rPr>
        <w:t xml:space="preserve">rūkstamų specialybių pedagogų pritraukimo, ugdymo mokslų bakalauro, pedagogikos profesinių bei perkvalifikavimo studijų </w:t>
      </w:r>
      <w:proofErr w:type="spellStart"/>
      <w:r w:rsidR="009A1C25" w:rsidRPr="009A1C25">
        <w:rPr>
          <w:rFonts w:ascii="Times New Roman" w:hAnsi="Times New Roman" w:cs="Times New Roman"/>
          <w:bCs/>
          <w:sz w:val="24"/>
          <w:szCs w:val="24"/>
        </w:rPr>
        <w:t>kofinansavimo</w:t>
      </w:r>
      <w:proofErr w:type="spellEnd"/>
      <w:r w:rsidR="009A1C25" w:rsidRPr="009A1C25">
        <w:rPr>
          <w:rFonts w:ascii="Times New Roman" w:hAnsi="Times New Roman" w:cs="Times New Roman"/>
          <w:bCs/>
          <w:sz w:val="24"/>
          <w:szCs w:val="24"/>
        </w:rPr>
        <w:t xml:space="preserve"> </w:t>
      </w:r>
      <w:r w:rsidR="009A1C25" w:rsidRPr="009A1C25">
        <w:rPr>
          <w:rStyle w:val="Puslapionumeris"/>
          <w:rFonts w:ascii="Times New Roman" w:hAnsi="Times New Roman" w:cs="Times New Roman"/>
          <w:sz w:val="24"/>
          <w:szCs w:val="24"/>
        </w:rPr>
        <w:t>tvarkos aprašo patvirtinimo“)</w:t>
      </w:r>
      <w:r w:rsidR="009A1C25">
        <w:rPr>
          <w:rStyle w:val="Puslapionumeris"/>
          <w:rFonts w:ascii="Times New Roman" w:hAnsi="Times New Roman" w:cs="Times New Roman"/>
          <w:sz w:val="24"/>
          <w:szCs w:val="24"/>
        </w:rPr>
        <w:t xml:space="preserve">. Vykdant Aprašo nuostatas 2022 m. skirtas </w:t>
      </w:r>
      <w:proofErr w:type="spellStart"/>
      <w:r w:rsidR="00D85857">
        <w:rPr>
          <w:rStyle w:val="Puslapionumeris"/>
          <w:rFonts w:ascii="Times New Roman" w:hAnsi="Times New Roman" w:cs="Times New Roman"/>
          <w:sz w:val="24"/>
          <w:szCs w:val="24"/>
        </w:rPr>
        <w:t>kofinansavimas</w:t>
      </w:r>
      <w:proofErr w:type="spellEnd"/>
      <w:r w:rsidR="009A1C25">
        <w:rPr>
          <w:rStyle w:val="Puslapionumeris"/>
          <w:rFonts w:ascii="Times New Roman" w:hAnsi="Times New Roman" w:cs="Times New Roman"/>
          <w:sz w:val="24"/>
          <w:szCs w:val="24"/>
        </w:rPr>
        <w:t xml:space="preserve"> vienam asmeniui, studijuojančiam ištęstinėse bakalauro studijoje ir siekiančiam įgyti</w:t>
      </w:r>
      <w:r w:rsidR="009B5C7D">
        <w:rPr>
          <w:rStyle w:val="Puslapionumeris"/>
          <w:rFonts w:ascii="Times New Roman" w:hAnsi="Times New Roman" w:cs="Times New Roman"/>
          <w:sz w:val="24"/>
          <w:szCs w:val="24"/>
        </w:rPr>
        <w:t xml:space="preserve"> ikimokyklinio ir priešmokyklinio ugdymo pedagogo kvalifikaciją.</w:t>
      </w:r>
    </w:p>
    <w:p w14:paraId="73F701D5" w14:textId="7D345268" w:rsidR="00D21896" w:rsidRPr="000D4C29" w:rsidRDefault="000D4C29" w:rsidP="003B42C7">
      <w:pPr>
        <w:spacing w:before="5" w:line="240" w:lineRule="auto"/>
        <w:ind w:right="70" w:firstLine="360"/>
        <w:jc w:val="both"/>
        <w:rPr>
          <w:rFonts w:ascii="Times New Roman" w:hAnsi="Times New Roman" w:cs="Times New Roman"/>
          <w:sz w:val="24"/>
          <w:szCs w:val="24"/>
        </w:rPr>
      </w:pPr>
      <w:r>
        <w:rPr>
          <w:rFonts w:ascii="Times New Roman" w:hAnsi="Times New Roman" w:cs="Times New Roman"/>
          <w:sz w:val="24"/>
          <w:szCs w:val="24"/>
        </w:rPr>
        <w:t xml:space="preserve">Esant dideliam specialiuosius ugdymo poreikius turinčių mokinių skaičiui, aktualus pagalbos specialistų skaičiaus bei jų kvalifikacija bendrojo ugdymo mokyklose. Jų pasiskirstymas pavaizduotas </w:t>
      </w:r>
      <w:r w:rsidR="00FA7632">
        <w:rPr>
          <w:rFonts w:ascii="Times New Roman" w:hAnsi="Times New Roman" w:cs="Times New Roman"/>
          <w:sz w:val="24"/>
          <w:szCs w:val="24"/>
        </w:rPr>
        <w:t xml:space="preserve">17 </w:t>
      </w:r>
      <w:r>
        <w:rPr>
          <w:rFonts w:ascii="Times New Roman" w:hAnsi="Times New Roman" w:cs="Times New Roman"/>
          <w:sz w:val="24"/>
          <w:szCs w:val="24"/>
        </w:rPr>
        <w:t>lentelėje</w:t>
      </w:r>
      <w:r w:rsidR="00FA7632">
        <w:rPr>
          <w:rFonts w:ascii="Times New Roman" w:hAnsi="Times New Roman" w:cs="Times New Roman"/>
          <w:sz w:val="24"/>
          <w:szCs w:val="24"/>
        </w:rPr>
        <w:t>.</w:t>
      </w:r>
    </w:p>
    <w:p w14:paraId="5EBB49BB" w14:textId="3E45898E" w:rsidR="000D4C29" w:rsidRPr="00FA7632" w:rsidRDefault="00FA7632" w:rsidP="00FA7632">
      <w:pPr>
        <w:spacing w:before="5" w:line="276" w:lineRule="auto"/>
        <w:ind w:right="70" w:firstLine="360"/>
        <w:jc w:val="right"/>
        <w:rPr>
          <w:rFonts w:ascii="Times New Roman" w:hAnsi="Times New Roman" w:cs="Times New Roman"/>
          <w:i/>
          <w:sz w:val="20"/>
          <w:szCs w:val="20"/>
        </w:rPr>
      </w:pPr>
      <w:r w:rsidRPr="00FA7632">
        <w:rPr>
          <w:rFonts w:ascii="Times New Roman" w:hAnsi="Times New Roman" w:cs="Times New Roman"/>
          <w:i/>
          <w:sz w:val="20"/>
          <w:szCs w:val="20"/>
        </w:rPr>
        <w:t xml:space="preserve">17 </w:t>
      </w:r>
      <w:r w:rsidR="000D4C29" w:rsidRPr="00FA7632">
        <w:rPr>
          <w:rFonts w:ascii="Times New Roman" w:hAnsi="Times New Roman" w:cs="Times New Roman"/>
          <w:i/>
          <w:sz w:val="20"/>
          <w:szCs w:val="20"/>
        </w:rPr>
        <w:t>lentelė.</w:t>
      </w:r>
      <w:r w:rsidR="000D4C29" w:rsidRPr="00FA7632">
        <w:rPr>
          <w:rFonts w:ascii="Times New Roman" w:hAnsi="Times New Roman" w:cs="Times New Roman"/>
          <w:sz w:val="20"/>
          <w:szCs w:val="20"/>
        </w:rPr>
        <w:t xml:space="preserve"> </w:t>
      </w:r>
      <w:r w:rsidR="000D4C29" w:rsidRPr="00FA7632">
        <w:rPr>
          <w:rFonts w:ascii="Times New Roman" w:eastAsia="Times New Roman" w:hAnsi="Times New Roman" w:cs="Times New Roman"/>
          <w:bCs/>
          <w:i/>
          <w:color w:val="222222"/>
          <w:sz w:val="20"/>
          <w:szCs w:val="20"/>
          <w:lang w:eastAsia="lt-LT"/>
        </w:rPr>
        <w:t>Atestuotų pagalbos mokiniui ir kitų specialistų skaičius pagal pedagoginio darbo stažą</w:t>
      </w:r>
    </w:p>
    <w:tbl>
      <w:tblPr>
        <w:tblW w:w="9498" w:type="dxa"/>
        <w:tblInd w:w="-5" w:type="dxa"/>
        <w:tblLook w:val="04A0" w:firstRow="1" w:lastRow="0" w:firstColumn="1" w:lastColumn="0" w:noHBand="0" w:noVBand="1"/>
      </w:tblPr>
      <w:tblGrid>
        <w:gridCol w:w="2410"/>
        <w:gridCol w:w="1276"/>
        <w:gridCol w:w="1843"/>
        <w:gridCol w:w="1842"/>
        <w:gridCol w:w="2127"/>
      </w:tblGrid>
      <w:tr w:rsidR="000D4C29" w:rsidRPr="00572A5D" w14:paraId="333C283C" w14:textId="77777777" w:rsidTr="00E21057">
        <w:trPr>
          <w:trHeight w:val="315"/>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C6021" w14:textId="1ED0B186" w:rsidR="008C45E9" w:rsidRDefault="000D4C29" w:rsidP="008C45E9">
            <w:pPr>
              <w:spacing w:after="0" w:line="240" w:lineRule="auto"/>
              <w:jc w:val="center"/>
              <w:rPr>
                <w:rFonts w:ascii="Times New Roman" w:eastAsia="Times New Roman" w:hAnsi="Times New Roman" w:cs="Times New Roman"/>
                <w:color w:val="333333"/>
                <w:sz w:val="24"/>
                <w:szCs w:val="24"/>
                <w:lang w:eastAsia="lt-LT"/>
              </w:rPr>
            </w:pPr>
            <w:r w:rsidRPr="00572A5D">
              <w:rPr>
                <w:rFonts w:ascii="Times New Roman" w:eastAsia="Times New Roman" w:hAnsi="Times New Roman" w:cs="Times New Roman"/>
                <w:color w:val="333333"/>
                <w:sz w:val="24"/>
                <w:szCs w:val="24"/>
                <w:lang w:eastAsia="lt-LT"/>
              </w:rPr>
              <w:t>Kvalifikacin</w:t>
            </w:r>
            <w:r w:rsidR="008C45E9">
              <w:rPr>
                <w:rFonts w:ascii="Times New Roman" w:eastAsia="Times New Roman" w:hAnsi="Times New Roman" w:cs="Times New Roman"/>
                <w:color w:val="333333"/>
                <w:sz w:val="24"/>
                <w:szCs w:val="24"/>
                <w:lang w:eastAsia="lt-LT"/>
              </w:rPr>
              <w:t>ės</w:t>
            </w:r>
          </w:p>
          <w:p w14:paraId="52087807" w14:textId="6BA89295" w:rsidR="000D4C29" w:rsidRPr="00572A5D" w:rsidRDefault="000D4C29" w:rsidP="008C45E9">
            <w:pPr>
              <w:spacing w:after="0" w:line="240" w:lineRule="auto"/>
              <w:jc w:val="center"/>
              <w:rPr>
                <w:rFonts w:ascii="Times New Roman" w:eastAsia="Times New Roman" w:hAnsi="Times New Roman" w:cs="Times New Roman"/>
                <w:color w:val="333333"/>
                <w:sz w:val="24"/>
                <w:szCs w:val="24"/>
                <w:lang w:eastAsia="lt-LT"/>
              </w:rPr>
            </w:pPr>
            <w:r w:rsidRPr="00572A5D">
              <w:rPr>
                <w:rFonts w:ascii="Times New Roman" w:eastAsia="Times New Roman" w:hAnsi="Times New Roman" w:cs="Times New Roman"/>
                <w:color w:val="333333"/>
                <w:sz w:val="24"/>
                <w:szCs w:val="24"/>
                <w:lang w:eastAsia="lt-LT"/>
              </w:rPr>
              <w:t>kategorijos</w:t>
            </w:r>
          </w:p>
        </w:tc>
        <w:tc>
          <w:tcPr>
            <w:tcW w:w="7088" w:type="dxa"/>
            <w:gridSpan w:val="4"/>
            <w:tcBorders>
              <w:top w:val="single" w:sz="4" w:space="0" w:color="auto"/>
              <w:left w:val="nil"/>
              <w:bottom w:val="single" w:sz="4" w:space="0" w:color="auto"/>
              <w:right w:val="single" w:sz="4" w:space="0" w:color="auto"/>
            </w:tcBorders>
            <w:shd w:val="clear" w:color="auto" w:fill="auto"/>
            <w:vAlign w:val="center"/>
            <w:hideMark/>
          </w:tcPr>
          <w:p w14:paraId="29F1905E" w14:textId="77777777" w:rsidR="000D4C29" w:rsidRPr="00572A5D" w:rsidRDefault="000D4C29" w:rsidP="00E21057">
            <w:pPr>
              <w:spacing w:after="0" w:line="240" w:lineRule="auto"/>
              <w:jc w:val="center"/>
              <w:rPr>
                <w:rFonts w:ascii="Times New Roman" w:eastAsia="Times New Roman" w:hAnsi="Times New Roman" w:cs="Times New Roman"/>
                <w:color w:val="333333"/>
                <w:sz w:val="24"/>
                <w:szCs w:val="24"/>
                <w:lang w:eastAsia="lt-LT"/>
              </w:rPr>
            </w:pPr>
            <w:r w:rsidRPr="00572A5D">
              <w:rPr>
                <w:rFonts w:ascii="Times New Roman" w:eastAsia="Times New Roman" w:hAnsi="Times New Roman" w:cs="Times New Roman"/>
                <w:color w:val="333333"/>
                <w:sz w:val="24"/>
                <w:szCs w:val="24"/>
                <w:lang w:eastAsia="lt-LT"/>
              </w:rPr>
              <w:t xml:space="preserve"> Iš jų turi pedagoginio darbo stažą</w:t>
            </w:r>
          </w:p>
        </w:tc>
      </w:tr>
      <w:tr w:rsidR="000D4C29" w:rsidRPr="00572A5D" w14:paraId="1277A6BC" w14:textId="77777777" w:rsidTr="00E21057">
        <w:trPr>
          <w:trHeight w:val="94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5E06795" w14:textId="77777777" w:rsidR="000D4C29" w:rsidRPr="00572A5D" w:rsidRDefault="000D4C29" w:rsidP="00E21057">
            <w:pPr>
              <w:spacing w:after="0" w:line="240" w:lineRule="auto"/>
              <w:rPr>
                <w:rFonts w:ascii="Times New Roman" w:eastAsia="Times New Roman" w:hAnsi="Times New Roman" w:cs="Times New Roman"/>
                <w:color w:val="333333"/>
                <w:sz w:val="24"/>
                <w:szCs w:val="24"/>
                <w:lang w:eastAsia="lt-LT"/>
              </w:rPr>
            </w:pPr>
          </w:p>
        </w:tc>
        <w:tc>
          <w:tcPr>
            <w:tcW w:w="1276" w:type="dxa"/>
            <w:tcBorders>
              <w:top w:val="nil"/>
              <w:left w:val="nil"/>
              <w:bottom w:val="single" w:sz="4" w:space="0" w:color="auto"/>
              <w:right w:val="single" w:sz="4" w:space="0" w:color="auto"/>
            </w:tcBorders>
            <w:shd w:val="clear" w:color="auto" w:fill="auto"/>
            <w:hideMark/>
          </w:tcPr>
          <w:p w14:paraId="2CF2742E" w14:textId="62693AA8" w:rsidR="000D4C29" w:rsidRPr="00572A5D" w:rsidRDefault="003B42C7" w:rsidP="003B42C7">
            <w:pPr>
              <w:spacing w:after="0" w:line="240" w:lineRule="auto"/>
              <w:jc w:val="center"/>
              <w:rPr>
                <w:rFonts w:ascii="Times New Roman" w:eastAsia="Times New Roman" w:hAnsi="Times New Roman" w:cs="Times New Roman"/>
                <w:bCs/>
                <w:color w:val="222222"/>
                <w:sz w:val="24"/>
                <w:szCs w:val="24"/>
                <w:lang w:eastAsia="lt-LT"/>
              </w:rPr>
            </w:pPr>
            <w:r>
              <w:rPr>
                <w:rFonts w:ascii="Times New Roman" w:eastAsia="Times New Roman" w:hAnsi="Times New Roman" w:cs="Times New Roman"/>
                <w:bCs/>
                <w:color w:val="222222"/>
                <w:sz w:val="24"/>
                <w:szCs w:val="24"/>
                <w:lang w:eastAsia="lt-LT"/>
              </w:rPr>
              <w:t>Iš v</w:t>
            </w:r>
            <w:r w:rsidR="000D4C29" w:rsidRPr="00572A5D">
              <w:rPr>
                <w:rFonts w:ascii="Times New Roman" w:eastAsia="Times New Roman" w:hAnsi="Times New Roman" w:cs="Times New Roman"/>
                <w:bCs/>
                <w:color w:val="222222"/>
                <w:sz w:val="24"/>
                <w:szCs w:val="24"/>
                <w:lang w:eastAsia="lt-LT"/>
              </w:rPr>
              <w:t>iso</w:t>
            </w:r>
          </w:p>
        </w:tc>
        <w:tc>
          <w:tcPr>
            <w:tcW w:w="1843" w:type="dxa"/>
            <w:tcBorders>
              <w:top w:val="nil"/>
              <w:left w:val="nil"/>
              <w:bottom w:val="single" w:sz="4" w:space="0" w:color="auto"/>
              <w:right w:val="single" w:sz="4" w:space="0" w:color="auto"/>
            </w:tcBorders>
            <w:shd w:val="clear" w:color="auto" w:fill="auto"/>
            <w:vAlign w:val="center"/>
            <w:hideMark/>
          </w:tcPr>
          <w:p w14:paraId="6C5FD343" w14:textId="77777777" w:rsidR="000D4C29" w:rsidRPr="00572A5D" w:rsidRDefault="000D4C29" w:rsidP="003B42C7">
            <w:pPr>
              <w:spacing w:after="0" w:line="240" w:lineRule="auto"/>
              <w:jc w:val="center"/>
              <w:rPr>
                <w:rFonts w:ascii="Times New Roman" w:eastAsia="Times New Roman" w:hAnsi="Times New Roman" w:cs="Times New Roman"/>
                <w:color w:val="222222"/>
                <w:sz w:val="24"/>
                <w:szCs w:val="24"/>
                <w:lang w:eastAsia="lt-LT"/>
              </w:rPr>
            </w:pPr>
            <w:r w:rsidRPr="00572A5D">
              <w:rPr>
                <w:rFonts w:ascii="Times New Roman" w:eastAsia="Times New Roman" w:hAnsi="Times New Roman" w:cs="Times New Roman"/>
                <w:color w:val="222222"/>
                <w:sz w:val="24"/>
                <w:szCs w:val="24"/>
                <w:lang w:eastAsia="lt-LT"/>
              </w:rPr>
              <w:t>iki 10 metų</w:t>
            </w:r>
          </w:p>
        </w:tc>
        <w:tc>
          <w:tcPr>
            <w:tcW w:w="1842" w:type="dxa"/>
            <w:tcBorders>
              <w:top w:val="nil"/>
              <w:left w:val="nil"/>
              <w:bottom w:val="single" w:sz="4" w:space="0" w:color="auto"/>
              <w:right w:val="single" w:sz="4" w:space="0" w:color="auto"/>
            </w:tcBorders>
            <w:shd w:val="clear" w:color="auto" w:fill="auto"/>
            <w:vAlign w:val="center"/>
            <w:hideMark/>
          </w:tcPr>
          <w:p w14:paraId="3338A747" w14:textId="6C0A4782" w:rsidR="000D4C29" w:rsidRPr="00572A5D" w:rsidRDefault="000D4C29" w:rsidP="003B42C7">
            <w:pPr>
              <w:spacing w:after="0" w:line="240" w:lineRule="auto"/>
              <w:jc w:val="center"/>
              <w:rPr>
                <w:rFonts w:ascii="Times New Roman" w:eastAsia="Times New Roman" w:hAnsi="Times New Roman" w:cs="Times New Roman"/>
                <w:color w:val="222222"/>
                <w:sz w:val="24"/>
                <w:szCs w:val="24"/>
                <w:lang w:eastAsia="lt-LT"/>
              </w:rPr>
            </w:pPr>
            <w:r w:rsidRPr="00572A5D">
              <w:rPr>
                <w:rFonts w:ascii="Times New Roman" w:eastAsia="Times New Roman" w:hAnsi="Times New Roman" w:cs="Times New Roman"/>
                <w:color w:val="222222"/>
                <w:sz w:val="24"/>
                <w:szCs w:val="24"/>
                <w:lang w:eastAsia="lt-LT"/>
              </w:rPr>
              <w:t>10</w:t>
            </w:r>
            <w:r w:rsidR="00FA7632">
              <w:rPr>
                <w:rFonts w:ascii="Times New Roman" w:eastAsia="Times New Roman" w:hAnsi="Times New Roman" w:cs="Times New Roman"/>
                <w:color w:val="222222"/>
                <w:sz w:val="24"/>
                <w:szCs w:val="24"/>
                <w:lang w:eastAsia="lt-LT"/>
              </w:rPr>
              <w:t>–</w:t>
            </w:r>
            <w:r w:rsidRPr="00572A5D">
              <w:rPr>
                <w:rFonts w:ascii="Times New Roman" w:eastAsia="Times New Roman" w:hAnsi="Times New Roman" w:cs="Times New Roman"/>
                <w:color w:val="222222"/>
                <w:sz w:val="24"/>
                <w:szCs w:val="24"/>
                <w:lang w:eastAsia="lt-LT"/>
              </w:rPr>
              <w:t>14  metų</w:t>
            </w:r>
          </w:p>
        </w:tc>
        <w:tc>
          <w:tcPr>
            <w:tcW w:w="2127" w:type="dxa"/>
            <w:tcBorders>
              <w:top w:val="nil"/>
              <w:left w:val="nil"/>
              <w:bottom w:val="single" w:sz="4" w:space="0" w:color="auto"/>
              <w:right w:val="single" w:sz="4" w:space="0" w:color="auto"/>
            </w:tcBorders>
            <w:shd w:val="clear" w:color="auto" w:fill="auto"/>
            <w:vAlign w:val="center"/>
            <w:hideMark/>
          </w:tcPr>
          <w:p w14:paraId="1F76250A" w14:textId="77777777" w:rsidR="000D4C29" w:rsidRPr="00572A5D" w:rsidRDefault="000D4C29" w:rsidP="003B42C7">
            <w:pPr>
              <w:spacing w:after="0" w:line="240" w:lineRule="auto"/>
              <w:jc w:val="center"/>
              <w:rPr>
                <w:rFonts w:ascii="Times New Roman" w:eastAsia="Times New Roman" w:hAnsi="Times New Roman" w:cs="Times New Roman"/>
                <w:color w:val="222222"/>
                <w:sz w:val="24"/>
                <w:szCs w:val="24"/>
                <w:lang w:eastAsia="lt-LT"/>
              </w:rPr>
            </w:pPr>
            <w:r w:rsidRPr="00572A5D">
              <w:rPr>
                <w:rFonts w:ascii="Times New Roman" w:eastAsia="Times New Roman" w:hAnsi="Times New Roman" w:cs="Times New Roman"/>
                <w:color w:val="222222"/>
                <w:sz w:val="24"/>
                <w:szCs w:val="24"/>
                <w:lang w:eastAsia="lt-LT"/>
              </w:rPr>
              <w:t>15 metų ir daugiau</w:t>
            </w:r>
          </w:p>
        </w:tc>
      </w:tr>
      <w:tr w:rsidR="000D4C29" w:rsidRPr="00572A5D" w14:paraId="153B1477" w14:textId="77777777" w:rsidTr="00E2105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14:paraId="13443352" w14:textId="77777777" w:rsidR="000D4C29" w:rsidRPr="00572A5D" w:rsidRDefault="000D4C29" w:rsidP="00E21057">
            <w:pPr>
              <w:spacing w:after="0" w:line="240" w:lineRule="auto"/>
              <w:rPr>
                <w:rFonts w:ascii="Times New Roman" w:eastAsia="Times New Roman" w:hAnsi="Times New Roman" w:cs="Times New Roman"/>
                <w:color w:val="222222"/>
                <w:sz w:val="24"/>
                <w:szCs w:val="24"/>
                <w:lang w:eastAsia="lt-LT"/>
              </w:rPr>
            </w:pPr>
            <w:r w:rsidRPr="00572A5D">
              <w:rPr>
                <w:rFonts w:ascii="Times New Roman" w:eastAsia="Times New Roman" w:hAnsi="Times New Roman" w:cs="Times New Roman"/>
                <w:color w:val="222222"/>
                <w:sz w:val="24"/>
                <w:szCs w:val="24"/>
                <w:lang w:eastAsia="lt-LT"/>
              </w:rPr>
              <w:t>Specialistų</w:t>
            </w:r>
          </w:p>
        </w:tc>
        <w:tc>
          <w:tcPr>
            <w:tcW w:w="1276" w:type="dxa"/>
            <w:tcBorders>
              <w:top w:val="nil"/>
              <w:left w:val="nil"/>
              <w:bottom w:val="single" w:sz="4" w:space="0" w:color="auto"/>
              <w:right w:val="single" w:sz="4" w:space="0" w:color="auto"/>
            </w:tcBorders>
            <w:shd w:val="clear" w:color="auto" w:fill="auto"/>
            <w:hideMark/>
          </w:tcPr>
          <w:p w14:paraId="3A718D08" w14:textId="77777777" w:rsidR="000D4C29" w:rsidRPr="00572A5D" w:rsidRDefault="000D4C29" w:rsidP="003B42C7">
            <w:pPr>
              <w:spacing w:after="0" w:line="240" w:lineRule="auto"/>
              <w:jc w:val="center"/>
              <w:rPr>
                <w:rFonts w:ascii="Times New Roman" w:eastAsia="Times New Roman" w:hAnsi="Times New Roman" w:cs="Times New Roman"/>
                <w:bCs/>
                <w:color w:val="454545"/>
                <w:sz w:val="24"/>
                <w:szCs w:val="24"/>
                <w:lang w:eastAsia="lt-LT"/>
              </w:rPr>
            </w:pPr>
            <w:r w:rsidRPr="00572A5D">
              <w:rPr>
                <w:rFonts w:ascii="Times New Roman" w:eastAsia="Times New Roman" w:hAnsi="Times New Roman" w:cs="Times New Roman"/>
                <w:bCs/>
                <w:color w:val="454545"/>
                <w:sz w:val="24"/>
                <w:szCs w:val="24"/>
                <w:lang w:eastAsia="lt-LT"/>
              </w:rPr>
              <w:t>3</w:t>
            </w:r>
          </w:p>
        </w:tc>
        <w:tc>
          <w:tcPr>
            <w:tcW w:w="1843" w:type="dxa"/>
            <w:tcBorders>
              <w:top w:val="nil"/>
              <w:left w:val="nil"/>
              <w:bottom w:val="single" w:sz="4" w:space="0" w:color="auto"/>
              <w:right w:val="single" w:sz="4" w:space="0" w:color="auto"/>
            </w:tcBorders>
            <w:shd w:val="clear" w:color="auto" w:fill="auto"/>
            <w:hideMark/>
          </w:tcPr>
          <w:p w14:paraId="313C473F"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0</w:t>
            </w:r>
          </w:p>
        </w:tc>
        <w:tc>
          <w:tcPr>
            <w:tcW w:w="1842" w:type="dxa"/>
            <w:tcBorders>
              <w:top w:val="nil"/>
              <w:left w:val="nil"/>
              <w:bottom w:val="single" w:sz="4" w:space="0" w:color="auto"/>
              <w:right w:val="single" w:sz="4" w:space="0" w:color="auto"/>
            </w:tcBorders>
            <w:shd w:val="clear" w:color="auto" w:fill="auto"/>
            <w:hideMark/>
          </w:tcPr>
          <w:p w14:paraId="7085FF78"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0</w:t>
            </w:r>
          </w:p>
        </w:tc>
        <w:tc>
          <w:tcPr>
            <w:tcW w:w="2127" w:type="dxa"/>
            <w:tcBorders>
              <w:top w:val="nil"/>
              <w:left w:val="nil"/>
              <w:bottom w:val="single" w:sz="4" w:space="0" w:color="auto"/>
              <w:right w:val="single" w:sz="4" w:space="0" w:color="auto"/>
            </w:tcBorders>
            <w:shd w:val="clear" w:color="auto" w:fill="auto"/>
            <w:hideMark/>
          </w:tcPr>
          <w:p w14:paraId="5FA698A6"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3</w:t>
            </w:r>
          </w:p>
        </w:tc>
      </w:tr>
      <w:tr w:rsidR="000D4C29" w:rsidRPr="00572A5D" w14:paraId="1FAB849A" w14:textId="77777777" w:rsidTr="00FE5EEE">
        <w:trPr>
          <w:trHeight w:val="380"/>
        </w:trPr>
        <w:tc>
          <w:tcPr>
            <w:tcW w:w="2410" w:type="dxa"/>
            <w:tcBorders>
              <w:top w:val="nil"/>
              <w:left w:val="single" w:sz="4" w:space="0" w:color="auto"/>
              <w:bottom w:val="single" w:sz="4" w:space="0" w:color="auto"/>
              <w:right w:val="single" w:sz="4" w:space="0" w:color="auto"/>
            </w:tcBorders>
            <w:shd w:val="clear" w:color="auto" w:fill="auto"/>
            <w:hideMark/>
          </w:tcPr>
          <w:p w14:paraId="168CCBE3" w14:textId="21E96B31" w:rsidR="000D4C29" w:rsidRPr="00572A5D" w:rsidRDefault="000D4C29" w:rsidP="004762E1">
            <w:pPr>
              <w:spacing w:after="0" w:line="240" w:lineRule="auto"/>
              <w:rPr>
                <w:rFonts w:ascii="Times New Roman" w:eastAsia="Times New Roman" w:hAnsi="Times New Roman" w:cs="Times New Roman"/>
                <w:color w:val="222222"/>
                <w:sz w:val="24"/>
                <w:szCs w:val="24"/>
                <w:lang w:eastAsia="lt-LT"/>
              </w:rPr>
            </w:pPr>
            <w:r w:rsidRPr="00572A5D">
              <w:rPr>
                <w:rFonts w:ascii="Times New Roman" w:eastAsia="Times New Roman" w:hAnsi="Times New Roman" w:cs="Times New Roman"/>
                <w:color w:val="222222"/>
                <w:sz w:val="24"/>
                <w:szCs w:val="24"/>
                <w:lang w:eastAsia="lt-LT"/>
              </w:rPr>
              <w:t>Vyr. specialistų</w:t>
            </w:r>
          </w:p>
        </w:tc>
        <w:tc>
          <w:tcPr>
            <w:tcW w:w="1276" w:type="dxa"/>
            <w:tcBorders>
              <w:top w:val="nil"/>
              <w:left w:val="nil"/>
              <w:bottom w:val="single" w:sz="4" w:space="0" w:color="auto"/>
              <w:right w:val="single" w:sz="4" w:space="0" w:color="auto"/>
            </w:tcBorders>
            <w:shd w:val="clear" w:color="auto" w:fill="auto"/>
            <w:hideMark/>
          </w:tcPr>
          <w:p w14:paraId="32766ED9" w14:textId="77777777" w:rsidR="000D4C29" w:rsidRPr="00572A5D" w:rsidRDefault="000D4C29" w:rsidP="003B42C7">
            <w:pPr>
              <w:spacing w:after="0" w:line="240" w:lineRule="auto"/>
              <w:jc w:val="center"/>
              <w:rPr>
                <w:rFonts w:ascii="Times New Roman" w:eastAsia="Times New Roman" w:hAnsi="Times New Roman" w:cs="Times New Roman"/>
                <w:bCs/>
                <w:color w:val="454545"/>
                <w:sz w:val="24"/>
                <w:szCs w:val="24"/>
                <w:lang w:eastAsia="lt-LT"/>
              </w:rPr>
            </w:pPr>
            <w:r w:rsidRPr="00572A5D">
              <w:rPr>
                <w:rFonts w:ascii="Times New Roman" w:eastAsia="Times New Roman" w:hAnsi="Times New Roman" w:cs="Times New Roman"/>
                <w:bCs/>
                <w:color w:val="454545"/>
                <w:sz w:val="24"/>
                <w:szCs w:val="24"/>
                <w:lang w:eastAsia="lt-LT"/>
              </w:rPr>
              <w:t>19</w:t>
            </w:r>
          </w:p>
        </w:tc>
        <w:tc>
          <w:tcPr>
            <w:tcW w:w="1843" w:type="dxa"/>
            <w:tcBorders>
              <w:top w:val="nil"/>
              <w:left w:val="nil"/>
              <w:bottom w:val="single" w:sz="4" w:space="0" w:color="auto"/>
              <w:right w:val="single" w:sz="4" w:space="0" w:color="auto"/>
            </w:tcBorders>
            <w:shd w:val="clear" w:color="auto" w:fill="auto"/>
            <w:hideMark/>
          </w:tcPr>
          <w:p w14:paraId="04875B32"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0</w:t>
            </w:r>
          </w:p>
        </w:tc>
        <w:tc>
          <w:tcPr>
            <w:tcW w:w="1842" w:type="dxa"/>
            <w:tcBorders>
              <w:top w:val="nil"/>
              <w:left w:val="nil"/>
              <w:bottom w:val="single" w:sz="4" w:space="0" w:color="auto"/>
              <w:right w:val="single" w:sz="4" w:space="0" w:color="auto"/>
            </w:tcBorders>
            <w:shd w:val="clear" w:color="auto" w:fill="auto"/>
            <w:hideMark/>
          </w:tcPr>
          <w:p w14:paraId="57C230E7"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1</w:t>
            </w:r>
          </w:p>
        </w:tc>
        <w:tc>
          <w:tcPr>
            <w:tcW w:w="2127" w:type="dxa"/>
            <w:tcBorders>
              <w:top w:val="nil"/>
              <w:left w:val="nil"/>
              <w:bottom w:val="single" w:sz="4" w:space="0" w:color="auto"/>
              <w:right w:val="single" w:sz="4" w:space="0" w:color="auto"/>
            </w:tcBorders>
            <w:shd w:val="clear" w:color="auto" w:fill="auto"/>
            <w:hideMark/>
          </w:tcPr>
          <w:p w14:paraId="4FDB0068"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18</w:t>
            </w:r>
          </w:p>
        </w:tc>
      </w:tr>
      <w:tr w:rsidR="000D4C29" w:rsidRPr="00572A5D" w14:paraId="5E9229E4" w14:textId="77777777" w:rsidTr="00E2105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14:paraId="120AD43A" w14:textId="77777777" w:rsidR="000D4C29" w:rsidRPr="00572A5D" w:rsidRDefault="000D4C29" w:rsidP="00E21057">
            <w:pPr>
              <w:spacing w:after="0" w:line="240" w:lineRule="auto"/>
              <w:rPr>
                <w:rFonts w:ascii="Times New Roman" w:eastAsia="Times New Roman" w:hAnsi="Times New Roman" w:cs="Times New Roman"/>
                <w:color w:val="222222"/>
                <w:sz w:val="24"/>
                <w:szCs w:val="24"/>
                <w:lang w:eastAsia="lt-LT"/>
              </w:rPr>
            </w:pPr>
            <w:r w:rsidRPr="00572A5D">
              <w:rPr>
                <w:rFonts w:ascii="Times New Roman" w:eastAsia="Times New Roman" w:hAnsi="Times New Roman" w:cs="Times New Roman"/>
                <w:color w:val="222222"/>
                <w:sz w:val="24"/>
                <w:szCs w:val="24"/>
                <w:lang w:eastAsia="lt-LT"/>
              </w:rPr>
              <w:t>Metodininkų</w:t>
            </w:r>
          </w:p>
        </w:tc>
        <w:tc>
          <w:tcPr>
            <w:tcW w:w="1276" w:type="dxa"/>
            <w:tcBorders>
              <w:top w:val="nil"/>
              <w:left w:val="nil"/>
              <w:bottom w:val="single" w:sz="4" w:space="0" w:color="auto"/>
              <w:right w:val="single" w:sz="4" w:space="0" w:color="auto"/>
            </w:tcBorders>
            <w:shd w:val="clear" w:color="auto" w:fill="auto"/>
            <w:hideMark/>
          </w:tcPr>
          <w:p w14:paraId="447C6519" w14:textId="77777777" w:rsidR="000D4C29" w:rsidRPr="00572A5D" w:rsidRDefault="000D4C29" w:rsidP="003B42C7">
            <w:pPr>
              <w:spacing w:after="0" w:line="240" w:lineRule="auto"/>
              <w:jc w:val="center"/>
              <w:rPr>
                <w:rFonts w:ascii="Times New Roman" w:eastAsia="Times New Roman" w:hAnsi="Times New Roman" w:cs="Times New Roman"/>
                <w:bCs/>
                <w:color w:val="454545"/>
                <w:sz w:val="24"/>
                <w:szCs w:val="24"/>
                <w:lang w:eastAsia="lt-LT"/>
              </w:rPr>
            </w:pPr>
            <w:r w:rsidRPr="00572A5D">
              <w:rPr>
                <w:rFonts w:ascii="Times New Roman" w:eastAsia="Times New Roman" w:hAnsi="Times New Roman" w:cs="Times New Roman"/>
                <w:bCs/>
                <w:color w:val="454545"/>
                <w:sz w:val="24"/>
                <w:szCs w:val="24"/>
                <w:lang w:eastAsia="lt-LT"/>
              </w:rPr>
              <w:t>8</w:t>
            </w:r>
          </w:p>
        </w:tc>
        <w:tc>
          <w:tcPr>
            <w:tcW w:w="1843" w:type="dxa"/>
            <w:tcBorders>
              <w:top w:val="nil"/>
              <w:left w:val="nil"/>
              <w:bottom w:val="single" w:sz="4" w:space="0" w:color="auto"/>
              <w:right w:val="single" w:sz="4" w:space="0" w:color="auto"/>
            </w:tcBorders>
            <w:shd w:val="clear" w:color="auto" w:fill="auto"/>
            <w:hideMark/>
          </w:tcPr>
          <w:p w14:paraId="733F5A7A"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0</w:t>
            </w:r>
          </w:p>
        </w:tc>
        <w:tc>
          <w:tcPr>
            <w:tcW w:w="1842" w:type="dxa"/>
            <w:tcBorders>
              <w:top w:val="nil"/>
              <w:left w:val="nil"/>
              <w:bottom w:val="single" w:sz="4" w:space="0" w:color="auto"/>
              <w:right w:val="single" w:sz="4" w:space="0" w:color="auto"/>
            </w:tcBorders>
            <w:shd w:val="clear" w:color="auto" w:fill="auto"/>
            <w:hideMark/>
          </w:tcPr>
          <w:p w14:paraId="607EF7D3"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0</w:t>
            </w:r>
          </w:p>
        </w:tc>
        <w:tc>
          <w:tcPr>
            <w:tcW w:w="2127" w:type="dxa"/>
            <w:tcBorders>
              <w:top w:val="nil"/>
              <w:left w:val="nil"/>
              <w:bottom w:val="single" w:sz="4" w:space="0" w:color="auto"/>
              <w:right w:val="single" w:sz="4" w:space="0" w:color="auto"/>
            </w:tcBorders>
            <w:shd w:val="clear" w:color="auto" w:fill="auto"/>
            <w:hideMark/>
          </w:tcPr>
          <w:p w14:paraId="01F63D16"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8</w:t>
            </w:r>
          </w:p>
        </w:tc>
      </w:tr>
      <w:tr w:rsidR="000D4C29" w:rsidRPr="00572A5D" w14:paraId="64BF052E" w14:textId="77777777" w:rsidTr="00E2105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14:paraId="285DF2D0" w14:textId="77777777" w:rsidR="000D4C29" w:rsidRPr="00572A5D" w:rsidRDefault="000D4C29" w:rsidP="00E21057">
            <w:pPr>
              <w:spacing w:after="0" w:line="240" w:lineRule="auto"/>
              <w:rPr>
                <w:rFonts w:ascii="Times New Roman" w:eastAsia="Times New Roman" w:hAnsi="Times New Roman" w:cs="Times New Roman"/>
                <w:color w:val="222222"/>
                <w:sz w:val="24"/>
                <w:szCs w:val="24"/>
                <w:lang w:eastAsia="lt-LT"/>
              </w:rPr>
            </w:pPr>
            <w:r w:rsidRPr="00572A5D">
              <w:rPr>
                <w:rFonts w:ascii="Times New Roman" w:eastAsia="Times New Roman" w:hAnsi="Times New Roman" w:cs="Times New Roman"/>
                <w:color w:val="222222"/>
                <w:sz w:val="24"/>
                <w:szCs w:val="24"/>
                <w:lang w:eastAsia="lt-LT"/>
              </w:rPr>
              <w:t>Ekspertų</w:t>
            </w:r>
          </w:p>
        </w:tc>
        <w:tc>
          <w:tcPr>
            <w:tcW w:w="1276" w:type="dxa"/>
            <w:tcBorders>
              <w:top w:val="nil"/>
              <w:left w:val="nil"/>
              <w:bottom w:val="single" w:sz="4" w:space="0" w:color="auto"/>
              <w:right w:val="single" w:sz="4" w:space="0" w:color="auto"/>
            </w:tcBorders>
            <w:shd w:val="clear" w:color="auto" w:fill="auto"/>
            <w:hideMark/>
          </w:tcPr>
          <w:p w14:paraId="3738DE05" w14:textId="77777777" w:rsidR="000D4C29" w:rsidRPr="00572A5D" w:rsidRDefault="000D4C29" w:rsidP="003B42C7">
            <w:pPr>
              <w:spacing w:after="0" w:line="240" w:lineRule="auto"/>
              <w:jc w:val="center"/>
              <w:rPr>
                <w:rFonts w:ascii="Times New Roman" w:eastAsia="Times New Roman" w:hAnsi="Times New Roman" w:cs="Times New Roman"/>
                <w:bCs/>
                <w:color w:val="454545"/>
                <w:sz w:val="24"/>
                <w:szCs w:val="24"/>
                <w:lang w:eastAsia="lt-LT"/>
              </w:rPr>
            </w:pPr>
            <w:r w:rsidRPr="00572A5D">
              <w:rPr>
                <w:rFonts w:ascii="Times New Roman" w:eastAsia="Times New Roman" w:hAnsi="Times New Roman" w:cs="Times New Roman"/>
                <w:bCs/>
                <w:color w:val="454545"/>
                <w:sz w:val="24"/>
                <w:szCs w:val="24"/>
                <w:lang w:eastAsia="lt-LT"/>
              </w:rPr>
              <w:t>1</w:t>
            </w:r>
          </w:p>
        </w:tc>
        <w:tc>
          <w:tcPr>
            <w:tcW w:w="1843" w:type="dxa"/>
            <w:tcBorders>
              <w:top w:val="nil"/>
              <w:left w:val="nil"/>
              <w:bottom w:val="single" w:sz="4" w:space="0" w:color="auto"/>
              <w:right w:val="single" w:sz="4" w:space="0" w:color="auto"/>
            </w:tcBorders>
            <w:shd w:val="clear" w:color="auto" w:fill="auto"/>
            <w:hideMark/>
          </w:tcPr>
          <w:p w14:paraId="1BAA3219"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0</w:t>
            </w:r>
          </w:p>
        </w:tc>
        <w:tc>
          <w:tcPr>
            <w:tcW w:w="1842" w:type="dxa"/>
            <w:tcBorders>
              <w:top w:val="nil"/>
              <w:left w:val="nil"/>
              <w:bottom w:val="single" w:sz="4" w:space="0" w:color="auto"/>
              <w:right w:val="single" w:sz="4" w:space="0" w:color="auto"/>
            </w:tcBorders>
            <w:shd w:val="clear" w:color="auto" w:fill="auto"/>
            <w:hideMark/>
          </w:tcPr>
          <w:p w14:paraId="6B50991C"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0</w:t>
            </w:r>
          </w:p>
        </w:tc>
        <w:tc>
          <w:tcPr>
            <w:tcW w:w="2127" w:type="dxa"/>
            <w:tcBorders>
              <w:top w:val="nil"/>
              <w:left w:val="nil"/>
              <w:bottom w:val="single" w:sz="4" w:space="0" w:color="auto"/>
              <w:right w:val="single" w:sz="4" w:space="0" w:color="auto"/>
            </w:tcBorders>
            <w:shd w:val="clear" w:color="auto" w:fill="auto"/>
            <w:hideMark/>
          </w:tcPr>
          <w:p w14:paraId="0E0EB193" w14:textId="77777777" w:rsidR="000D4C29" w:rsidRPr="00572A5D" w:rsidRDefault="000D4C29" w:rsidP="003B42C7">
            <w:pPr>
              <w:spacing w:after="0" w:line="240" w:lineRule="auto"/>
              <w:jc w:val="center"/>
              <w:rPr>
                <w:rFonts w:ascii="Times New Roman" w:eastAsia="Times New Roman" w:hAnsi="Times New Roman" w:cs="Times New Roman"/>
                <w:color w:val="454545"/>
                <w:sz w:val="24"/>
                <w:szCs w:val="24"/>
                <w:lang w:eastAsia="lt-LT"/>
              </w:rPr>
            </w:pPr>
            <w:r w:rsidRPr="00572A5D">
              <w:rPr>
                <w:rFonts w:ascii="Times New Roman" w:eastAsia="Times New Roman" w:hAnsi="Times New Roman" w:cs="Times New Roman"/>
                <w:color w:val="454545"/>
                <w:sz w:val="24"/>
                <w:szCs w:val="24"/>
                <w:lang w:eastAsia="lt-LT"/>
              </w:rPr>
              <w:t>1</w:t>
            </w:r>
          </w:p>
        </w:tc>
      </w:tr>
      <w:tr w:rsidR="000D4C29" w:rsidRPr="00572A5D" w14:paraId="4DDB97A8" w14:textId="77777777" w:rsidTr="00E21057">
        <w:trPr>
          <w:trHeight w:val="447"/>
        </w:trPr>
        <w:tc>
          <w:tcPr>
            <w:tcW w:w="2410" w:type="dxa"/>
            <w:tcBorders>
              <w:top w:val="nil"/>
              <w:left w:val="single" w:sz="4" w:space="0" w:color="auto"/>
              <w:bottom w:val="single" w:sz="4" w:space="0" w:color="auto"/>
              <w:right w:val="single" w:sz="4" w:space="0" w:color="auto"/>
            </w:tcBorders>
            <w:shd w:val="clear" w:color="auto" w:fill="auto"/>
            <w:hideMark/>
          </w:tcPr>
          <w:p w14:paraId="0F369912" w14:textId="77777777" w:rsidR="000D4C29" w:rsidRPr="00572A5D" w:rsidRDefault="000D4C29" w:rsidP="00E21057">
            <w:pPr>
              <w:spacing w:after="0" w:line="240" w:lineRule="auto"/>
              <w:rPr>
                <w:rFonts w:ascii="Times New Roman" w:eastAsia="Times New Roman" w:hAnsi="Times New Roman" w:cs="Times New Roman"/>
                <w:bCs/>
                <w:color w:val="000000"/>
                <w:sz w:val="24"/>
                <w:szCs w:val="24"/>
                <w:lang w:eastAsia="lt-LT"/>
              </w:rPr>
            </w:pPr>
            <w:r w:rsidRPr="00572A5D">
              <w:rPr>
                <w:rFonts w:ascii="Times New Roman" w:eastAsia="Times New Roman" w:hAnsi="Times New Roman" w:cs="Times New Roman"/>
                <w:bCs/>
                <w:color w:val="000000"/>
                <w:sz w:val="24"/>
                <w:szCs w:val="24"/>
                <w:lang w:eastAsia="lt-LT"/>
              </w:rPr>
              <w:t xml:space="preserve">Atestuotų iš viso </w:t>
            </w:r>
          </w:p>
        </w:tc>
        <w:tc>
          <w:tcPr>
            <w:tcW w:w="1276" w:type="dxa"/>
            <w:tcBorders>
              <w:top w:val="nil"/>
              <w:left w:val="nil"/>
              <w:bottom w:val="single" w:sz="4" w:space="0" w:color="auto"/>
              <w:right w:val="single" w:sz="4" w:space="0" w:color="auto"/>
            </w:tcBorders>
            <w:shd w:val="clear" w:color="auto" w:fill="auto"/>
            <w:hideMark/>
          </w:tcPr>
          <w:p w14:paraId="3C9AF578" w14:textId="77777777" w:rsidR="000D4C29" w:rsidRPr="00572A5D" w:rsidRDefault="000D4C29" w:rsidP="003B42C7">
            <w:pPr>
              <w:spacing w:after="0" w:line="240" w:lineRule="auto"/>
              <w:jc w:val="center"/>
              <w:rPr>
                <w:rFonts w:ascii="Times New Roman" w:eastAsia="Times New Roman" w:hAnsi="Times New Roman" w:cs="Times New Roman"/>
                <w:bCs/>
                <w:color w:val="444444"/>
                <w:sz w:val="24"/>
                <w:szCs w:val="24"/>
                <w:lang w:eastAsia="lt-LT"/>
              </w:rPr>
            </w:pPr>
            <w:r w:rsidRPr="00572A5D">
              <w:rPr>
                <w:rFonts w:ascii="Times New Roman" w:eastAsia="Times New Roman" w:hAnsi="Times New Roman" w:cs="Times New Roman"/>
                <w:bCs/>
                <w:color w:val="444444"/>
                <w:sz w:val="24"/>
                <w:szCs w:val="24"/>
                <w:lang w:eastAsia="lt-LT"/>
              </w:rPr>
              <w:t>31</w:t>
            </w:r>
          </w:p>
        </w:tc>
        <w:tc>
          <w:tcPr>
            <w:tcW w:w="1843" w:type="dxa"/>
            <w:tcBorders>
              <w:top w:val="nil"/>
              <w:left w:val="nil"/>
              <w:bottom w:val="single" w:sz="4" w:space="0" w:color="auto"/>
              <w:right w:val="single" w:sz="4" w:space="0" w:color="auto"/>
            </w:tcBorders>
            <w:shd w:val="clear" w:color="auto" w:fill="auto"/>
            <w:hideMark/>
          </w:tcPr>
          <w:p w14:paraId="1FC7E3B3" w14:textId="77777777" w:rsidR="000D4C29" w:rsidRPr="00572A5D" w:rsidRDefault="000D4C29" w:rsidP="003B42C7">
            <w:pPr>
              <w:spacing w:after="0" w:line="240" w:lineRule="auto"/>
              <w:jc w:val="center"/>
              <w:rPr>
                <w:rFonts w:ascii="Times New Roman" w:eastAsia="Times New Roman" w:hAnsi="Times New Roman" w:cs="Times New Roman"/>
                <w:bCs/>
                <w:color w:val="444444"/>
                <w:sz w:val="24"/>
                <w:szCs w:val="24"/>
                <w:lang w:eastAsia="lt-LT"/>
              </w:rPr>
            </w:pPr>
            <w:r w:rsidRPr="00572A5D">
              <w:rPr>
                <w:rFonts w:ascii="Times New Roman" w:eastAsia="Times New Roman" w:hAnsi="Times New Roman" w:cs="Times New Roman"/>
                <w:bCs/>
                <w:color w:val="444444"/>
                <w:sz w:val="24"/>
                <w:szCs w:val="24"/>
                <w:lang w:eastAsia="lt-LT"/>
              </w:rPr>
              <w:t>0</w:t>
            </w:r>
          </w:p>
        </w:tc>
        <w:tc>
          <w:tcPr>
            <w:tcW w:w="1842" w:type="dxa"/>
            <w:tcBorders>
              <w:top w:val="nil"/>
              <w:left w:val="nil"/>
              <w:bottom w:val="single" w:sz="4" w:space="0" w:color="auto"/>
              <w:right w:val="single" w:sz="4" w:space="0" w:color="auto"/>
            </w:tcBorders>
            <w:shd w:val="clear" w:color="auto" w:fill="auto"/>
            <w:hideMark/>
          </w:tcPr>
          <w:p w14:paraId="5276FB1B" w14:textId="77777777" w:rsidR="000D4C29" w:rsidRPr="00572A5D" w:rsidRDefault="000D4C29" w:rsidP="003B42C7">
            <w:pPr>
              <w:spacing w:after="0" w:line="240" w:lineRule="auto"/>
              <w:jc w:val="center"/>
              <w:rPr>
                <w:rFonts w:ascii="Times New Roman" w:eastAsia="Times New Roman" w:hAnsi="Times New Roman" w:cs="Times New Roman"/>
                <w:bCs/>
                <w:color w:val="444444"/>
                <w:sz w:val="24"/>
                <w:szCs w:val="24"/>
                <w:lang w:eastAsia="lt-LT"/>
              </w:rPr>
            </w:pPr>
            <w:r w:rsidRPr="00572A5D">
              <w:rPr>
                <w:rFonts w:ascii="Times New Roman" w:eastAsia="Times New Roman" w:hAnsi="Times New Roman" w:cs="Times New Roman"/>
                <w:bCs/>
                <w:color w:val="444444"/>
                <w:sz w:val="24"/>
                <w:szCs w:val="24"/>
                <w:lang w:eastAsia="lt-LT"/>
              </w:rPr>
              <w:t>1</w:t>
            </w:r>
          </w:p>
        </w:tc>
        <w:tc>
          <w:tcPr>
            <w:tcW w:w="2127" w:type="dxa"/>
            <w:tcBorders>
              <w:top w:val="nil"/>
              <w:left w:val="nil"/>
              <w:bottom w:val="single" w:sz="4" w:space="0" w:color="auto"/>
              <w:right w:val="single" w:sz="4" w:space="0" w:color="auto"/>
            </w:tcBorders>
            <w:shd w:val="clear" w:color="auto" w:fill="auto"/>
            <w:hideMark/>
          </w:tcPr>
          <w:p w14:paraId="398C13AD" w14:textId="77777777" w:rsidR="000D4C29" w:rsidRPr="00572A5D" w:rsidRDefault="000D4C29" w:rsidP="003B42C7">
            <w:pPr>
              <w:spacing w:after="0" w:line="240" w:lineRule="auto"/>
              <w:jc w:val="center"/>
              <w:rPr>
                <w:rFonts w:ascii="Times New Roman" w:eastAsia="Times New Roman" w:hAnsi="Times New Roman" w:cs="Times New Roman"/>
                <w:bCs/>
                <w:color w:val="444444"/>
                <w:sz w:val="24"/>
                <w:szCs w:val="24"/>
                <w:lang w:eastAsia="lt-LT"/>
              </w:rPr>
            </w:pPr>
            <w:r w:rsidRPr="00572A5D">
              <w:rPr>
                <w:rFonts w:ascii="Times New Roman" w:eastAsia="Times New Roman" w:hAnsi="Times New Roman" w:cs="Times New Roman"/>
                <w:bCs/>
                <w:color w:val="444444"/>
                <w:sz w:val="24"/>
                <w:szCs w:val="24"/>
                <w:lang w:eastAsia="lt-LT"/>
              </w:rPr>
              <w:t>30</w:t>
            </w:r>
          </w:p>
        </w:tc>
      </w:tr>
    </w:tbl>
    <w:p w14:paraId="48EACABB" w14:textId="77777777" w:rsidR="003F4073" w:rsidRDefault="000D4C29" w:rsidP="003B42C7">
      <w:pPr>
        <w:spacing w:after="0" w:line="240" w:lineRule="auto"/>
        <w:ind w:right="68" w:firstLine="357"/>
        <w:jc w:val="both"/>
        <w:rPr>
          <w:rFonts w:ascii="Times New Roman" w:hAnsi="Times New Roman" w:cs="Times New Roman"/>
          <w:sz w:val="24"/>
          <w:szCs w:val="24"/>
        </w:rPr>
      </w:pPr>
      <w:r>
        <w:rPr>
          <w:rFonts w:ascii="Times New Roman" w:hAnsi="Times New Roman" w:cs="Times New Roman"/>
          <w:sz w:val="24"/>
          <w:szCs w:val="24"/>
        </w:rPr>
        <w:t>Didžioji pagalbos specialistų dalis (61,3 proc.) turi vyresniojo specialisto kvalifikaciją, 25,8 proc</w:t>
      </w:r>
      <w:r w:rsidR="003F4073">
        <w:rPr>
          <w:rFonts w:ascii="Times New Roman" w:hAnsi="Times New Roman" w:cs="Times New Roman"/>
          <w:sz w:val="24"/>
          <w:szCs w:val="24"/>
        </w:rPr>
        <w:t xml:space="preserve">.  – metodininko kvalifikaciją. </w:t>
      </w:r>
    </w:p>
    <w:p w14:paraId="28295CEE" w14:textId="08BCE46A" w:rsidR="00C21BD1" w:rsidRDefault="00C21BD1" w:rsidP="003B42C7">
      <w:pPr>
        <w:spacing w:after="0" w:line="240" w:lineRule="auto"/>
        <w:ind w:right="68" w:firstLine="357"/>
        <w:jc w:val="both"/>
        <w:rPr>
          <w:rFonts w:ascii="Times New Roman" w:hAnsi="Times New Roman" w:cs="Times New Roman"/>
          <w:sz w:val="24"/>
          <w:szCs w:val="24"/>
        </w:rPr>
      </w:pPr>
      <w:r>
        <w:rPr>
          <w:rFonts w:ascii="Times New Roman" w:hAnsi="Times New Roman" w:cs="Times New Roman"/>
          <w:sz w:val="24"/>
          <w:szCs w:val="24"/>
        </w:rPr>
        <w:t xml:space="preserve">Vykdant sistemingą mokyklų tinklo pertvarką kasmet gerėja vienai sąlyginei mokytojo pareigybei tenkančių mokinių skaičius bendrojo ugdymo mokyklose. 2022 m. šis rodiklis pralenkė Lietuvos mokyklų vidurkį (12,04). Minėto rodiklio kaita pavaizduota </w:t>
      </w:r>
      <w:r w:rsidR="00387A3F">
        <w:rPr>
          <w:rFonts w:ascii="Times New Roman" w:hAnsi="Times New Roman" w:cs="Times New Roman"/>
          <w:sz w:val="24"/>
          <w:szCs w:val="24"/>
        </w:rPr>
        <w:t xml:space="preserve">5 </w:t>
      </w:r>
      <w:r>
        <w:rPr>
          <w:rFonts w:ascii="Times New Roman" w:hAnsi="Times New Roman" w:cs="Times New Roman"/>
          <w:sz w:val="24"/>
          <w:szCs w:val="24"/>
        </w:rPr>
        <w:t>diagramoje</w:t>
      </w:r>
      <w:r w:rsidR="00387A3F">
        <w:rPr>
          <w:rFonts w:ascii="Times New Roman" w:hAnsi="Times New Roman" w:cs="Times New Roman"/>
          <w:sz w:val="24"/>
          <w:szCs w:val="24"/>
        </w:rPr>
        <w:t>.</w:t>
      </w:r>
    </w:p>
    <w:p w14:paraId="048C8351" w14:textId="77777777" w:rsidR="00D85857" w:rsidRDefault="00D85857" w:rsidP="00C21BD1">
      <w:pPr>
        <w:spacing w:before="5" w:line="276" w:lineRule="auto"/>
        <w:ind w:right="70" w:firstLine="360"/>
        <w:jc w:val="right"/>
        <w:rPr>
          <w:rFonts w:ascii="Times New Roman" w:hAnsi="Times New Roman" w:cs="Times New Roman"/>
          <w:i/>
          <w:sz w:val="20"/>
          <w:szCs w:val="20"/>
        </w:rPr>
      </w:pPr>
    </w:p>
    <w:p w14:paraId="6E53B2BB" w14:textId="77777777" w:rsidR="004762E1" w:rsidRDefault="00387A3F" w:rsidP="004762E1">
      <w:pPr>
        <w:spacing w:after="0" w:line="276" w:lineRule="auto"/>
        <w:ind w:firstLine="360"/>
        <w:jc w:val="right"/>
        <w:rPr>
          <w:rFonts w:ascii="Times New Roman" w:hAnsi="Times New Roman" w:cs="Times New Roman"/>
          <w:i/>
          <w:sz w:val="20"/>
          <w:szCs w:val="20"/>
        </w:rPr>
      </w:pPr>
      <w:r w:rsidRPr="00387A3F">
        <w:rPr>
          <w:rFonts w:ascii="Times New Roman" w:hAnsi="Times New Roman" w:cs="Times New Roman"/>
          <w:i/>
          <w:sz w:val="20"/>
          <w:szCs w:val="20"/>
        </w:rPr>
        <w:t xml:space="preserve">5 </w:t>
      </w:r>
      <w:r w:rsidR="00C21BD1" w:rsidRPr="00387A3F">
        <w:rPr>
          <w:rFonts w:ascii="Times New Roman" w:hAnsi="Times New Roman" w:cs="Times New Roman"/>
          <w:i/>
          <w:sz w:val="20"/>
          <w:szCs w:val="20"/>
        </w:rPr>
        <w:t>diagrama</w:t>
      </w:r>
      <w:r w:rsidRPr="00387A3F">
        <w:rPr>
          <w:rFonts w:ascii="Times New Roman" w:hAnsi="Times New Roman" w:cs="Times New Roman"/>
          <w:i/>
          <w:sz w:val="20"/>
          <w:szCs w:val="20"/>
        </w:rPr>
        <w:t xml:space="preserve">. </w:t>
      </w:r>
      <w:r w:rsidR="004762E1">
        <w:rPr>
          <w:rFonts w:ascii="Times New Roman" w:hAnsi="Times New Roman" w:cs="Times New Roman"/>
          <w:i/>
          <w:sz w:val="20"/>
          <w:szCs w:val="20"/>
        </w:rPr>
        <w:t xml:space="preserve">Vienai sąlyginei mokytojo pareigybei tenkančių mokinių skaičius </w:t>
      </w:r>
    </w:p>
    <w:p w14:paraId="2B687C21" w14:textId="1BFCA38D" w:rsidR="00C21BD1" w:rsidRPr="00C21BD1" w:rsidRDefault="00387A3F" w:rsidP="004762E1">
      <w:pPr>
        <w:spacing w:after="0" w:line="276" w:lineRule="auto"/>
        <w:ind w:firstLine="360"/>
        <w:jc w:val="right"/>
        <w:rPr>
          <w:rFonts w:ascii="Times New Roman" w:hAnsi="Times New Roman" w:cs="Times New Roman"/>
          <w:i/>
          <w:sz w:val="24"/>
          <w:szCs w:val="24"/>
        </w:rPr>
      </w:pPr>
      <w:r w:rsidRPr="00D85857">
        <w:rPr>
          <w:rFonts w:ascii="Times New Roman" w:hAnsi="Times New Roman" w:cs="Times New Roman"/>
          <w:i/>
          <w:sz w:val="20"/>
          <w:szCs w:val="20"/>
        </w:rPr>
        <w:t>(1.</w:t>
      </w:r>
      <w:r w:rsidR="002A700F" w:rsidRPr="00D85857">
        <w:rPr>
          <w:rFonts w:ascii="Times New Roman" w:hAnsi="Times New Roman" w:cs="Times New Roman"/>
          <w:i/>
          <w:sz w:val="20"/>
          <w:szCs w:val="20"/>
        </w:rPr>
        <w:t>9</w:t>
      </w:r>
      <w:r w:rsidRPr="00D85857">
        <w:rPr>
          <w:rFonts w:ascii="Times New Roman" w:hAnsi="Times New Roman" w:cs="Times New Roman"/>
          <w:i/>
          <w:sz w:val="20"/>
          <w:szCs w:val="20"/>
        </w:rPr>
        <w:t>. Būtinieji</w:t>
      </w:r>
      <w:r>
        <w:rPr>
          <w:rFonts w:ascii="Times New Roman" w:hAnsi="Times New Roman" w:cs="Times New Roman"/>
          <w:i/>
          <w:sz w:val="20"/>
          <w:szCs w:val="20"/>
        </w:rPr>
        <w:t xml:space="preserve"> savivaldybės švietimo stebėsenos rodikliai)</w:t>
      </w:r>
    </w:p>
    <w:p w14:paraId="49E043DC" w14:textId="1C5F0058" w:rsidR="00C21BD1" w:rsidRDefault="00C21BD1" w:rsidP="00B130A0">
      <w:pPr>
        <w:spacing w:before="5" w:line="276" w:lineRule="auto"/>
        <w:ind w:right="70" w:firstLine="360"/>
        <w:jc w:val="both"/>
        <w:rPr>
          <w:rFonts w:ascii="Times New Roman" w:hAnsi="Times New Roman" w:cs="Times New Roman"/>
          <w:sz w:val="24"/>
          <w:szCs w:val="24"/>
        </w:rPr>
      </w:pPr>
      <w:r>
        <w:rPr>
          <w:noProof/>
          <w:lang w:eastAsia="lt-LT"/>
        </w:rPr>
        <w:drawing>
          <wp:inline distT="0" distB="0" distL="0" distR="0" wp14:anchorId="039CFEDF" wp14:editId="5A6D11B4">
            <wp:extent cx="5810250" cy="2486025"/>
            <wp:effectExtent l="0" t="0" r="0" b="9525"/>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sz w:val="24"/>
          <w:szCs w:val="24"/>
        </w:rPr>
        <w:t xml:space="preserve"> </w:t>
      </w:r>
    </w:p>
    <w:p w14:paraId="326C19F0" w14:textId="736C2B7E" w:rsidR="00572A5D" w:rsidRPr="00D21896" w:rsidRDefault="00C424BD" w:rsidP="00B130A0">
      <w:pPr>
        <w:spacing w:before="5" w:line="276" w:lineRule="auto"/>
        <w:ind w:right="70" w:firstLine="360"/>
        <w:jc w:val="both"/>
        <w:rPr>
          <w:rFonts w:ascii="Times New Roman" w:hAnsi="Times New Roman" w:cs="Times New Roman"/>
          <w:sz w:val="24"/>
          <w:szCs w:val="24"/>
          <w:lang w:val="en-US"/>
        </w:rPr>
      </w:pPr>
      <w:r>
        <w:rPr>
          <w:rFonts w:ascii="Times New Roman" w:hAnsi="Times New Roman" w:cs="Times New Roman"/>
          <w:sz w:val="24"/>
          <w:szCs w:val="24"/>
        </w:rPr>
        <w:tab/>
      </w:r>
    </w:p>
    <w:p w14:paraId="15B74A75" w14:textId="77777777" w:rsidR="00B130A0" w:rsidRPr="00387A3F" w:rsidRDefault="003A13D1" w:rsidP="008C45E9">
      <w:pPr>
        <w:spacing w:after="0" w:line="276" w:lineRule="auto"/>
        <w:jc w:val="both"/>
        <w:rPr>
          <w:rFonts w:ascii="Times New Roman" w:hAnsi="Times New Roman" w:cs="Times New Roman"/>
          <w:b/>
          <w:sz w:val="24"/>
          <w:szCs w:val="24"/>
          <w:lang w:val="en-US"/>
        </w:rPr>
      </w:pPr>
      <w:r w:rsidRPr="00387A3F">
        <w:rPr>
          <w:rFonts w:ascii="Times New Roman" w:hAnsi="Times New Roman" w:cs="Times New Roman"/>
          <w:b/>
          <w:sz w:val="24"/>
          <w:szCs w:val="24"/>
        </w:rPr>
        <w:lastRenderedPageBreak/>
        <w:t>3 rodiklis. Ugdymo rezultatai ir pasekmės.</w:t>
      </w:r>
    </w:p>
    <w:p w14:paraId="232AAB27" w14:textId="456846B0" w:rsidR="001E1B85" w:rsidRPr="00D85857" w:rsidRDefault="003A13D1" w:rsidP="008C45E9">
      <w:pPr>
        <w:spacing w:after="0" w:line="276" w:lineRule="auto"/>
        <w:jc w:val="both"/>
        <w:rPr>
          <w:rFonts w:ascii="Times New Roman" w:hAnsi="Times New Roman" w:cs="Times New Roman"/>
          <w:b/>
          <w:sz w:val="24"/>
          <w:szCs w:val="24"/>
        </w:rPr>
      </w:pPr>
      <w:r w:rsidRPr="00D85857">
        <w:rPr>
          <w:rFonts w:ascii="Times New Roman" w:hAnsi="Times New Roman" w:cs="Times New Roman"/>
          <w:b/>
          <w:sz w:val="24"/>
          <w:szCs w:val="24"/>
        </w:rPr>
        <w:t>3.1. P</w:t>
      </w:r>
      <w:r w:rsidR="00887D63">
        <w:rPr>
          <w:rFonts w:ascii="Times New Roman" w:hAnsi="Times New Roman" w:cs="Times New Roman"/>
          <w:b/>
          <w:sz w:val="24"/>
          <w:szCs w:val="24"/>
        </w:rPr>
        <w:t>agrindinio ugdymo pasiekimų patikrinimo (P</w:t>
      </w:r>
      <w:r w:rsidRPr="00D85857">
        <w:rPr>
          <w:rFonts w:ascii="Times New Roman" w:hAnsi="Times New Roman" w:cs="Times New Roman"/>
          <w:b/>
          <w:sz w:val="24"/>
          <w:szCs w:val="24"/>
        </w:rPr>
        <w:t>UPP</w:t>
      </w:r>
      <w:r w:rsidR="00887D63">
        <w:rPr>
          <w:rFonts w:ascii="Times New Roman" w:hAnsi="Times New Roman" w:cs="Times New Roman"/>
          <w:b/>
          <w:sz w:val="24"/>
          <w:szCs w:val="24"/>
        </w:rPr>
        <w:t>)</w:t>
      </w:r>
      <w:r w:rsidRPr="00D85857">
        <w:rPr>
          <w:rFonts w:ascii="Times New Roman" w:hAnsi="Times New Roman" w:cs="Times New Roman"/>
          <w:b/>
          <w:sz w:val="24"/>
          <w:szCs w:val="24"/>
        </w:rPr>
        <w:t xml:space="preserve"> rezultatų dinamika.</w:t>
      </w:r>
      <w:r w:rsidR="0079449D" w:rsidRPr="00D85857">
        <w:rPr>
          <w:rFonts w:ascii="Times New Roman" w:hAnsi="Times New Roman" w:cs="Times New Roman"/>
          <w:b/>
          <w:sz w:val="24"/>
          <w:szCs w:val="24"/>
        </w:rPr>
        <w:t xml:space="preserve"> </w:t>
      </w:r>
    </w:p>
    <w:p w14:paraId="4D0D017C" w14:textId="77777777" w:rsidR="0079449D" w:rsidRPr="0079449D" w:rsidRDefault="0079449D" w:rsidP="008C45E9">
      <w:pPr>
        <w:spacing w:after="0" w:line="276" w:lineRule="auto"/>
        <w:jc w:val="both"/>
        <w:rPr>
          <w:rFonts w:ascii="Times New Roman" w:hAnsi="Times New Roman" w:cs="Times New Roman"/>
          <w:bCs/>
          <w:sz w:val="24"/>
          <w:szCs w:val="24"/>
        </w:rPr>
      </w:pPr>
      <w:r w:rsidRPr="0079449D">
        <w:rPr>
          <w:rFonts w:ascii="Times New Roman" w:hAnsi="Times New Roman" w:cs="Times New Roman"/>
          <w:bCs/>
          <w:sz w:val="24"/>
          <w:szCs w:val="24"/>
        </w:rPr>
        <w:t>PUPP rezultatai Anykščių r.</w:t>
      </w:r>
    </w:p>
    <w:p w14:paraId="06FEDA20" w14:textId="0DFF4F0B" w:rsidR="0079449D" w:rsidRPr="0079449D" w:rsidRDefault="0079449D" w:rsidP="008C45E9">
      <w:pPr>
        <w:spacing w:after="0" w:line="276" w:lineRule="auto"/>
        <w:jc w:val="both"/>
        <w:rPr>
          <w:rFonts w:ascii="Times New Roman" w:hAnsi="Times New Roman" w:cs="Times New Roman"/>
          <w:bCs/>
          <w:sz w:val="24"/>
          <w:szCs w:val="24"/>
        </w:rPr>
      </w:pPr>
      <w:r w:rsidRPr="0079449D">
        <w:rPr>
          <w:rFonts w:ascii="Times New Roman" w:hAnsi="Times New Roman" w:cs="Times New Roman"/>
          <w:bCs/>
          <w:sz w:val="24"/>
          <w:szCs w:val="24"/>
        </w:rPr>
        <w:t>Sesija: 2019 metų pagrindinio ugdymo pasiekimų patikrinimo</w:t>
      </w:r>
    </w:p>
    <w:p w14:paraId="61A33083" w14:textId="41F65FCA" w:rsidR="0079449D" w:rsidRDefault="0079449D" w:rsidP="008C45E9">
      <w:pPr>
        <w:spacing w:after="0" w:line="276" w:lineRule="auto"/>
        <w:jc w:val="both"/>
        <w:rPr>
          <w:rFonts w:ascii="Times New Roman" w:hAnsi="Times New Roman" w:cs="Times New Roman"/>
          <w:bCs/>
          <w:sz w:val="24"/>
          <w:szCs w:val="24"/>
        </w:rPr>
      </w:pPr>
      <w:r w:rsidRPr="0079449D">
        <w:rPr>
          <w:rFonts w:ascii="Times New Roman" w:hAnsi="Times New Roman" w:cs="Times New Roman"/>
          <w:bCs/>
          <w:sz w:val="24"/>
          <w:szCs w:val="24"/>
        </w:rPr>
        <w:t>Pasiekimų patikrinimas: Lietuvių kalba ir literatūra (pagrindinio ugdymo pasiekimų patikrinimas)</w:t>
      </w:r>
    </w:p>
    <w:p w14:paraId="6388A0E6" w14:textId="77777777" w:rsidR="007E3D46" w:rsidRDefault="007E3D46" w:rsidP="00EB7C9B">
      <w:pPr>
        <w:spacing w:before="5" w:line="276" w:lineRule="auto"/>
        <w:ind w:right="70" w:firstLine="360"/>
        <w:jc w:val="right"/>
        <w:rPr>
          <w:rFonts w:ascii="Times New Roman" w:hAnsi="Times New Roman" w:cs="Times New Roman"/>
          <w:bCs/>
          <w:i/>
          <w:iCs/>
          <w:sz w:val="20"/>
          <w:szCs w:val="20"/>
        </w:rPr>
      </w:pPr>
    </w:p>
    <w:p w14:paraId="072A4FF8" w14:textId="664ADF41" w:rsidR="00B130A0" w:rsidRDefault="00EB7C9B" w:rsidP="00EB7C9B">
      <w:pPr>
        <w:spacing w:before="5" w:line="276" w:lineRule="auto"/>
        <w:ind w:right="70" w:firstLine="360"/>
        <w:jc w:val="right"/>
        <w:rPr>
          <w:rFonts w:ascii="Times New Roman" w:hAnsi="Times New Roman" w:cs="Times New Roman"/>
          <w:bCs/>
          <w:i/>
          <w:iCs/>
          <w:sz w:val="20"/>
          <w:szCs w:val="20"/>
        </w:rPr>
      </w:pPr>
      <w:r>
        <w:rPr>
          <w:rFonts w:ascii="Times New Roman" w:hAnsi="Times New Roman" w:cs="Times New Roman"/>
          <w:bCs/>
          <w:i/>
          <w:iCs/>
          <w:sz w:val="20"/>
          <w:szCs w:val="20"/>
        </w:rPr>
        <w:tab/>
      </w:r>
      <w:r>
        <w:rPr>
          <w:rFonts w:ascii="Times New Roman" w:hAnsi="Times New Roman" w:cs="Times New Roman"/>
          <w:bCs/>
          <w:i/>
          <w:iCs/>
          <w:sz w:val="20"/>
          <w:szCs w:val="20"/>
        </w:rPr>
        <w:tab/>
      </w:r>
      <w:r>
        <w:rPr>
          <w:rFonts w:ascii="Times New Roman" w:hAnsi="Times New Roman" w:cs="Times New Roman"/>
          <w:bCs/>
          <w:i/>
          <w:iCs/>
          <w:sz w:val="20"/>
          <w:szCs w:val="20"/>
        </w:rPr>
        <w:tab/>
      </w:r>
      <w:r w:rsidR="00387A3F">
        <w:rPr>
          <w:rFonts w:ascii="Times New Roman" w:hAnsi="Times New Roman" w:cs="Times New Roman"/>
          <w:bCs/>
          <w:i/>
          <w:iCs/>
          <w:sz w:val="20"/>
          <w:szCs w:val="20"/>
        </w:rPr>
        <w:t>18</w:t>
      </w:r>
      <w:r w:rsidR="009A1522" w:rsidRPr="009A1522">
        <w:rPr>
          <w:rFonts w:ascii="Times New Roman" w:hAnsi="Times New Roman" w:cs="Times New Roman"/>
          <w:bCs/>
          <w:i/>
          <w:iCs/>
          <w:sz w:val="20"/>
          <w:szCs w:val="20"/>
        </w:rPr>
        <w:t xml:space="preserve"> </w:t>
      </w:r>
      <w:r w:rsidR="00B130A0" w:rsidRPr="009A1522">
        <w:rPr>
          <w:rFonts w:ascii="Times New Roman" w:hAnsi="Times New Roman" w:cs="Times New Roman"/>
          <w:bCs/>
          <w:i/>
          <w:iCs/>
          <w:sz w:val="20"/>
          <w:szCs w:val="20"/>
        </w:rPr>
        <w:t>lentelė</w:t>
      </w:r>
      <w:r w:rsidR="009A1522" w:rsidRPr="009A1522">
        <w:rPr>
          <w:rFonts w:ascii="Times New Roman" w:hAnsi="Times New Roman" w:cs="Times New Roman"/>
          <w:bCs/>
          <w:i/>
          <w:iCs/>
          <w:sz w:val="20"/>
          <w:szCs w:val="20"/>
        </w:rPr>
        <w:t>. Lietuvių kalbos ir literatūros PUPP rezultatai</w:t>
      </w:r>
      <w:r>
        <w:rPr>
          <w:rFonts w:ascii="Times New Roman" w:hAnsi="Times New Roman" w:cs="Times New Roman"/>
          <w:bCs/>
          <w:i/>
          <w:iCs/>
          <w:sz w:val="20"/>
          <w:szCs w:val="20"/>
        </w:rPr>
        <w:t>, 2019 m.</w:t>
      </w:r>
    </w:p>
    <w:p w14:paraId="658E63CD" w14:textId="2164DA4D" w:rsidR="00EB7C9B" w:rsidRPr="00EB7C9B" w:rsidRDefault="00EB7C9B" w:rsidP="00B130A0">
      <w:pPr>
        <w:spacing w:before="5" w:line="276" w:lineRule="auto"/>
        <w:ind w:right="70" w:firstLine="360"/>
        <w:jc w:val="both"/>
        <w:rPr>
          <w:rFonts w:ascii="Times New Roman" w:hAnsi="Times New Roman" w:cs="Times New Roman"/>
          <w:bCs/>
          <w:sz w:val="20"/>
          <w:szCs w:val="20"/>
        </w:rPr>
      </w:pPr>
      <w:r>
        <w:rPr>
          <w:noProof/>
          <w:lang w:eastAsia="lt-LT"/>
        </w:rPr>
        <w:drawing>
          <wp:inline distT="0" distB="0" distL="0" distR="0" wp14:anchorId="35177B70" wp14:editId="2B202B99">
            <wp:extent cx="5844845" cy="9175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2484" cy="921879"/>
                    </a:xfrm>
                    <a:prstGeom prst="rect">
                      <a:avLst/>
                    </a:prstGeom>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9632"/>
        <w:gridCol w:w="6"/>
      </w:tblGrid>
      <w:tr w:rsidR="003A13D1" w:rsidRPr="00FE13B0" w14:paraId="7A169EB6" w14:textId="77777777" w:rsidTr="00887D63">
        <w:trPr>
          <w:trHeight w:val="1115"/>
        </w:trPr>
        <w:tc>
          <w:tcPr>
            <w:tcW w:w="9632" w:type="dxa"/>
            <w:shd w:val="clear" w:color="auto" w:fill="FFFFFF"/>
            <w:hideMark/>
          </w:tcPr>
          <w:p w14:paraId="36F4BA74" w14:textId="6446E58F" w:rsidR="00C50923" w:rsidRPr="00D1340C" w:rsidRDefault="00C50923" w:rsidP="00FE13B0">
            <w:pPr>
              <w:spacing w:after="120"/>
              <w:rPr>
                <w:rFonts w:ascii="Times New Roman" w:hAnsi="Times New Roman" w:cs="Times New Roman"/>
                <w:sz w:val="20"/>
                <w:szCs w:val="20"/>
              </w:rPr>
            </w:pPr>
          </w:p>
          <w:tbl>
            <w:tblPr>
              <w:tblW w:w="9781" w:type="dxa"/>
              <w:tblCellSpacing w:w="0" w:type="dxa"/>
              <w:tblCellMar>
                <w:left w:w="0" w:type="dxa"/>
                <w:right w:w="0" w:type="dxa"/>
              </w:tblCellMar>
              <w:tblLook w:val="04A0" w:firstRow="1" w:lastRow="0" w:firstColumn="1" w:lastColumn="0" w:noHBand="0" w:noVBand="1"/>
            </w:tblPr>
            <w:tblGrid>
              <w:gridCol w:w="9781"/>
            </w:tblGrid>
            <w:tr w:rsidR="003A13D1" w:rsidRPr="00FE13B0" w14:paraId="046D8544" w14:textId="77777777" w:rsidTr="00FE13B0">
              <w:trPr>
                <w:trHeight w:val="1035"/>
                <w:tblCellSpacing w:w="0" w:type="dxa"/>
              </w:trPr>
              <w:tc>
                <w:tcPr>
                  <w:tcW w:w="9781" w:type="dxa"/>
                  <w:tcBorders>
                    <w:top w:val="nil"/>
                    <w:left w:val="nil"/>
                    <w:bottom w:val="nil"/>
                    <w:right w:val="nil"/>
                  </w:tcBorders>
                  <w:shd w:val="clear" w:color="auto" w:fill="auto"/>
                  <w:tcMar>
                    <w:top w:w="40" w:type="dxa"/>
                    <w:left w:w="40" w:type="dxa"/>
                    <w:bottom w:w="40" w:type="dxa"/>
                    <w:right w:w="40" w:type="dxa"/>
                  </w:tcMar>
                  <w:hideMark/>
                </w:tcPr>
                <w:p w14:paraId="65A1D253" w14:textId="12A92489" w:rsidR="003A13D1" w:rsidRPr="00FE13B0" w:rsidRDefault="003A13D1" w:rsidP="00887D63">
                  <w:pPr>
                    <w:spacing w:after="0" w:line="240" w:lineRule="auto"/>
                    <w:jc w:val="both"/>
                    <w:rPr>
                      <w:rFonts w:ascii="Times New Roman" w:hAnsi="Times New Roman" w:cs="Times New Roman"/>
                      <w:sz w:val="24"/>
                      <w:szCs w:val="24"/>
                      <w:lang w:eastAsia="lt-LT"/>
                    </w:rPr>
                  </w:pPr>
                  <w:r w:rsidRPr="00FE13B0">
                    <w:rPr>
                      <w:rFonts w:ascii="Times New Roman" w:hAnsi="Times New Roman" w:cs="Times New Roman"/>
                      <w:color w:val="000000"/>
                      <w:sz w:val="24"/>
                      <w:szCs w:val="24"/>
                      <w:lang w:eastAsia="lt-LT"/>
                    </w:rPr>
                    <w:t>PUPP rezultatai Anykščių r.</w:t>
                  </w:r>
                </w:p>
                <w:p w14:paraId="0C0EA05C" w14:textId="77777777" w:rsidR="003A13D1" w:rsidRPr="0079449D" w:rsidRDefault="003A13D1" w:rsidP="00887D63">
                  <w:pPr>
                    <w:spacing w:after="0" w:line="240" w:lineRule="auto"/>
                    <w:jc w:val="both"/>
                    <w:rPr>
                      <w:rFonts w:ascii="Times New Roman" w:hAnsi="Times New Roman" w:cs="Times New Roman"/>
                      <w:sz w:val="24"/>
                      <w:szCs w:val="24"/>
                      <w:lang w:eastAsia="lt-LT"/>
                    </w:rPr>
                  </w:pPr>
                  <w:r w:rsidRPr="00FE13B0">
                    <w:rPr>
                      <w:rFonts w:ascii="Times New Roman" w:hAnsi="Times New Roman" w:cs="Times New Roman"/>
                      <w:color w:val="000000"/>
                      <w:sz w:val="24"/>
                      <w:szCs w:val="24"/>
                      <w:lang w:eastAsia="lt-LT"/>
                    </w:rPr>
                    <w:t xml:space="preserve">Sesija: </w:t>
                  </w:r>
                  <w:r w:rsidRPr="0079449D">
                    <w:rPr>
                      <w:rFonts w:ascii="Times New Roman" w:hAnsi="Times New Roman" w:cs="Times New Roman"/>
                      <w:color w:val="000000"/>
                      <w:sz w:val="24"/>
                      <w:szCs w:val="24"/>
                      <w:lang w:eastAsia="lt-LT"/>
                    </w:rPr>
                    <w:t>2021 metų pagrindinio ugdymo pasiekimų patikrinimo</w:t>
                  </w:r>
                </w:p>
                <w:p w14:paraId="37052121" w14:textId="1661D6CF" w:rsidR="00EB7C9B" w:rsidRDefault="003A13D1" w:rsidP="00887D63">
                  <w:pPr>
                    <w:spacing w:after="0" w:line="240" w:lineRule="auto"/>
                    <w:jc w:val="both"/>
                    <w:rPr>
                      <w:rFonts w:ascii="Times New Roman" w:hAnsi="Times New Roman" w:cs="Times New Roman"/>
                      <w:color w:val="000000"/>
                      <w:sz w:val="24"/>
                      <w:szCs w:val="24"/>
                      <w:lang w:eastAsia="lt-LT"/>
                    </w:rPr>
                  </w:pPr>
                  <w:r w:rsidRPr="0079449D">
                    <w:rPr>
                      <w:rFonts w:ascii="Times New Roman" w:hAnsi="Times New Roman" w:cs="Times New Roman"/>
                      <w:color w:val="000000"/>
                      <w:sz w:val="24"/>
                      <w:szCs w:val="24"/>
                      <w:lang w:eastAsia="lt-LT"/>
                    </w:rPr>
                    <w:t>Pasiekimų patikrinimas: Lietuvių kalba ir literatūra (pagrindinio ugdymo pasiekimų</w:t>
                  </w:r>
                  <w:r w:rsidR="00887D63">
                    <w:rPr>
                      <w:rFonts w:ascii="Times New Roman" w:hAnsi="Times New Roman" w:cs="Times New Roman"/>
                      <w:color w:val="000000"/>
                      <w:sz w:val="24"/>
                      <w:szCs w:val="24"/>
                      <w:lang w:eastAsia="lt-LT"/>
                    </w:rPr>
                    <w:t xml:space="preserve"> </w:t>
                  </w:r>
                  <w:r w:rsidRPr="0079449D">
                    <w:rPr>
                      <w:rFonts w:ascii="Times New Roman" w:hAnsi="Times New Roman" w:cs="Times New Roman"/>
                      <w:color w:val="000000"/>
                      <w:sz w:val="24"/>
                      <w:szCs w:val="24"/>
                      <w:lang w:eastAsia="lt-LT"/>
                    </w:rPr>
                    <w:t>patikrinimas)</w:t>
                  </w:r>
                </w:p>
                <w:p w14:paraId="427A76D3" w14:textId="77777777" w:rsidR="00887D63" w:rsidRDefault="00887D63" w:rsidP="00887D63">
                  <w:pPr>
                    <w:spacing w:after="0" w:line="240" w:lineRule="auto"/>
                    <w:jc w:val="both"/>
                    <w:rPr>
                      <w:rFonts w:ascii="Times New Roman" w:hAnsi="Times New Roman" w:cs="Times New Roman"/>
                      <w:color w:val="000000"/>
                      <w:sz w:val="24"/>
                      <w:szCs w:val="24"/>
                      <w:lang w:eastAsia="lt-LT"/>
                    </w:rPr>
                  </w:pPr>
                </w:p>
                <w:tbl>
                  <w:tblPr>
                    <w:tblpPr w:leftFromText="180" w:rightFromText="180" w:vertAnchor="text" w:horzAnchor="margin" w:tblpY="239"/>
                    <w:tblOverlap w:val="never"/>
                    <w:tblW w:w="9489" w:type="dxa"/>
                    <w:tblCellMar>
                      <w:left w:w="0" w:type="dxa"/>
                      <w:right w:w="0" w:type="dxa"/>
                    </w:tblCellMar>
                    <w:tblLook w:val="04A0" w:firstRow="1" w:lastRow="0" w:firstColumn="1" w:lastColumn="0" w:noHBand="0" w:noVBand="1"/>
                  </w:tblPr>
                  <w:tblGrid>
                    <w:gridCol w:w="16"/>
                    <w:gridCol w:w="1302"/>
                    <w:gridCol w:w="661"/>
                    <w:gridCol w:w="685"/>
                    <w:gridCol w:w="685"/>
                    <w:gridCol w:w="685"/>
                    <w:gridCol w:w="795"/>
                    <w:gridCol w:w="795"/>
                    <w:gridCol w:w="795"/>
                    <w:gridCol w:w="795"/>
                    <w:gridCol w:w="795"/>
                    <w:gridCol w:w="795"/>
                    <w:gridCol w:w="685"/>
                  </w:tblGrid>
                  <w:tr w:rsidR="001C1638" w:rsidRPr="00FE13B0" w14:paraId="0BC4DC23" w14:textId="77777777" w:rsidTr="004E1CE4">
                    <w:trPr>
                      <w:trHeight w:val="245"/>
                    </w:trPr>
                    <w:tc>
                      <w:tcPr>
                        <w:tcW w:w="16" w:type="dxa"/>
                        <w:shd w:val="clear" w:color="auto" w:fill="auto"/>
                        <w:vAlign w:val="center"/>
                        <w:hideMark/>
                      </w:tcPr>
                      <w:p w14:paraId="4876E655" w14:textId="77777777" w:rsidR="001C1638" w:rsidRPr="00FE13B0" w:rsidRDefault="001C1638" w:rsidP="001C1638">
                        <w:pPr>
                          <w:spacing w:after="120"/>
                          <w:rPr>
                            <w:rFonts w:ascii="Times New Roman" w:hAnsi="Times New Roman" w:cs="Times New Roman"/>
                            <w:sz w:val="24"/>
                            <w:szCs w:val="24"/>
                            <w:lang w:eastAsia="lt-LT"/>
                          </w:rPr>
                        </w:pPr>
                      </w:p>
                    </w:tc>
                    <w:tc>
                      <w:tcPr>
                        <w:tcW w:w="1302" w:type="dxa"/>
                        <w:shd w:val="clear" w:color="auto" w:fill="auto"/>
                        <w:vAlign w:val="center"/>
                        <w:hideMark/>
                      </w:tcPr>
                      <w:p w14:paraId="146F3069" w14:textId="77777777" w:rsidR="001C1638" w:rsidRPr="00FE13B0" w:rsidRDefault="001C1638" w:rsidP="001C1638">
                        <w:pPr>
                          <w:spacing w:after="120"/>
                          <w:rPr>
                            <w:rFonts w:ascii="Times New Roman" w:hAnsi="Times New Roman" w:cs="Times New Roman"/>
                            <w:sz w:val="24"/>
                            <w:szCs w:val="24"/>
                            <w:lang w:eastAsia="lt-LT"/>
                          </w:rPr>
                        </w:pPr>
                      </w:p>
                    </w:tc>
                    <w:tc>
                      <w:tcPr>
                        <w:tcW w:w="661" w:type="dxa"/>
                        <w:shd w:val="clear" w:color="auto" w:fill="auto"/>
                        <w:vAlign w:val="center"/>
                        <w:hideMark/>
                      </w:tcPr>
                      <w:p w14:paraId="08A0E458" w14:textId="77777777" w:rsidR="001C1638" w:rsidRPr="00FE13B0" w:rsidRDefault="001C1638" w:rsidP="001C1638">
                        <w:pPr>
                          <w:spacing w:after="120"/>
                          <w:rPr>
                            <w:rFonts w:ascii="Times New Roman" w:hAnsi="Times New Roman" w:cs="Times New Roman"/>
                            <w:sz w:val="24"/>
                            <w:szCs w:val="24"/>
                            <w:lang w:eastAsia="lt-LT"/>
                          </w:rPr>
                        </w:pPr>
                      </w:p>
                    </w:tc>
                    <w:tc>
                      <w:tcPr>
                        <w:tcW w:w="685" w:type="dxa"/>
                        <w:shd w:val="clear" w:color="auto" w:fill="auto"/>
                        <w:vAlign w:val="center"/>
                        <w:hideMark/>
                      </w:tcPr>
                      <w:p w14:paraId="1F64C04A" w14:textId="77777777" w:rsidR="001C1638" w:rsidRPr="00FE13B0" w:rsidRDefault="001C1638" w:rsidP="001C1638">
                        <w:pPr>
                          <w:spacing w:after="120"/>
                          <w:rPr>
                            <w:rFonts w:ascii="Times New Roman" w:hAnsi="Times New Roman" w:cs="Times New Roman"/>
                            <w:sz w:val="24"/>
                            <w:szCs w:val="24"/>
                            <w:lang w:eastAsia="lt-LT"/>
                          </w:rPr>
                        </w:pPr>
                      </w:p>
                    </w:tc>
                    <w:tc>
                      <w:tcPr>
                        <w:tcW w:w="685" w:type="dxa"/>
                        <w:shd w:val="clear" w:color="auto" w:fill="auto"/>
                        <w:vAlign w:val="center"/>
                        <w:hideMark/>
                      </w:tcPr>
                      <w:p w14:paraId="773192D3" w14:textId="77777777" w:rsidR="001C1638" w:rsidRPr="00FE13B0" w:rsidRDefault="001C1638" w:rsidP="001C1638">
                        <w:pPr>
                          <w:spacing w:after="120"/>
                          <w:rPr>
                            <w:rFonts w:ascii="Times New Roman" w:hAnsi="Times New Roman" w:cs="Times New Roman"/>
                            <w:sz w:val="24"/>
                            <w:szCs w:val="24"/>
                            <w:lang w:eastAsia="lt-LT"/>
                          </w:rPr>
                        </w:pPr>
                      </w:p>
                    </w:tc>
                    <w:tc>
                      <w:tcPr>
                        <w:tcW w:w="685" w:type="dxa"/>
                        <w:shd w:val="clear" w:color="auto" w:fill="auto"/>
                        <w:vAlign w:val="center"/>
                        <w:hideMark/>
                      </w:tcPr>
                      <w:p w14:paraId="43DA8E7B" w14:textId="77777777" w:rsidR="001C1638" w:rsidRPr="00FE13B0" w:rsidRDefault="001C1638" w:rsidP="001C1638">
                        <w:pPr>
                          <w:spacing w:after="120"/>
                          <w:rPr>
                            <w:rFonts w:ascii="Times New Roman" w:hAnsi="Times New Roman" w:cs="Times New Roman"/>
                            <w:sz w:val="24"/>
                            <w:szCs w:val="24"/>
                            <w:lang w:eastAsia="lt-LT"/>
                          </w:rPr>
                        </w:pPr>
                      </w:p>
                    </w:tc>
                    <w:tc>
                      <w:tcPr>
                        <w:tcW w:w="795" w:type="dxa"/>
                        <w:shd w:val="clear" w:color="auto" w:fill="auto"/>
                        <w:vAlign w:val="center"/>
                        <w:hideMark/>
                      </w:tcPr>
                      <w:p w14:paraId="3298D8D4" w14:textId="77777777" w:rsidR="001C1638" w:rsidRPr="00FE13B0" w:rsidRDefault="001C1638" w:rsidP="001C1638">
                        <w:pPr>
                          <w:spacing w:after="120"/>
                          <w:rPr>
                            <w:rFonts w:ascii="Times New Roman" w:hAnsi="Times New Roman" w:cs="Times New Roman"/>
                            <w:sz w:val="24"/>
                            <w:szCs w:val="24"/>
                            <w:lang w:eastAsia="lt-LT"/>
                          </w:rPr>
                        </w:pPr>
                      </w:p>
                    </w:tc>
                    <w:tc>
                      <w:tcPr>
                        <w:tcW w:w="795" w:type="dxa"/>
                        <w:shd w:val="clear" w:color="auto" w:fill="auto"/>
                        <w:vAlign w:val="center"/>
                        <w:hideMark/>
                      </w:tcPr>
                      <w:p w14:paraId="2CC3162F" w14:textId="77777777" w:rsidR="001C1638" w:rsidRPr="00FE13B0" w:rsidRDefault="001C1638" w:rsidP="001C1638">
                        <w:pPr>
                          <w:spacing w:after="120"/>
                          <w:rPr>
                            <w:rFonts w:ascii="Times New Roman" w:hAnsi="Times New Roman" w:cs="Times New Roman"/>
                            <w:sz w:val="24"/>
                            <w:szCs w:val="24"/>
                            <w:lang w:eastAsia="lt-LT"/>
                          </w:rPr>
                        </w:pPr>
                      </w:p>
                    </w:tc>
                    <w:tc>
                      <w:tcPr>
                        <w:tcW w:w="795" w:type="dxa"/>
                        <w:shd w:val="clear" w:color="auto" w:fill="auto"/>
                        <w:vAlign w:val="center"/>
                        <w:hideMark/>
                      </w:tcPr>
                      <w:p w14:paraId="5336C265" w14:textId="77777777" w:rsidR="001C1638" w:rsidRPr="00FE13B0" w:rsidRDefault="001C1638" w:rsidP="001C1638">
                        <w:pPr>
                          <w:spacing w:after="120"/>
                          <w:rPr>
                            <w:rFonts w:ascii="Times New Roman" w:hAnsi="Times New Roman" w:cs="Times New Roman"/>
                            <w:sz w:val="24"/>
                            <w:szCs w:val="24"/>
                            <w:lang w:eastAsia="lt-LT"/>
                          </w:rPr>
                        </w:pPr>
                      </w:p>
                    </w:tc>
                    <w:tc>
                      <w:tcPr>
                        <w:tcW w:w="795" w:type="dxa"/>
                        <w:shd w:val="clear" w:color="auto" w:fill="auto"/>
                        <w:vAlign w:val="center"/>
                        <w:hideMark/>
                      </w:tcPr>
                      <w:p w14:paraId="76CC74CE" w14:textId="77777777" w:rsidR="001C1638" w:rsidRPr="00FE13B0" w:rsidRDefault="001C1638" w:rsidP="001C1638">
                        <w:pPr>
                          <w:spacing w:after="120"/>
                          <w:rPr>
                            <w:rFonts w:ascii="Times New Roman" w:hAnsi="Times New Roman" w:cs="Times New Roman"/>
                            <w:sz w:val="24"/>
                            <w:szCs w:val="24"/>
                            <w:lang w:eastAsia="lt-LT"/>
                          </w:rPr>
                        </w:pPr>
                      </w:p>
                    </w:tc>
                    <w:tc>
                      <w:tcPr>
                        <w:tcW w:w="795" w:type="dxa"/>
                        <w:shd w:val="clear" w:color="auto" w:fill="auto"/>
                        <w:vAlign w:val="center"/>
                        <w:hideMark/>
                      </w:tcPr>
                      <w:p w14:paraId="1CA9F40E" w14:textId="77777777" w:rsidR="001C1638" w:rsidRPr="00FE13B0" w:rsidRDefault="001C1638" w:rsidP="001C1638">
                        <w:pPr>
                          <w:spacing w:after="120"/>
                          <w:rPr>
                            <w:rFonts w:ascii="Times New Roman" w:hAnsi="Times New Roman" w:cs="Times New Roman"/>
                            <w:sz w:val="24"/>
                            <w:szCs w:val="24"/>
                            <w:lang w:eastAsia="lt-LT"/>
                          </w:rPr>
                        </w:pPr>
                      </w:p>
                    </w:tc>
                    <w:tc>
                      <w:tcPr>
                        <w:tcW w:w="795" w:type="dxa"/>
                        <w:shd w:val="clear" w:color="auto" w:fill="auto"/>
                        <w:vAlign w:val="center"/>
                        <w:hideMark/>
                      </w:tcPr>
                      <w:p w14:paraId="3F04823F" w14:textId="77777777" w:rsidR="001C1638" w:rsidRPr="00FE13B0" w:rsidRDefault="001C1638" w:rsidP="001C1638">
                        <w:pPr>
                          <w:spacing w:after="120"/>
                          <w:rPr>
                            <w:rFonts w:ascii="Times New Roman" w:hAnsi="Times New Roman" w:cs="Times New Roman"/>
                            <w:sz w:val="24"/>
                            <w:szCs w:val="24"/>
                            <w:lang w:eastAsia="lt-LT"/>
                          </w:rPr>
                        </w:pPr>
                      </w:p>
                    </w:tc>
                    <w:tc>
                      <w:tcPr>
                        <w:tcW w:w="685" w:type="dxa"/>
                        <w:shd w:val="clear" w:color="auto" w:fill="auto"/>
                        <w:vAlign w:val="center"/>
                        <w:hideMark/>
                      </w:tcPr>
                      <w:p w14:paraId="2B057777" w14:textId="77777777" w:rsidR="001C1638" w:rsidRPr="00FE13B0" w:rsidRDefault="001C1638" w:rsidP="001C1638">
                        <w:pPr>
                          <w:spacing w:after="120"/>
                          <w:rPr>
                            <w:rFonts w:ascii="Times New Roman" w:hAnsi="Times New Roman" w:cs="Times New Roman"/>
                            <w:sz w:val="24"/>
                            <w:szCs w:val="24"/>
                            <w:lang w:eastAsia="lt-LT"/>
                          </w:rPr>
                        </w:pPr>
                      </w:p>
                    </w:tc>
                  </w:tr>
                  <w:tr w:rsidR="001C1638" w:rsidRPr="00FE13B0" w14:paraId="4EEFE68B" w14:textId="77777777" w:rsidTr="004E1CE4">
                    <w:trPr>
                      <w:trHeight w:val="200"/>
                    </w:trPr>
                    <w:tc>
                      <w:tcPr>
                        <w:tcW w:w="0" w:type="auto"/>
                        <w:shd w:val="clear" w:color="auto" w:fill="auto"/>
                        <w:hideMark/>
                      </w:tcPr>
                      <w:p w14:paraId="1A3DDE45" w14:textId="77777777" w:rsidR="001C1638" w:rsidRPr="00FE13B0" w:rsidRDefault="001C1638" w:rsidP="001C1638">
                        <w:pPr>
                          <w:spacing w:after="120"/>
                          <w:rPr>
                            <w:rFonts w:ascii="Times New Roman" w:hAnsi="Times New Roman" w:cs="Times New Roman"/>
                            <w:sz w:val="24"/>
                            <w:szCs w:val="24"/>
                            <w:lang w:eastAsia="lt-LT"/>
                          </w:rPr>
                        </w:pP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284AF58"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Organizacija</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747983D"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Kand. sk.</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20A82AC3"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1</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E7D4311"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2</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682E746"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3</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76EF4B42"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4</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5271338"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5</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7192914"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6</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7B49C705"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7</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864F417"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8</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33F4F823"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9</w:t>
                        </w:r>
                      </w:p>
                    </w:tc>
                    <w:tc>
                      <w:tcPr>
                        <w:tcW w:w="685"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7E03220" w14:textId="77777777" w:rsidR="001C1638" w:rsidRPr="00765783" w:rsidRDefault="001C1638" w:rsidP="001C1638">
                        <w:pPr>
                          <w:spacing w:after="120"/>
                          <w:jc w:val="center"/>
                          <w:textAlignment w:val="top"/>
                          <w:rPr>
                            <w:rFonts w:ascii="Times New Roman" w:hAnsi="Times New Roman" w:cs="Times New Roman"/>
                            <w:b/>
                            <w:bCs/>
                            <w:color w:val="000000"/>
                            <w:lang w:eastAsia="lt-LT"/>
                          </w:rPr>
                        </w:pPr>
                        <w:r w:rsidRPr="00765783">
                          <w:rPr>
                            <w:rFonts w:ascii="Times New Roman" w:hAnsi="Times New Roman" w:cs="Times New Roman"/>
                            <w:b/>
                            <w:bCs/>
                            <w:color w:val="000000"/>
                            <w:lang w:eastAsia="lt-LT"/>
                          </w:rPr>
                          <w:t>10</w:t>
                        </w:r>
                      </w:p>
                    </w:tc>
                  </w:tr>
                  <w:tr w:rsidR="001C1638" w:rsidRPr="00FE13B0" w14:paraId="12ADBDEF" w14:textId="77777777" w:rsidTr="004E1CE4">
                    <w:trPr>
                      <w:trHeight w:val="200"/>
                    </w:trPr>
                    <w:tc>
                      <w:tcPr>
                        <w:tcW w:w="0" w:type="auto"/>
                        <w:shd w:val="clear" w:color="auto" w:fill="auto"/>
                        <w:hideMark/>
                      </w:tcPr>
                      <w:p w14:paraId="646C3211" w14:textId="77777777" w:rsidR="001C1638" w:rsidRPr="00FE13B0" w:rsidRDefault="001C1638" w:rsidP="001C1638">
                        <w:pPr>
                          <w:spacing w:after="120"/>
                          <w:jc w:val="center"/>
                          <w:textAlignment w:val="top"/>
                          <w:rPr>
                            <w:rFonts w:ascii="Times New Roman" w:hAnsi="Times New Roman" w:cs="Times New Roman"/>
                            <w:b/>
                            <w:bCs/>
                            <w:color w:val="000000"/>
                            <w:sz w:val="24"/>
                            <w:szCs w:val="24"/>
                            <w:lang w:eastAsia="lt-LT"/>
                          </w:rPr>
                        </w:pP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25C9B2A2" w14:textId="77777777" w:rsidR="001C1638" w:rsidRPr="00765783" w:rsidRDefault="001C1638" w:rsidP="001C1638">
                        <w:pPr>
                          <w:spacing w:after="120"/>
                          <w:textAlignment w:val="top"/>
                          <w:rPr>
                            <w:rFonts w:ascii="Times New Roman" w:hAnsi="Times New Roman" w:cs="Times New Roman"/>
                            <w:color w:val="000000"/>
                            <w:lang w:eastAsia="lt-LT"/>
                          </w:rPr>
                        </w:pPr>
                        <w:r w:rsidRPr="00765783">
                          <w:rPr>
                            <w:rFonts w:ascii="Times New Roman" w:hAnsi="Times New Roman" w:cs="Times New Roman"/>
                            <w:color w:val="000000"/>
                            <w:lang w:eastAsia="lt-LT"/>
                          </w:rPr>
                          <w:t>Visa Lietuva</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5D6BF60" w14:textId="77777777" w:rsidR="001C1638" w:rsidRPr="00765783" w:rsidRDefault="001C1638" w:rsidP="001C1638">
                        <w:pPr>
                          <w:spacing w:after="120"/>
                          <w:jc w:val="right"/>
                          <w:textAlignment w:val="top"/>
                          <w:rPr>
                            <w:rFonts w:ascii="Times New Roman" w:hAnsi="Times New Roman" w:cs="Times New Roman"/>
                            <w:color w:val="000000"/>
                            <w:lang w:eastAsia="lt-LT"/>
                          </w:rPr>
                        </w:pPr>
                        <w:r w:rsidRPr="00765783">
                          <w:rPr>
                            <w:rFonts w:ascii="Times New Roman" w:hAnsi="Times New Roman" w:cs="Times New Roman"/>
                            <w:color w:val="000000"/>
                            <w:lang w:eastAsia="lt-LT"/>
                          </w:rPr>
                          <w:t>24903</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A78AD80"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22</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0.09%</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2A4E95B"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254</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1.02%</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B992A70"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924</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3.71%</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DFDF77B"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2569</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10.32%</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30C1FFF"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2958</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11.88%</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3344C48"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4971</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19.96%</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85F4D68"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5240</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21.04%</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0B29742A"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5051</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20.28%</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05A1984"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2527</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10.15%</w:t>
                        </w:r>
                      </w:p>
                    </w:tc>
                    <w:tc>
                      <w:tcPr>
                        <w:tcW w:w="685"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2B91C7E1"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383</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1.54%</w:t>
                        </w:r>
                      </w:p>
                    </w:tc>
                  </w:tr>
                  <w:tr w:rsidR="001C1638" w:rsidRPr="00FE13B0" w14:paraId="20EB43EA" w14:textId="77777777" w:rsidTr="004E1CE4">
                    <w:trPr>
                      <w:trHeight w:val="309"/>
                    </w:trPr>
                    <w:tc>
                      <w:tcPr>
                        <w:tcW w:w="0" w:type="auto"/>
                        <w:shd w:val="clear" w:color="auto" w:fill="auto"/>
                        <w:hideMark/>
                      </w:tcPr>
                      <w:p w14:paraId="2E5C4055" w14:textId="77777777" w:rsidR="001C1638" w:rsidRPr="00FE13B0" w:rsidRDefault="001C1638" w:rsidP="001C1638">
                        <w:pPr>
                          <w:spacing w:after="120"/>
                          <w:jc w:val="right"/>
                          <w:textAlignment w:val="top"/>
                          <w:rPr>
                            <w:rFonts w:ascii="Times New Roman" w:hAnsi="Times New Roman" w:cs="Times New Roman"/>
                            <w:sz w:val="24"/>
                            <w:szCs w:val="24"/>
                            <w:lang w:eastAsia="lt-LT"/>
                          </w:rPr>
                        </w:pP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241CD3CC" w14:textId="77777777" w:rsidR="001C1638" w:rsidRPr="00765783" w:rsidRDefault="001C1638" w:rsidP="001C1638">
                        <w:pPr>
                          <w:spacing w:after="120"/>
                          <w:textAlignment w:val="top"/>
                          <w:rPr>
                            <w:rFonts w:ascii="Times New Roman" w:hAnsi="Times New Roman" w:cs="Times New Roman"/>
                            <w:color w:val="000000"/>
                            <w:lang w:eastAsia="lt-LT"/>
                          </w:rPr>
                        </w:pPr>
                        <w:r w:rsidRPr="00765783">
                          <w:rPr>
                            <w:rFonts w:ascii="Times New Roman" w:hAnsi="Times New Roman" w:cs="Times New Roman"/>
                            <w:color w:val="000000"/>
                            <w:lang w:eastAsia="lt-LT"/>
                          </w:rPr>
                          <w:t>Anykščių r.</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00F60790" w14:textId="77777777" w:rsidR="001C1638" w:rsidRPr="00765783" w:rsidRDefault="001C1638" w:rsidP="001C1638">
                        <w:pPr>
                          <w:spacing w:after="120"/>
                          <w:jc w:val="right"/>
                          <w:textAlignment w:val="top"/>
                          <w:rPr>
                            <w:rFonts w:ascii="Times New Roman" w:hAnsi="Times New Roman" w:cs="Times New Roman"/>
                            <w:color w:val="000000"/>
                            <w:lang w:eastAsia="lt-LT"/>
                          </w:rPr>
                        </w:pPr>
                        <w:r w:rsidRPr="00765783">
                          <w:rPr>
                            <w:rFonts w:ascii="Times New Roman" w:hAnsi="Times New Roman" w:cs="Times New Roman"/>
                            <w:color w:val="000000"/>
                            <w:lang w:eastAsia="lt-LT"/>
                          </w:rPr>
                          <w:t>195</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798CD99B"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1</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0.51%</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2B84F54A"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3</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1.54%</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26C2DF24"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13</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6.67%</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1CF737F4"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19</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9.74%</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532A573E"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27</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13.85%</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1A61C9EE"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45</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23.08%</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348C7239"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46</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23.59%</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0B06C87B"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29</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14.87%</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1E45CD02"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12</w:t>
                        </w:r>
                        <w:r w:rsidRPr="00765783">
                          <w:rPr>
                            <w:rFonts w:ascii="Times New Roman" w:hAnsi="Times New Roman" w:cs="Times New Roman"/>
                            <w:color w:val="000000"/>
                            <w:lang w:eastAsia="lt-LT"/>
                          </w:rPr>
                          <w:br/>
                        </w:r>
                        <w:r w:rsidRPr="00765783">
                          <w:rPr>
                            <w:rFonts w:ascii="Times New Roman" w:hAnsi="Times New Roman" w:cs="Times New Roman"/>
                            <w:b/>
                            <w:bCs/>
                            <w:color w:val="000000"/>
                            <w:lang w:eastAsia="lt-LT"/>
                          </w:rPr>
                          <w:t>6.15%</w:t>
                        </w:r>
                      </w:p>
                    </w:tc>
                    <w:tc>
                      <w:tcPr>
                        <w:tcW w:w="685" w:type="dxa"/>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76D693A6" w14:textId="77777777" w:rsidR="001C1638" w:rsidRPr="00765783" w:rsidRDefault="001C1638" w:rsidP="001C1638">
                        <w:pPr>
                          <w:spacing w:after="120"/>
                          <w:jc w:val="right"/>
                          <w:textAlignment w:val="top"/>
                          <w:rPr>
                            <w:rFonts w:ascii="Times New Roman" w:hAnsi="Times New Roman" w:cs="Times New Roman"/>
                            <w:lang w:eastAsia="lt-LT"/>
                          </w:rPr>
                        </w:pPr>
                        <w:r w:rsidRPr="00765783">
                          <w:rPr>
                            <w:rFonts w:ascii="Times New Roman" w:hAnsi="Times New Roman" w:cs="Times New Roman"/>
                            <w:color w:val="000000"/>
                            <w:lang w:eastAsia="lt-LT"/>
                          </w:rPr>
                          <w:t>0</w:t>
                        </w:r>
                      </w:p>
                    </w:tc>
                  </w:tr>
                </w:tbl>
                <w:p w14:paraId="282A939C" w14:textId="338975F6" w:rsidR="00EB7C9B" w:rsidRPr="00EB7C9B" w:rsidRDefault="004E1CE4" w:rsidP="00EB7C9B">
                  <w:pPr>
                    <w:spacing w:after="120" w:line="240" w:lineRule="auto"/>
                    <w:ind w:right="-1194"/>
                    <w:jc w:val="both"/>
                    <w:rPr>
                      <w:rFonts w:ascii="Times New Roman" w:hAnsi="Times New Roman" w:cs="Times New Roman"/>
                      <w:b/>
                      <w:bCs/>
                      <w:color w:val="000000"/>
                      <w:sz w:val="24"/>
                      <w:szCs w:val="24"/>
                      <w:lang w:eastAsia="lt-LT"/>
                    </w:rPr>
                  </w:pPr>
                  <w:r>
                    <w:rPr>
                      <w:rFonts w:ascii="Times New Roman" w:hAnsi="Times New Roman" w:cs="Times New Roman"/>
                      <w:i/>
                      <w:iCs/>
                      <w:sz w:val="20"/>
                      <w:szCs w:val="20"/>
                      <w:lang w:eastAsia="lt-LT"/>
                    </w:rPr>
                    <w:t xml:space="preserve">                                                                                   </w:t>
                  </w:r>
                  <w:r w:rsidR="00387A3F">
                    <w:rPr>
                      <w:rFonts w:ascii="Times New Roman" w:hAnsi="Times New Roman" w:cs="Times New Roman"/>
                      <w:i/>
                      <w:iCs/>
                      <w:sz w:val="20"/>
                      <w:szCs w:val="20"/>
                      <w:lang w:eastAsia="lt-LT"/>
                    </w:rPr>
                    <w:t>19</w:t>
                  </w:r>
                  <w:r w:rsidR="00EB7C9B" w:rsidRPr="00EB7C9B">
                    <w:rPr>
                      <w:rFonts w:ascii="Times New Roman" w:hAnsi="Times New Roman" w:cs="Times New Roman"/>
                      <w:i/>
                      <w:iCs/>
                      <w:sz w:val="20"/>
                      <w:szCs w:val="20"/>
                      <w:lang w:eastAsia="lt-LT"/>
                    </w:rPr>
                    <w:t xml:space="preserve"> lentelė. Lietuvių kalbos ir literatūros PUPP rezultatai, 2021 m.</w:t>
                  </w:r>
                </w:p>
              </w:tc>
            </w:tr>
          </w:tbl>
          <w:p w14:paraId="789E4104" w14:textId="77777777" w:rsidR="003A13D1" w:rsidRPr="00FE13B0" w:rsidRDefault="003A13D1" w:rsidP="00FE13B0">
            <w:pPr>
              <w:spacing w:after="120"/>
              <w:rPr>
                <w:rFonts w:ascii="Times New Roman" w:hAnsi="Times New Roman" w:cs="Times New Roman"/>
                <w:color w:val="676767"/>
                <w:sz w:val="24"/>
                <w:szCs w:val="24"/>
                <w:lang w:eastAsia="lt-LT"/>
              </w:rPr>
            </w:pPr>
          </w:p>
        </w:tc>
        <w:tc>
          <w:tcPr>
            <w:tcW w:w="6" w:type="dxa"/>
            <w:shd w:val="clear" w:color="auto" w:fill="FFFFFF"/>
            <w:hideMark/>
          </w:tcPr>
          <w:p w14:paraId="6A3122F2" w14:textId="77777777" w:rsidR="003A13D1" w:rsidRPr="00FE13B0" w:rsidRDefault="003A13D1" w:rsidP="00FE13B0">
            <w:pPr>
              <w:spacing w:after="120"/>
              <w:rPr>
                <w:rFonts w:ascii="Times New Roman" w:hAnsi="Times New Roman" w:cs="Times New Roman"/>
                <w:sz w:val="24"/>
                <w:szCs w:val="24"/>
                <w:lang w:eastAsia="lt-LT"/>
              </w:rPr>
            </w:pPr>
          </w:p>
        </w:tc>
      </w:tr>
      <w:tr w:rsidR="003A13D1" w:rsidRPr="00FE13B0" w14:paraId="546910DB" w14:textId="77777777" w:rsidTr="00887D63">
        <w:trPr>
          <w:trHeight w:val="3062"/>
        </w:trPr>
        <w:tc>
          <w:tcPr>
            <w:tcW w:w="9638" w:type="dxa"/>
            <w:gridSpan w:val="2"/>
            <w:shd w:val="clear" w:color="auto" w:fill="FFFFFF"/>
            <w:hideMark/>
          </w:tcPr>
          <w:p w14:paraId="764E4F38" w14:textId="77777777" w:rsidR="001C1638" w:rsidRDefault="001C1638" w:rsidP="0079449D">
            <w:pPr>
              <w:spacing w:after="120"/>
              <w:rPr>
                <w:rFonts w:ascii="Times New Roman" w:hAnsi="Times New Roman" w:cs="Times New Roman"/>
                <w:sz w:val="24"/>
                <w:szCs w:val="24"/>
                <w:lang w:eastAsia="lt-LT"/>
              </w:rPr>
            </w:pPr>
          </w:p>
          <w:p w14:paraId="7BFBEBE6" w14:textId="58A969D7" w:rsidR="0079449D" w:rsidRPr="0079449D" w:rsidRDefault="0079449D" w:rsidP="00887D63">
            <w:pPr>
              <w:spacing w:after="0"/>
              <w:rPr>
                <w:rFonts w:ascii="Times New Roman" w:hAnsi="Times New Roman" w:cs="Times New Roman"/>
                <w:sz w:val="24"/>
                <w:szCs w:val="24"/>
                <w:lang w:eastAsia="lt-LT"/>
              </w:rPr>
            </w:pPr>
            <w:r w:rsidRPr="0079449D">
              <w:rPr>
                <w:rFonts w:ascii="Times New Roman" w:hAnsi="Times New Roman" w:cs="Times New Roman"/>
                <w:sz w:val="24"/>
                <w:szCs w:val="24"/>
                <w:lang w:eastAsia="lt-LT"/>
              </w:rPr>
              <w:t>PUPP rezultatai Anykščių r.</w:t>
            </w:r>
          </w:p>
          <w:p w14:paraId="0A95C17B" w14:textId="716149AB" w:rsidR="0079449D" w:rsidRPr="0079449D" w:rsidRDefault="0079449D" w:rsidP="00887D63">
            <w:pPr>
              <w:spacing w:after="0"/>
              <w:rPr>
                <w:rFonts w:ascii="Times New Roman" w:hAnsi="Times New Roman" w:cs="Times New Roman"/>
                <w:sz w:val="24"/>
                <w:szCs w:val="24"/>
                <w:lang w:eastAsia="lt-LT"/>
              </w:rPr>
            </w:pPr>
            <w:r w:rsidRPr="0079449D">
              <w:rPr>
                <w:rFonts w:ascii="Times New Roman" w:hAnsi="Times New Roman" w:cs="Times New Roman"/>
                <w:sz w:val="24"/>
                <w:szCs w:val="24"/>
                <w:lang w:eastAsia="lt-LT"/>
              </w:rPr>
              <w:t>Sesija: 2019 metų pagrindinio ugdymo pasiekimų patikrinimo</w:t>
            </w:r>
          </w:p>
          <w:p w14:paraId="4BCF8C1E" w14:textId="77777777" w:rsidR="0079449D" w:rsidRDefault="0079449D" w:rsidP="00887D63">
            <w:pPr>
              <w:spacing w:after="0"/>
              <w:rPr>
                <w:rFonts w:ascii="Times New Roman" w:hAnsi="Times New Roman" w:cs="Times New Roman"/>
                <w:sz w:val="24"/>
                <w:szCs w:val="24"/>
                <w:lang w:eastAsia="lt-LT"/>
              </w:rPr>
            </w:pPr>
            <w:r w:rsidRPr="0079449D">
              <w:rPr>
                <w:rFonts w:ascii="Times New Roman" w:hAnsi="Times New Roman" w:cs="Times New Roman"/>
                <w:sz w:val="24"/>
                <w:szCs w:val="24"/>
                <w:lang w:eastAsia="lt-LT"/>
              </w:rPr>
              <w:t>Pasiekimų patikrinimas: Matematika (pagrindinio ugdymo pasiekimų patikrinimas)</w:t>
            </w:r>
          </w:p>
          <w:p w14:paraId="1AF0EAF9" w14:textId="63970E2D" w:rsidR="0079449D" w:rsidRPr="0079449D" w:rsidRDefault="00387A3F" w:rsidP="0079449D">
            <w:pPr>
              <w:spacing w:after="120"/>
              <w:jc w:val="right"/>
              <w:rPr>
                <w:rFonts w:ascii="Times New Roman" w:hAnsi="Times New Roman" w:cs="Times New Roman"/>
                <w:i/>
                <w:iCs/>
                <w:color w:val="676767"/>
                <w:sz w:val="20"/>
                <w:szCs w:val="20"/>
                <w:lang w:eastAsia="lt-LT"/>
              </w:rPr>
            </w:pPr>
            <w:r>
              <w:rPr>
                <w:rFonts w:ascii="Times New Roman" w:hAnsi="Times New Roman" w:cs="Times New Roman"/>
                <w:i/>
                <w:iCs/>
                <w:color w:val="676767"/>
                <w:sz w:val="20"/>
                <w:szCs w:val="20"/>
                <w:lang w:eastAsia="lt-LT"/>
              </w:rPr>
              <w:t>20</w:t>
            </w:r>
            <w:r w:rsidR="0079449D" w:rsidRPr="0079449D">
              <w:rPr>
                <w:rFonts w:ascii="Times New Roman" w:hAnsi="Times New Roman" w:cs="Times New Roman"/>
                <w:i/>
                <w:iCs/>
                <w:color w:val="676767"/>
                <w:sz w:val="20"/>
                <w:szCs w:val="20"/>
                <w:lang w:eastAsia="lt-LT"/>
              </w:rPr>
              <w:t xml:space="preserve"> lentelė. Matematikos PUPP rezultatai, 2019 m.</w:t>
            </w:r>
          </w:p>
          <w:p w14:paraId="014BCFA1" w14:textId="05972147" w:rsidR="0079449D" w:rsidRPr="00FE13B0" w:rsidRDefault="0079449D" w:rsidP="0079449D">
            <w:pPr>
              <w:spacing w:after="120"/>
              <w:rPr>
                <w:rFonts w:ascii="Times New Roman" w:hAnsi="Times New Roman" w:cs="Times New Roman"/>
                <w:color w:val="676767"/>
                <w:sz w:val="24"/>
                <w:szCs w:val="24"/>
                <w:lang w:eastAsia="lt-LT"/>
              </w:rPr>
            </w:pPr>
            <w:r>
              <w:rPr>
                <w:noProof/>
                <w:lang w:eastAsia="lt-LT"/>
              </w:rPr>
              <w:drawing>
                <wp:inline distT="0" distB="0" distL="0" distR="0" wp14:anchorId="11E45339" wp14:editId="58D1DF97">
                  <wp:extent cx="6190957" cy="12065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8813" cy="1250905"/>
                          </a:xfrm>
                          <a:prstGeom prst="rect">
                            <a:avLst/>
                          </a:prstGeom>
                        </pic:spPr>
                      </pic:pic>
                    </a:graphicData>
                  </a:graphic>
                </wp:inline>
              </w:drawing>
            </w:r>
          </w:p>
        </w:tc>
      </w:tr>
    </w:tbl>
    <w:p w14:paraId="080704D8" w14:textId="5B15DC3C" w:rsidR="003A13D1" w:rsidRDefault="003A13D1" w:rsidP="003A13D1">
      <w:pPr>
        <w:rPr>
          <w:sz w:val="24"/>
          <w:szCs w:val="24"/>
        </w:rPr>
      </w:pPr>
    </w:p>
    <w:tbl>
      <w:tblPr>
        <w:tblW w:w="0" w:type="auto"/>
        <w:tblCellSpacing w:w="0" w:type="dxa"/>
        <w:tblCellMar>
          <w:left w:w="0" w:type="dxa"/>
          <w:right w:w="0" w:type="dxa"/>
        </w:tblCellMar>
        <w:tblLook w:val="04A0" w:firstRow="1" w:lastRow="0" w:firstColumn="1" w:lastColumn="0" w:noHBand="0" w:noVBand="1"/>
      </w:tblPr>
      <w:tblGrid>
        <w:gridCol w:w="9638"/>
      </w:tblGrid>
      <w:tr w:rsidR="003A13D1" w:rsidRPr="004F2442" w14:paraId="1EE43237" w14:textId="77777777" w:rsidTr="007B4F9E">
        <w:trPr>
          <w:trHeight w:val="1035"/>
          <w:tblCellSpacing w:w="0" w:type="dxa"/>
        </w:trPr>
        <w:tc>
          <w:tcPr>
            <w:tcW w:w="10773" w:type="dxa"/>
            <w:tcBorders>
              <w:top w:val="nil"/>
              <w:left w:val="nil"/>
              <w:bottom w:val="nil"/>
              <w:right w:val="nil"/>
            </w:tcBorders>
            <w:shd w:val="clear" w:color="auto" w:fill="auto"/>
            <w:tcMar>
              <w:top w:w="40" w:type="dxa"/>
              <w:left w:w="40" w:type="dxa"/>
              <w:bottom w:w="40" w:type="dxa"/>
              <w:right w:w="40" w:type="dxa"/>
            </w:tcMar>
            <w:hideMark/>
          </w:tcPr>
          <w:p w14:paraId="57F63EDF" w14:textId="77777777" w:rsidR="00662ABA" w:rsidRDefault="00662ABA" w:rsidP="00887D63">
            <w:pPr>
              <w:spacing w:after="0" w:line="240" w:lineRule="auto"/>
              <w:jc w:val="both"/>
              <w:rPr>
                <w:rFonts w:ascii="Times New Roman" w:hAnsi="Times New Roman" w:cs="Times New Roman"/>
                <w:color w:val="000000"/>
                <w:sz w:val="24"/>
                <w:szCs w:val="24"/>
                <w:lang w:eastAsia="lt-LT"/>
              </w:rPr>
            </w:pPr>
          </w:p>
          <w:p w14:paraId="1CD6E082" w14:textId="77777777" w:rsidR="00662ABA" w:rsidRDefault="00662ABA" w:rsidP="00887D63">
            <w:pPr>
              <w:spacing w:after="0" w:line="240" w:lineRule="auto"/>
              <w:jc w:val="both"/>
              <w:rPr>
                <w:rFonts w:ascii="Times New Roman" w:hAnsi="Times New Roman" w:cs="Times New Roman"/>
                <w:color w:val="000000"/>
                <w:sz w:val="24"/>
                <w:szCs w:val="24"/>
                <w:lang w:eastAsia="lt-LT"/>
              </w:rPr>
            </w:pPr>
          </w:p>
          <w:p w14:paraId="7A6F997D" w14:textId="77777777" w:rsidR="00662ABA" w:rsidRDefault="00662ABA" w:rsidP="00887D63">
            <w:pPr>
              <w:spacing w:after="0" w:line="240" w:lineRule="auto"/>
              <w:jc w:val="both"/>
              <w:rPr>
                <w:rFonts w:ascii="Times New Roman" w:hAnsi="Times New Roman" w:cs="Times New Roman"/>
                <w:color w:val="000000"/>
                <w:sz w:val="24"/>
                <w:szCs w:val="24"/>
                <w:lang w:eastAsia="lt-LT"/>
              </w:rPr>
            </w:pPr>
          </w:p>
          <w:p w14:paraId="26604E71" w14:textId="77777777" w:rsidR="00662ABA" w:rsidRDefault="00662ABA" w:rsidP="00887D63">
            <w:pPr>
              <w:spacing w:after="0" w:line="240" w:lineRule="auto"/>
              <w:jc w:val="both"/>
              <w:rPr>
                <w:rFonts w:ascii="Times New Roman" w:hAnsi="Times New Roman" w:cs="Times New Roman"/>
                <w:color w:val="000000"/>
                <w:sz w:val="24"/>
                <w:szCs w:val="24"/>
                <w:lang w:eastAsia="lt-LT"/>
              </w:rPr>
            </w:pPr>
          </w:p>
          <w:p w14:paraId="57AE0C9B" w14:textId="77777777" w:rsidR="00662ABA" w:rsidRDefault="00662ABA" w:rsidP="00887D63">
            <w:pPr>
              <w:spacing w:after="0" w:line="240" w:lineRule="auto"/>
              <w:jc w:val="both"/>
              <w:rPr>
                <w:rFonts w:ascii="Times New Roman" w:hAnsi="Times New Roman" w:cs="Times New Roman"/>
                <w:color w:val="000000"/>
                <w:sz w:val="24"/>
                <w:szCs w:val="24"/>
                <w:lang w:eastAsia="lt-LT"/>
              </w:rPr>
            </w:pPr>
          </w:p>
          <w:p w14:paraId="4B26820E" w14:textId="77777777" w:rsidR="00662ABA" w:rsidRDefault="00662ABA" w:rsidP="00887D63">
            <w:pPr>
              <w:spacing w:after="0" w:line="240" w:lineRule="auto"/>
              <w:jc w:val="both"/>
              <w:rPr>
                <w:rFonts w:ascii="Times New Roman" w:hAnsi="Times New Roman" w:cs="Times New Roman"/>
                <w:color w:val="000000"/>
                <w:sz w:val="24"/>
                <w:szCs w:val="24"/>
                <w:lang w:eastAsia="lt-LT"/>
              </w:rPr>
            </w:pPr>
          </w:p>
          <w:p w14:paraId="166D7DD0" w14:textId="77777777" w:rsidR="004B7336" w:rsidRDefault="003A13D1" w:rsidP="00887D63">
            <w:pPr>
              <w:spacing w:after="0" w:line="240" w:lineRule="auto"/>
              <w:jc w:val="both"/>
              <w:rPr>
                <w:rFonts w:ascii="Times New Roman" w:hAnsi="Times New Roman" w:cs="Times New Roman"/>
                <w:color w:val="000000"/>
                <w:sz w:val="24"/>
                <w:szCs w:val="24"/>
                <w:lang w:eastAsia="lt-LT"/>
              </w:rPr>
            </w:pPr>
            <w:r w:rsidRPr="00DA3E3D">
              <w:rPr>
                <w:rFonts w:ascii="Times New Roman" w:hAnsi="Times New Roman" w:cs="Times New Roman"/>
                <w:color w:val="000000"/>
                <w:sz w:val="24"/>
                <w:szCs w:val="24"/>
                <w:lang w:eastAsia="lt-LT"/>
              </w:rPr>
              <w:lastRenderedPageBreak/>
              <w:t>PUPP rezultatai Anykščių r.</w:t>
            </w:r>
          </w:p>
          <w:p w14:paraId="2144B555" w14:textId="17FE6B77" w:rsidR="003A13D1" w:rsidRPr="003F17BF" w:rsidRDefault="003A13D1" w:rsidP="00887D63">
            <w:pPr>
              <w:spacing w:after="0" w:line="240" w:lineRule="auto"/>
              <w:jc w:val="both"/>
              <w:rPr>
                <w:rFonts w:ascii="Times New Roman" w:hAnsi="Times New Roman" w:cs="Times New Roman"/>
                <w:sz w:val="24"/>
                <w:szCs w:val="24"/>
                <w:lang w:eastAsia="lt-LT"/>
              </w:rPr>
            </w:pPr>
            <w:r w:rsidRPr="00DA3E3D">
              <w:rPr>
                <w:rFonts w:ascii="Times New Roman" w:hAnsi="Times New Roman" w:cs="Times New Roman"/>
                <w:color w:val="000000"/>
                <w:sz w:val="24"/>
                <w:szCs w:val="24"/>
                <w:lang w:eastAsia="lt-LT"/>
              </w:rPr>
              <w:t xml:space="preserve">Sesija: </w:t>
            </w:r>
            <w:r w:rsidRPr="003F17BF">
              <w:rPr>
                <w:rFonts w:ascii="Times New Roman" w:hAnsi="Times New Roman" w:cs="Times New Roman"/>
                <w:color w:val="000000"/>
                <w:sz w:val="24"/>
                <w:szCs w:val="24"/>
                <w:lang w:eastAsia="lt-LT"/>
              </w:rPr>
              <w:t>2021 metų pagrindinio ugdymo pasiekimų patikrinimo</w:t>
            </w:r>
          </w:p>
          <w:p w14:paraId="3DD913D1" w14:textId="3F766DBA" w:rsidR="003A13D1" w:rsidRPr="003F17BF" w:rsidRDefault="003A13D1" w:rsidP="00887D63">
            <w:pPr>
              <w:spacing w:after="0" w:line="240" w:lineRule="auto"/>
              <w:jc w:val="both"/>
              <w:rPr>
                <w:rFonts w:ascii="Times New Roman" w:hAnsi="Times New Roman" w:cs="Times New Roman"/>
                <w:color w:val="000000"/>
                <w:sz w:val="24"/>
                <w:szCs w:val="24"/>
                <w:lang w:eastAsia="lt-LT"/>
              </w:rPr>
            </w:pPr>
            <w:r w:rsidRPr="003F17BF">
              <w:rPr>
                <w:rFonts w:ascii="Times New Roman" w:hAnsi="Times New Roman" w:cs="Times New Roman"/>
                <w:color w:val="000000"/>
                <w:sz w:val="24"/>
                <w:szCs w:val="24"/>
                <w:lang w:eastAsia="lt-LT"/>
              </w:rPr>
              <w:t>Pasiekimų patikrinimas: Matematika (pagrindinio ugdymo pasiekimų patikrinimas)</w:t>
            </w:r>
          </w:p>
          <w:p w14:paraId="6391A397" w14:textId="77777777" w:rsidR="00CF1A6B" w:rsidRDefault="00CF1A6B" w:rsidP="003F17BF">
            <w:pPr>
              <w:spacing w:line="240" w:lineRule="auto"/>
              <w:jc w:val="right"/>
              <w:rPr>
                <w:rFonts w:ascii="Times New Roman" w:hAnsi="Times New Roman" w:cs="Times New Roman"/>
                <w:i/>
                <w:iCs/>
                <w:color w:val="000000"/>
                <w:sz w:val="20"/>
                <w:szCs w:val="20"/>
                <w:lang w:eastAsia="lt-LT"/>
              </w:rPr>
            </w:pPr>
          </w:p>
          <w:p w14:paraId="05D385E1" w14:textId="77777777" w:rsidR="00887D63" w:rsidRDefault="00887D63" w:rsidP="003F17BF">
            <w:pPr>
              <w:spacing w:line="240" w:lineRule="auto"/>
              <w:jc w:val="right"/>
              <w:rPr>
                <w:rFonts w:ascii="Times New Roman" w:hAnsi="Times New Roman" w:cs="Times New Roman"/>
                <w:i/>
                <w:iCs/>
                <w:color w:val="000000"/>
                <w:sz w:val="20"/>
                <w:szCs w:val="20"/>
                <w:lang w:eastAsia="lt-LT"/>
              </w:rPr>
            </w:pPr>
          </w:p>
          <w:p w14:paraId="06A48B2D" w14:textId="031114D8" w:rsidR="003F17BF" w:rsidRPr="003F17BF" w:rsidRDefault="003F17BF" w:rsidP="003F17BF">
            <w:pPr>
              <w:spacing w:line="240" w:lineRule="auto"/>
              <w:jc w:val="right"/>
              <w:rPr>
                <w:rFonts w:ascii="Times New Roman" w:hAnsi="Times New Roman" w:cs="Times New Roman"/>
                <w:i/>
                <w:iCs/>
                <w:color w:val="000000"/>
                <w:sz w:val="20"/>
                <w:szCs w:val="20"/>
                <w:lang w:eastAsia="lt-LT"/>
              </w:rPr>
            </w:pPr>
            <w:r w:rsidRPr="003F17BF">
              <w:rPr>
                <w:rFonts w:ascii="Times New Roman" w:hAnsi="Times New Roman" w:cs="Times New Roman"/>
                <w:i/>
                <w:iCs/>
                <w:color w:val="000000"/>
                <w:sz w:val="20"/>
                <w:szCs w:val="20"/>
                <w:lang w:eastAsia="lt-LT"/>
              </w:rPr>
              <w:t>2</w:t>
            </w:r>
            <w:r w:rsidR="00387A3F">
              <w:rPr>
                <w:rFonts w:ascii="Times New Roman" w:hAnsi="Times New Roman" w:cs="Times New Roman"/>
                <w:i/>
                <w:iCs/>
                <w:color w:val="000000"/>
                <w:sz w:val="20"/>
                <w:szCs w:val="20"/>
                <w:lang w:eastAsia="lt-LT"/>
              </w:rPr>
              <w:t>1</w:t>
            </w:r>
            <w:r w:rsidRPr="003F17BF">
              <w:rPr>
                <w:rFonts w:ascii="Times New Roman" w:hAnsi="Times New Roman" w:cs="Times New Roman"/>
                <w:i/>
                <w:iCs/>
                <w:color w:val="000000"/>
                <w:sz w:val="20"/>
                <w:szCs w:val="20"/>
                <w:lang w:eastAsia="lt-LT"/>
              </w:rPr>
              <w:t xml:space="preserve"> lentelė. Matematikos PUPP rezultatai, 2021 m.</w:t>
            </w:r>
          </w:p>
          <w:p w14:paraId="63ED3A58" w14:textId="48714E63" w:rsidR="003F17BF" w:rsidRPr="00DA3E3D" w:rsidRDefault="003F17BF" w:rsidP="004B7336">
            <w:pPr>
              <w:spacing w:line="240" w:lineRule="auto"/>
              <w:jc w:val="both"/>
              <w:rPr>
                <w:rFonts w:ascii="Times New Roman" w:hAnsi="Times New Roman" w:cs="Times New Roman"/>
                <w:sz w:val="24"/>
                <w:szCs w:val="24"/>
                <w:lang w:eastAsia="lt-LT"/>
              </w:rPr>
            </w:pPr>
          </w:p>
        </w:tc>
      </w:tr>
    </w:tbl>
    <w:p w14:paraId="33671F34" w14:textId="77777777" w:rsidR="003A13D1" w:rsidRPr="004F2442" w:rsidRDefault="003A13D1" w:rsidP="003A13D1">
      <w:pPr>
        <w:rPr>
          <w:vanish/>
          <w:sz w:val="24"/>
          <w:szCs w:val="24"/>
          <w:lang w:eastAsia="lt-LT"/>
        </w:rPr>
      </w:pPr>
    </w:p>
    <w:tbl>
      <w:tblPr>
        <w:tblW w:w="0" w:type="auto"/>
        <w:tblCellMar>
          <w:left w:w="0" w:type="dxa"/>
          <w:right w:w="0" w:type="dxa"/>
        </w:tblCellMar>
        <w:tblLook w:val="04A0" w:firstRow="1" w:lastRow="0" w:firstColumn="1" w:lastColumn="0" w:noHBand="0" w:noVBand="1"/>
      </w:tblPr>
      <w:tblGrid>
        <w:gridCol w:w="16"/>
        <w:gridCol w:w="1216"/>
        <w:gridCol w:w="676"/>
        <w:gridCol w:w="795"/>
        <w:gridCol w:w="795"/>
        <w:gridCol w:w="795"/>
        <w:gridCol w:w="685"/>
        <w:gridCol w:w="795"/>
        <w:gridCol w:w="795"/>
        <w:gridCol w:w="795"/>
        <w:gridCol w:w="795"/>
        <w:gridCol w:w="795"/>
        <w:gridCol w:w="685"/>
      </w:tblGrid>
      <w:tr w:rsidR="003A13D1" w:rsidRPr="004F2442" w14:paraId="6BB57249" w14:textId="77777777" w:rsidTr="004B7336">
        <w:trPr>
          <w:trHeight w:val="70"/>
        </w:trPr>
        <w:tc>
          <w:tcPr>
            <w:tcW w:w="17" w:type="dxa"/>
            <w:shd w:val="clear" w:color="auto" w:fill="auto"/>
            <w:vAlign w:val="center"/>
            <w:hideMark/>
          </w:tcPr>
          <w:p w14:paraId="1624E2B6" w14:textId="77777777" w:rsidR="003A13D1" w:rsidRPr="004F2442" w:rsidRDefault="003A13D1" w:rsidP="007B4F9E">
            <w:pPr>
              <w:rPr>
                <w:sz w:val="24"/>
                <w:szCs w:val="24"/>
                <w:lang w:eastAsia="lt-LT"/>
              </w:rPr>
            </w:pPr>
          </w:p>
        </w:tc>
        <w:tc>
          <w:tcPr>
            <w:tcW w:w="1293" w:type="dxa"/>
            <w:shd w:val="clear" w:color="auto" w:fill="auto"/>
            <w:vAlign w:val="center"/>
            <w:hideMark/>
          </w:tcPr>
          <w:p w14:paraId="201A2B46" w14:textId="77777777" w:rsidR="003A13D1" w:rsidRPr="004F2442" w:rsidRDefault="003A13D1" w:rsidP="007B4F9E">
            <w:pPr>
              <w:rPr>
                <w:lang w:eastAsia="lt-LT"/>
              </w:rPr>
            </w:pPr>
          </w:p>
        </w:tc>
        <w:tc>
          <w:tcPr>
            <w:tcW w:w="817" w:type="dxa"/>
            <w:shd w:val="clear" w:color="auto" w:fill="auto"/>
            <w:vAlign w:val="center"/>
            <w:hideMark/>
          </w:tcPr>
          <w:p w14:paraId="26FAD707" w14:textId="77777777" w:rsidR="003A13D1" w:rsidRPr="004F2442" w:rsidRDefault="003A13D1" w:rsidP="007B4F9E">
            <w:pPr>
              <w:rPr>
                <w:lang w:eastAsia="lt-LT"/>
              </w:rPr>
            </w:pPr>
          </w:p>
        </w:tc>
        <w:tc>
          <w:tcPr>
            <w:tcW w:w="628" w:type="dxa"/>
            <w:shd w:val="clear" w:color="auto" w:fill="auto"/>
            <w:vAlign w:val="center"/>
            <w:hideMark/>
          </w:tcPr>
          <w:p w14:paraId="0017DCAC" w14:textId="77777777" w:rsidR="003A13D1" w:rsidRPr="004F2442" w:rsidRDefault="003A13D1" w:rsidP="007B4F9E">
            <w:pPr>
              <w:rPr>
                <w:lang w:eastAsia="lt-LT"/>
              </w:rPr>
            </w:pPr>
          </w:p>
        </w:tc>
        <w:tc>
          <w:tcPr>
            <w:tcW w:w="789" w:type="dxa"/>
            <w:shd w:val="clear" w:color="auto" w:fill="auto"/>
            <w:vAlign w:val="center"/>
            <w:hideMark/>
          </w:tcPr>
          <w:p w14:paraId="2E795DA5" w14:textId="77777777" w:rsidR="003A13D1" w:rsidRPr="004F2442" w:rsidRDefault="003A13D1" w:rsidP="007B4F9E">
            <w:pPr>
              <w:rPr>
                <w:lang w:eastAsia="lt-LT"/>
              </w:rPr>
            </w:pPr>
          </w:p>
        </w:tc>
        <w:tc>
          <w:tcPr>
            <w:tcW w:w="789" w:type="dxa"/>
            <w:shd w:val="clear" w:color="auto" w:fill="auto"/>
            <w:vAlign w:val="center"/>
            <w:hideMark/>
          </w:tcPr>
          <w:p w14:paraId="010A4E66" w14:textId="77777777" w:rsidR="003A13D1" w:rsidRPr="004F2442" w:rsidRDefault="003A13D1" w:rsidP="007B4F9E">
            <w:pPr>
              <w:rPr>
                <w:lang w:eastAsia="lt-LT"/>
              </w:rPr>
            </w:pPr>
          </w:p>
        </w:tc>
        <w:tc>
          <w:tcPr>
            <w:tcW w:w="680" w:type="dxa"/>
            <w:shd w:val="clear" w:color="auto" w:fill="auto"/>
            <w:vAlign w:val="center"/>
            <w:hideMark/>
          </w:tcPr>
          <w:p w14:paraId="036E5CCD" w14:textId="77777777" w:rsidR="003A13D1" w:rsidRPr="004F2442" w:rsidRDefault="003A13D1" w:rsidP="007B4F9E">
            <w:pPr>
              <w:rPr>
                <w:lang w:eastAsia="lt-LT"/>
              </w:rPr>
            </w:pPr>
          </w:p>
        </w:tc>
        <w:tc>
          <w:tcPr>
            <w:tcW w:w="789" w:type="dxa"/>
            <w:shd w:val="clear" w:color="auto" w:fill="auto"/>
            <w:vAlign w:val="center"/>
            <w:hideMark/>
          </w:tcPr>
          <w:p w14:paraId="3BEACB5D" w14:textId="77777777" w:rsidR="003A13D1" w:rsidRPr="004F2442" w:rsidRDefault="003A13D1" w:rsidP="007B4F9E">
            <w:pPr>
              <w:rPr>
                <w:lang w:eastAsia="lt-LT"/>
              </w:rPr>
            </w:pPr>
          </w:p>
        </w:tc>
        <w:tc>
          <w:tcPr>
            <w:tcW w:w="789" w:type="dxa"/>
            <w:shd w:val="clear" w:color="auto" w:fill="auto"/>
            <w:vAlign w:val="center"/>
            <w:hideMark/>
          </w:tcPr>
          <w:p w14:paraId="3988782C" w14:textId="77777777" w:rsidR="003A13D1" w:rsidRPr="004F2442" w:rsidRDefault="003A13D1" w:rsidP="007B4F9E">
            <w:pPr>
              <w:rPr>
                <w:lang w:eastAsia="lt-LT"/>
              </w:rPr>
            </w:pPr>
          </w:p>
        </w:tc>
        <w:tc>
          <w:tcPr>
            <w:tcW w:w="789" w:type="dxa"/>
            <w:shd w:val="clear" w:color="auto" w:fill="auto"/>
            <w:vAlign w:val="center"/>
            <w:hideMark/>
          </w:tcPr>
          <w:p w14:paraId="43771237" w14:textId="77777777" w:rsidR="003A13D1" w:rsidRPr="004F2442" w:rsidRDefault="003A13D1" w:rsidP="007B4F9E">
            <w:pPr>
              <w:rPr>
                <w:lang w:eastAsia="lt-LT"/>
              </w:rPr>
            </w:pPr>
          </w:p>
        </w:tc>
        <w:tc>
          <w:tcPr>
            <w:tcW w:w="789" w:type="dxa"/>
            <w:shd w:val="clear" w:color="auto" w:fill="auto"/>
            <w:vAlign w:val="center"/>
            <w:hideMark/>
          </w:tcPr>
          <w:p w14:paraId="4A02A6D7" w14:textId="77777777" w:rsidR="003A13D1" w:rsidRPr="004F2442" w:rsidRDefault="003A13D1" w:rsidP="007B4F9E">
            <w:pPr>
              <w:rPr>
                <w:lang w:eastAsia="lt-LT"/>
              </w:rPr>
            </w:pPr>
          </w:p>
        </w:tc>
        <w:tc>
          <w:tcPr>
            <w:tcW w:w="789" w:type="dxa"/>
            <w:shd w:val="clear" w:color="auto" w:fill="auto"/>
            <w:vAlign w:val="center"/>
            <w:hideMark/>
          </w:tcPr>
          <w:p w14:paraId="62C75E4B" w14:textId="77777777" w:rsidR="003A13D1" w:rsidRPr="004F2442" w:rsidRDefault="003A13D1" w:rsidP="007B4F9E">
            <w:pPr>
              <w:rPr>
                <w:lang w:eastAsia="lt-LT"/>
              </w:rPr>
            </w:pPr>
          </w:p>
        </w:tc>
        <w:tc>
          <w:tcPr>
            <w:tcW w:w="680" w:type="dxa"/>
            <w:shd w:val="clear" w:color="auto" w:fill="auto"/>
            <w:vAlign w:val="center"/>
            <w:hideMark/>
          </w:tcPr>
          <w:p w14:paraId="15795B6F" w14:textId="77777777" w:rsidR="003A13D1" w:rsidRPr="004F2442" w:rsidRDefault="003A13D1" w:rsidP="007B4F9E">
            <w:pPr>
              <w:rPr>
                <w:lang w:eastAsia="lt-LT"/>
              </w:rPr>
            </w:pPr>
          </w:p>
        </w:tc>
      </w:tr>
      <w:tr w:rsidR="003A13D1" w:rsidRPr="004F2442" w14:paraId="4E75F4E8" w14:textId="77777777" w:rsidTr="00817911">
        <w:trPr>
          <w:trHeight w:val="340"/>
        </w:trPr>
        <w:tc>
          <w:tcPr>
            <w:tcW w:w="0" w:type="auto"/>
            <w:shd w:val="clear" w:color="auto" w:fill="auto"/>
            <w:hideMark/>
          </w:tcPr>
          <w:p w14:paraId="2AEE46DE" w14:textId="77777777" w:rsidR="003A13D1" w:rsidRPr="004F2442" w:rsidRDefault="003A13D1" w:rsidP="007B4F9E">
            <w:pPr>
              <w:rPr>
                <w:lang w:eastAsia="lt-LT"/>
              </w:rPr>
            </w:pP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12217F4E" w14:textId="77777777" w:rsidR="003A13D1" w:rsidRPr="00817911" w:rsidRDefault="003A13D1" w:rsidP="007B4F9E">
            <w:pPr>
              <w:jc w:val="center"/>
              <w:textAlignment w:val="top"/>
              <w:rPr>
                <w:rFonts w:ascii="Times New Roman" w:hAnsi="Times New Roman" w:cs="Times New Roman"/>
                <w:b/>
                <w:bCs/>
                <w:color w:val="000000"/>
                <w:sz w:val="20"/>
                <w:szCs w:val="20"/>
                <w:lang w:eastAsia="lt-LT"/>
              </w:rPr>
            </w:pPr>
            <w:r w:rsidRPr="00817911">
              <w:rPr>
                <w:rFonts w:ascii="Times New Roman" w:hAnsi="Times New Roman" w:cs="Times New Roman"/>
                <w:b/>
                <w:bCs/>
                <w:color w:val="000000"/>
                <w:sz w:val="20"/>
                <w:szCs w:val="20"/>
                <w:lang w:eastAsia="lt-LT"/>
              </w:rPr>
              <w:t>Organizacija</w:t>
            </w:r>
          </w:p>
        </w:tc>
        <w:tc>
          <w:tcPr>
            <w:tcW w:w="817"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2A1D7FD8" w14:textId="77777777" w:rsidR="003A13D1" w:rsidRPr="00817911" w:rsidRDefault="003A13D1" w:rsidP="007B4F9E">
            <w:pPr>
              <w:jc w:val="center"/>
              <w:textAlignment w:val="top"/>
              <w:rPr>
                <w:rFonts w:ascii="Times New Roman" w:hAnsi="Times New Roman" w:cs="Times New Roman"/>
                <w:b/>
                <w:bCs/>
                <w:color w:val="000000"/>
                <w:sz w:val="20"/>
                <w:szCs w:val="20"/>
                <w:lang w:eastAsia="lt-LT"/>
              </w:rPr>
            </w:pPr>
            <w:r w:rsidRPr="00817911">
              <w:rPr>
                <w:rFonts w:ascii="Times New Roman" w:hAnsi="Times New Roman" w:cs="Times New Roman"/>
                <w:b/>
                <w:bCs/>
                <w:color w:val="000000"/>
                <w:sz w:val="20"/>
                <w:szCs w:val="20"/>
                <w:lang w:eastAsia="lt-LT"/>
              </w:rPr>
              <w:t>Kand. sk.</w:t>
            </w:r>
          </w:p>
        </w:tc>
        <w:tc>
          <w:tcPr>
            <w:tcW w:w="62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8BE5743"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1</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9267E5B"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2</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4CA3ACE"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3</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3D3ED132"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4</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2DEC3545"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5</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9C46431"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6</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E449A9E"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7</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08EC920B"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8</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76AB6006"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9</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278FB094" w14:textId="77777777" w:rsidR="003A13D1" w:rsidRPr="00D1340C" w:rsidRDefault="003A13D1" w:rsidP="007B4F9E">
            <w:pPr>
              <w:jc w:val="center"/>
              <w:textAlignment w:val="top"/>
              <w:rPr>
                <w:rFonts w:ascii="Times New Roman" w:hAnsi="Times New Roman" w:cs="Times New Roman"/>
                <w:b/>
                <w:bCs/>
                <w:color w:val="000000"/>
                <w:lang w:eastAsia="lt-LT"/>
              </w:rPr>
            </w:pPr>
            <w:r w:rsidRPr="00D1340C">
              <w:rPr>
                <w:rFonts w:ascii="Times New Roman" w:hAnsi="Times New Roman" w:cs="Times New Roman"/>
                <w:b/>
                <w:bCs/>
                <w:color w:val="000000"/>
                <w:lang w:eastAsia="lt-LT"/>
              </w:rPr>
              <w:t>10</w:t>
            </w:r>
          </w:p>
        </w:tc>
      </w:tr>
      <w:tr w:rsidR="003A13D1" w:rsidRPr="004F2442" w14:paraId="76AB168F" w14:textId="77777777" w:rsidTr="00817911">
        <w:trPr>
          <w:trHeight w:val="340"/>
        </w:trPr>
        <w:tc>
          <w:tcPr>
            <w:tcW w:w="0" w:type="auto"/>
            <w:shd w:val="clear" w:color="auto" w:fill="auto"/>
            <w:hideMark/>
          </w:tcPr>
          <w:p w14:paraId="1E414BA3" w14:textId="77777777" w:rsidR="003A13D1" w:rsidRPr="004F2442" w:rsidRDefault="003A13D1" w:rsidP="007B4F9E">
            <w:pPr>
              <w:jc w:val="center"/>
              <w:textAlignment w:val="top"/>
              <w:rPr>
                <w:rFonts w:ascii="Arial" w:hAnsi="Arial" w:cs="Arial"/>
                <w:b/>
                <w:bCs/>
                <w:color w:val="000000"/>
                <w:lang w:eastAsia="lt-LT"/>
              </w:rPr>
            </w:pP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9FF8082" w14:textId="77777777" w:rsidR="003A13D1" w:rsidRPr="00D1340C" w:rsidRDefault="003A13D1" w:rsidP="007B4F9E">
            <w:pPr>
              <w:textAlignment w:val="top"/>
              <w:rPr>
                <w:rFonts w:ascii="Times New Roman" w:hAnsi="Times New Roman" w:cs="Times New Roman"/>
                <w:color w:val="000000"/>
                <w:lang w:eastAsia="lt-LT"/>
              </w:rPr>
            </w:pPr>
            <w:r w:rsidRPr="00D1340C">
              <w:rPr>
                <w:rFonts w:ascii="Times New Roman" w:hAnsi="Times New Roman" w:cs="Times New Roman"/>
                <w:color w:val="000000"/>
                <w:lang w:eastAsia="lt-LT"/>
              </w:rPr>
              <w:t>Visa Lietuva</w:t>
            </w:r>
          </w:p>
        </w:tc>
        <w:tc>
          <w:tcPr>
            <w:tcW w:w="817"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9F1E253" w14:textId="77777777" w:rsidR="003A13D1" w:rsidRPr="00D1340C" w:rsidRDefault="003A13D1" w:rsidP="007B4F9E">
            <w:pPr>
              <w:jc w:val="right"/>
              <w:textAlignment w:val="top"/>
              <w:rPr>
                <w:rFonts w:ascii="Times New Roman" w:hAnsi="Times New Roman" w:cs="Times New Roman"/>
                <w:color w:val="000000"/>
                <w:lang w:eastAsia="lt-LT"/>
              </w:rPr>
            </w:pPr>
            <w:r w:rsidRPr="00D1340C">
              <w:rPr>
                <w:rFonts w:ascii="Times New Roman" w:hAnsi="Times New Roman" w:cs="Times New Roman"/>
                <w:color w:val="000000"/>
                <w:lang w:eastAsia="lt-LT"/>
              </w:rPr>
              <w:t>23058</w:t>
            </w:r>
          </w:p>
        </w:tc>
        <w:tc>
          <w:tcPr>
            <w:tcW w:w="62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7F8487F4"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777</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3.37%</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1A609ADF"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1658</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7.19%</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072220FA"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2066</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8.96%</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4357C0A1"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1718</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7.45%</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1885C7F8"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2383</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10.33%</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F5522A6"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2323</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10.07%</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01F24ED"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3916</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16.98%</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25D88425"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4167</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18.07%</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7E52566E"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3184</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13.81%</w:t>
            </w:r>
          </w:p>
        </w:tc>
        <w:tc>
          <w:tcPr>
            <w:tcW w:w="0" w:type="auto"/>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37CAB5BE"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860</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3.73%</w:t>
            </w:r>
          </w:p>
        </w:tc>
      </w:tr>
      <w:tr w:rsidR="003A13D1" w:rsidRPr="004F2442" w14:paraId="3FAAE73C" w14:textId="77777777" w:rsidTr="004B7336">
        <w:trPr>
          <w:trHeight w:val="385"/>
        </w:trPr>
        <w:tc>
          <w:tcPr>
            <w:tcW w:w="0" w:type="auto"/>
            <w:shd w:val="clear" w:color="auto" w:fill="auto"/>
            <w:hideMark/>
          </w:tcPr>
          <w:p w14:paraId="1C8D524E" w14:textId="77777777" w:rsidR="003A13D1" w:rsidRPr="004F2442" w:rsidRDefault="003A13D1" w:rsidP="007B4F9E">
            <w:pPr>
              <w:jc w:val="right"/>
              <w:textAlignment w:val="top"/>
              <w:rPr>
                <w:sz w:val="2"/>
                <w:szCs w:val="2"/>
                <w:lang w:eastAsia="lt-LT"/>
              </w:rPr>
            </w:pP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749B329B" w14:textId="77777777" w:rsidR="003A13D1" w:rsidRPr="00D1340C" w:rsidRDefault="003A13D1" w:rsidP="007B4F9E">
            <w:pPr>
              <w:textAlignment w:val="top"/>
              <w:rPr>
                <w:rFonts w:ascii="Times New Roman" w:hAnsi="Times New Roman" w:cs="Times New Roman"/>
                <w:color w:val="000000"/>
                <w:lang w:eastAsia="lt-LT"/>
              </w:rPr>
            </w:pPr>
            <w:r w:rsidRPr="00D1340C">
              <w:rPr>
                <w:rFonts w:ascii="Times New Roman" w:hAnsi="Times New Roman" w:cs="Times New Roman"/>
                <w:color w:val="000000"/>
                <w:lang w:eastAsia="lt-LT"/>
              </w:rPr>
              <w:t>Anykščių r.</w:t>
            </w:r>
          </w:p>
        </w:tc>
        <w:tc>
          <w:tcPr>
            <w:tcW w:w="817" w:type="dxa"/>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00F14DF6" w14:textId="77777777" w:rsidR="003A13D1" w:rsidRPr="00D1340C" w:rsidRDefault="003A13D1" w:rsidP="007B4F9E">
            <w:pPr>
              <w:jc w:val="right"/>
              <w:textAlignment w:val="top"/>
              <w:rPr>
                <w:rFonts w:ascii="Times New Roman" w:hAnsi="Times New Roman" w:cs="Times New Roman"/>
                <w:color w:val="000000"/>
                <w:lang w:eastAsia="lt-LT"/>
              </w:rPr>
            </w:pPr>
            <w:r w:rsidRPr="00D1340C">
              <w:rPr>
                <w:rFonts w:ascii="Times New Roman" w:hAnsi="Times New Roman" w:cs="Times New Roman"/>
                <w:color w:val="000000"/>
                <w:lang w:eastAsia="lt-LT"/>
              </w:rPr>
              <w:t>195</w:t>
            </w:r>
          </w:p>
        </w:tc>
        <w:tc>
          <w:tcPr>
            <w:tcW w:w="628" w:type="dxa"/>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44488E57"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20</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10.26%</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2E896D62"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34</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17.44%</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69361C5F"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32</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16.41%</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5BEB4532"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19</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9.74%</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6BCA8373"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17</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8.72%</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5321CF62"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18</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9.23%</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531DBF23"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22</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11.28%</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373A8811"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17</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8.72%</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5B82D2A9"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15</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7.69%</w:t>
            </w:r>
          </w:p>
        </w:tc>
        <w:tc>
          <w:tcPr>
            <w:tcW w:w="0" w:type="auto"/>
            <w:tcBorders>
              <w:top w:val="single" w:sz="8" w:space="0" w:color="D3D3D3"/>
              <w:left w:val="single" w:sz="8" w:space="0" w:color="D3D3D3"/>
              <w:bottom w:val="single" w:sz="8" w:space="0" w:color="D3D3D3"/>
              <w:right w:val="single" w:sz="8" w:space="0" w:color="D3D3D3"/>
            </w:tcBorders>
            <w:shd w:val="clear" w:color="auto" w:fill="ECECEC"/>
            <w:tcMar>
              <w:top w:w="40" w:type="dxa"/>
              <w:left w:w="40" w:type="dxa"/>
              <w:bottom w:w="40" w:type="dxa"/>
              <w:right w:w="40" w:type="dxa"/>
            </w:tcMar>
            <w:hideMark/>
          </w:tcPr>
          <w:p w14:paraId="44D8791B" w14:textId="77777777" w:rsidR="003A13D1" w:rsidRPr="00D1340C" w:rsidRDefault="003A13D1" w:rsidP="007B4F9E">
            <w:pPr>
              <w:jc w:val="right"/>
              <w:textAlignment w:val="top"/>
              <w:rPr>
                <w:rFonts w:ascii="Times New Roman" w:hAnsi="Times New Roman" w:cs="Times New Roman"/>
                <w:sz w:val="2"/>
                <w:szCs w:val="2"/>
                <w:lang w:eastAsia="lt-LT"/>
              </w:rPr>
            </w:pPr>
            <w:r w:rsidRPr="00D1340C">
              <w:rPr>
                <w:rFonts w:ascii="Times New Roman" w:hAnsi="Times New Roman" w:cs="Times New Roman"/>
                <w:color w:val="000000"/>
                <w:lang w:eastAsia="lt-LT"/>
              </w:rPr>
              <w:t>1</w:t>
            </w:r>
            <w:r w:rsidRPr="00D1340C">
              <w:rPr>
                <w:rFonts w:ascii="Times New Roman" w:hAnsi="Times New Roman" w:cs="Times New Roman"/>
                <w:color w:val="000000"/>
                <w:lang w:eastAsia="lt-LT"/>
              </w:rPr>
              <w:br/>
            </w:r>
            <w:r w:rsidRPr="00D1340C">
              <w:rPr>
                <w:rFonts w:ascii="Times New Roman" w:hAnsi="Times New Roman" w:cs="Times New Roman"/>
                <w:b/>
                <w:bCs/>
                <w:color w:val="000000"/>
                <w:lang w:eastAsia="lt-LT"/>
              </w:rPr>
              <w:t>0.51%</w:t>
            </w:r>
          </w:p>
        </w:tc>
      </w:tr>
    </w:tbl>
    <w:p w14:paraId="4A5E1FB1" w14:textId="77777777" w:rsidR="00AE1FB4" w:rsidRDefault="00AE1FB4" w:rsidP="007B4F9E">
      <w:pPr>
        <w:ind w:firstLine="1296"/>
        <w:jc w:val="both"/>
        <w:rPr>
          <w:rFonts w:ascii="Times New Roman" w:hAnsi="Times New Roman" w:cs="Times New Roman"/>
          <w:sz w:val="24"/>
          <w:szCs w:val="24"/>
        </w:rPr>
      </w:pPr>
    </w:p>
    <w:p w14:paraId="59304376" w14:textId="77777777" w:rsidR="004E1CE4" w:rsidRDefault="004E1CE4" w:rsidP="000C44AA">
      <w:pPr>
        <w:spacing w:after="120"/>
        <w:jc w:val="right"/>
        <w:rPr>
          <w:rFonts w:ascii="Times New Roman" w:hAnsi="Times New Roman" w:cs="Times New Roman"/>
          <w:i/>
          <w:iCs/>
          <w:sz w:val="20"/>
          <w:szCs w:val="20"/>
          <w:lang w:eastAsia="lt-LT"/>
        </w:rPr>
      </w:pPr>
    </w:p>
    <w:p w14:paraId="1A5BC2D9" w14:textId="1DCF793C" w:rsidR="000C44AA" w:rsidRDefault="000C44AA" w:rsidP="000C44AA">
      <w:pPr>
        <w:spacing w:after="120"/>
        <w:jc w:val="right"/>
        <w:rPr>
          <w:rFonts w:ascii="Times New Roman" w:hAnsi="Times New Roman" w:cs="Times New Roman"/>
          <w:color w:val="676767"/>
          <w:sz w:val="24"/>
          <w:szCs w:val="24"/>
          <w:lang w:eastAsia="lt-LT"/>
        </w:rPr>
      </w:pPr>
      <w:r w:rsidRPr="00EB7C9B">
        <w:rPr>
          <w:rFonts w:ascii="Times New Roman" w:hAnsi="Times New Roman" w:cs="Times New Roman"/>
          <w:i/>
          <w:iCs/>
          <w:sz w:val="20"/>
          <w:szCs w:val="20"/>
          <w:lang w:eastAsia="lt-LT"/>
        </w:rPr>
        <w:t>2</w:t>
      </w:r>
      <w:r w:rsidR="00387A3F">
        <w:rPr>
          <w:rFonts w:ascii="Times New Roman" w:hAnsi="Times New Roman" w:cs="Times New Roman"/>
          <w:i/>
          <w:iCs/>
          <w:sz w:val="20"/>
          <w:szCs w:val="20"/>
          <w:lang w:eastAsia="lt-LT"/>
        </w:rPr>
        <w:t>2</w:t>
      </w:r>
      <w:r w:rsidRPr="00EB7C9B">
        <w:rPr>
          <w:rFonts w:ascii="Times New Roman" w:hAnsi="Times New Roman" w:cs="Times New Roman"/>
          <w:i/>
          <w:iCs/>
          <w:sz w:val="20"/>
          <w:szCs w:val="20"/>
          <w:lang w:eastAsia="lt-LT"/>
        </w:rPr>
        <w:t xml:space="preserve"> lentelė. Lietuvių kalbos ir literatūros</w:t>
      </w:r>
      <w:r>
        <w:rPr>
          <w:rFonts w:ascii="Times New Roman" w:hAnsi="Times New Roman" w:cs="Times New Roman"/>
          <w:i/>
          <w:iCs/>
          <w:sz w:val="20"/>
          <w:szCs w:val="20"/>
          <w:lang w:eastAsia="lt-LT"/>
        </w:rPr>
        <w:t>, matematikos</w:t>
      </w:r>
      <w:r w:rsidRPr="00EB7C9B">
        <w:rPr>
          <w:rFonts w:ascii="Times New Roman" w:hAnsi="Times New Roman" w:cs="Times New Roman"/>
          <w:i/>
          <w:iCs/>
          <w:sz w:val="20"/>
          <w:szCs w:val="20"/>
          <w:lang w:eastAsia="lt-LT"/>
        </w:rPr>
        <w:t xml:space="preserve"> PUPP rezultatai, </w:t>
      </w:r>
      <w:r w:rsidRPr="0007582F">
        <w:rPr>
          <w:rFonts w:ascii="Times New Roman" w:hAnsi="Times New Roman" w:cs="Times New Roman"/>
          <w:b/>
          <w:i/>
          <w:iCs/>
          <w:sz w:val="20"/>
          <w:szCs w:val="20"/>
          <w:lang w:eastAsia="lt-LT"/>
        </w:rPr>
        <w:t>2022 m</w:t>
      </w:r>
      <w:r w:rsidRPr="00EB7C9B">
        <w:rPr>
          <w:rFonts w:ascii="Times New Roman" w:hAnsi="Times New Roman" w:cs="Times New Roman"/>
          <w:i/>
          <w:iCs/>
          <w:sz w:val="20"/>
          <w:szCs w:val="20"/>
          <w:lang w:eastAsia="lt-LT"/>
        </w:rPr>
        <w:t>.</w:t>
      </w:r>
    </w:p>
    <w:tbl>
      <w:tblPr>
        <w:tblW w:w="0" w:type="auto"/>
        <w:tblLook w:val="0000" w:firstRow="0" w:lastRow="0" w:firstColumn="0" w:lastColumn="0" w:noHBand="0" w:noVBand="0"/>
      </w:tblPr>
      <w:tblGrid>
        <w:gridCol w:w="838"/>
        <w:gridCol w:w="2095"/>
        <w:gridCol w:w="222"/>
        <w:gridCol w:w="336"/>
        <w:gridCol w:w="2379"/>
        <w:gridCol w:w="1926"/>
        <w:gridCol w:w="1442"/>
        <w:gridCol w:w="400"/>
      </w:tblGrid>
      <w:tr w:rsidR="000C44AA" w14:paraId="11973DD8" w14:textId="77777777" w:rsidTr="006D5FB6">
        <w:trPr>
          <w:trHeight w:val="432"/>
        </w:trPr>
        <w:tc>
          <w:tcPr>
            <w:tcW w:w="5870" w:type="dxa"/>
            <w:gridSpan w:val="5"/>
            <w:tcBorders>
              <w:top w:val="nil"/>
              <w:left w:val="nil"/>
              <w:bottom w:val="nil"/>
              <w:right w:val="nil"/>
            </w:tcBorders>
          </w:tcPr>
          <w:p w14:paraId="4D4EB405" w14:textId="77777777" w:rsidR="000C44AA" w:rsidRPr="00887D63" w:rsidRDefault="000C44AA" w:rsidP="00887D63">
            <w:pPr>
              <w:autoSpaceDE w:val="0"/>
              <w:autoSpaceDN w:val="0"/>
              <w:adjustRightInd w:val="0"/>
              <w:spacing w:after="0" w:line="240" w:lineRule="auto"/>
              <w:jc w:val="right"/>
              <w:rPr>
                <w:rFonts w:ascii="Times New Roman" w:hAnsi="Times New Roman" w:cs="Times New Roman"/>
                <w:bCs/>
                <w:color w:val="000000"/>
                <w:sz w:val="20"/>
                <w:szCs w:val="20"/>
              </w:rPr>
            </w:pPr>
            <w:r w:rsidRPr="00887D63">
              <w:rPr>
                <w:rFonts w:ascii="Times New Roman" w:hAnsi="Times New Roman" w:cs="Times New Roman"/>
                <w:bCs/>
                <w:color w:val="000000"/>
                <w:sz w:val="20"/>
                <w:szCs w:val="20"/>
              </w:rPr>
              <w:t>Anykščių r. sav. apibendrinta informacija</w:t>
            </w:r>
          </w:p>
        </w:tc>
        <w:tc>
          <w:tcPr>
            <w:tcW w:w="1926" w:type="dxa"/>
            <w:tcBorders>
              <w:top w:val="nil"/>
              <w:left w:val="nil"/>
              <w:bottom w:val="nil"/>
              <w:right w:val="nil"/>
            </w:tcBorders>
          </w:tcPr>
          <w:p w14:paraId="5F5D136C"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1442" w:type="dxa"/>
            <w:tcBorders>
              <w:top w:val="nil"/>
              <w:left w:val="nil"/>
              <w:bottom w:val="nil"/>
              <w:right w:val="nil"/>
            </w:tcBorders>
          </w:tcPr>
          <w:p w14:paraId="10BEF21A"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400" w:type="dxa"/>
            <w:tcBorders>
              <w:top w:val="nil"/>
              <w:left w:val="nil"/>
              <w:bottom w:val="nil"/>
              <w:right w:val="nil"/>
            </w:tcBorders>
          </w:tcPr>
          <w:p w14:paraId="085A7716" w14:textId="77777777" w:rsidR="000C44AA" w:rsidRDefault="000C44AA" w:rsidP="00D06F0E">
            <w:pPr>
              <w:autoSpaceDE w:val="0"/>
              <w:autoSpaceDN w:val="0"/>
              <w:adjustRightInd w:val="0"/>
              <w:spacing w:after="0" w:line="240" w:lineRule="auto"/>
              <w:jc w:val="right"/>
              <w:rPr>
                <w:rFonts w:ascii="Calibri" w:hAnsi="Calibri" w:cs="Calibri"/>
                <w:color w:val="000000"/>
              </w:rPr>
            </w:pPr>
          </w:p>
        </w:tc>
      </w:tr>
      <w:tr w:rsidR="000C44AA" w14:paraId="4C54C039" w14:textId="77777777" w:rsidTr="006D5FB6">
        <w:trPr>
          <w:trHeight w:val="634"/>
        </w:trPr>
        <w:tc>
          <w:tcPr>
            <w:tcW w:w="838" w:type="dxa"/>
            <w:tcBorders>
              <w:top w:val="single" w:sz="6" w:space="0" w:color="D3D3D3"/>
              <w:left w:val="single" w:sz="6" w:space="0" w:color="D3D3D3"/>
              <w:bottom w:val="nil"/>
              <w:right w:val="single" w:sz="6" w:space="0" w:color="D3D3D3"/>
            </w:tcBorders>
            <w:shd w:val="solid" w:color="F5F5F5" w:fill="F5F5F5"/>
          </w:tcPr>
          <w:p w14:paraId="722C3971"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Dalykas</w:t>
            </w:r>
          </w:p>
        </w:tc>
        <w:tc>
          <w:tcPr>
            <w:tcW w:w="2095" w:type="dxa"/>
            <w:tcBorders>
              <w:top w:val="single" w:sz="6" w:space="0" w:color="D3D3D3"/>
              <w:left w:val="nil"/>
              <w:bottom w:val="nil"/>
              <w:right w:val="nil"/>
            </w:tcBorders>
          </w:tcPr>
          <w:p w14:paraId="25A4AA2D"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222" w:type="dxa"/>
            <w:tcBorders>
              <w:top w:val="single" w:sz="6" w:space="0" w:color="D3D3D3"/>
              <w:left w:val="nil"/>
              <w:bottom w:val="nil"/>
              <w:right w:val="nil"/>
            </w:tcBorders>
          </w:tcPr>
          <w:p w14:paraId="39213938"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336" w:type="dxa"/>
            <w:tcBorders>
              <w:top w:val="single" w:sz="6" w:space="0" w:color="D3D3D3"/>
              <w:left w:val="nil"/>
              <w:bottom w:val="nil"/>
              <w:right w:val="single" w:sz="6" w:space="0" w:color="D3D3D3"/>
            </w:tcBorders>
          </w:tcPr>
          <w:p w14:paraId="4A9CEE03"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4305" w:type="dxa"/>
            <w:gridSpan w:val="2"/>
            <w:tcBorders>
              <w:top w:val="single" w:sz="6" w:space="0" w:color="D3D3D3"/>
              <w:left w:val="single" w:sz="6" w:space="0" w:color="D3D3D3"/>
              <w:bottom w:val="single" w:sz="6" w:space="0" w:color="D3D3D3"/>
              <w:right w:val="nil"/>
            </w:tcBorders>
            <w:shd w:val="solid" w:color="F5F5F5" w:fill="F5F5F5"/>
          </w:tcPr>
          <w:p w14:paraId="0163CCAC"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Surinktų taškų procentais vidurkis</w:t>
            </w:r>
          </w:p>
        </w:tc>
        <w:tc>
          <w:tcPr>
            <w:tcW w:w="1442" w:type="dxa"/>
            <w:tcBorders>
              <w:top w:val="single" w:sz="6" w:space="0" w:color="D3D3D3"/>
              <w:left w:val="nil"/>
              <w:bottom w:val="single" w:sz="6" w:space="0" w:color="D3D3D3"/>
              <w:right w:val="nil"/>
            </w:tcBorders>
          </w:tcPr>
          <w:p w14:paraId="6CAFA551"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400" w:type="dxa"/>
            <w:tcBorders>
              <w:top w:val="single" w:sz="6" w:space="0" w:color="D3D3D3"/>
              <w:left w:val="nil"/>
              <w:bottom w:val="single" w:sz="6" w:space="0" w:color="D3D3D3"/>
              <w:right w:val="single" w:sz="6" w:space="0" w:color="D3D3D3"/>
            </w:tcBorders>
          </w:tcPr>
          <w:p w14:paraId="29661588" w14:textId="77777777" w:rsidR="000C44AA" w:rsidRDefault="000C44AA" w:rsidP="00D06F0E">
            <w:pPr>
              <w:autoSpaceDE w:val="0"/>
              <w:autoSpaceDN w:val="0"/>
              <w:adjustRightInd w:val="0"/>
              <w:spacing w:after="0" w:line="240" w:lineRule="auto"/>
              <w:jc w:val="right"/>
              <w:rPr>
                <w:rFonts w:ascii="Calibri" w:hAnsi="Calibri" w:cs="Calibri"/>
                <w:color w:val="000000"/>
              </w:rPr>
            </w:pPr>
          </w:p>
        </w:tc>
      </w:tr>
      <w:tr w:rsidR="000C44AA" w14:paraId="202B8DA3" w14:textId="77777777" w:rsidTr="006D5FB6">
        <w:trPr>
          <w:trHeight w:val="290"/>
        </w:trPr>
        <w:tc>
          <w:tcPr>
            <w:tcW w:w="838" w:type="dxa"/>
            <w:tcBorders>
              <w:top w:val="nil"/>
              <w:left w:val="single" w:sz="6" w:space="0" w:color="D3D3D3"/>
              <w:bottom w:val="single" w:sz="6" w:space="0" w:color="D3D3D3"/>
              <w:right w:val="single" w:sz="6" w:space="0" w:color="D3D3D3"/>
            </w:tcBorders>
            <w:shd w:val="solid" w:color="F5F5F5" w:fill="F5F5F5"/>
          </w:tcPr>
          <w:p w14:paraId="6A5F1EED" w14:textId="77777777" w:rsidR="000C44AA" w:rsidRDefault="000C44AA" w:rsidP="00D06F0E">
            <w:pPr>
              <w:autoSpaceDE w:val="0"/>
              <w:autoSpaceDN w:val="0"/>
              <w:adjustRightInd w:val="0"/>
              <w:spacing w:after="0" w:line="240" w:lineRule="auto"/>
              <w:rPr>
                <w:rFonts w:ascii="Calibri" w:hAnsi="Calibri" w:cs="Calibri"/>
                <w:color w:val="000000"/>
                <w:sz w:val="20"/>
                <w:szCs w:val="20"/>
              </w:rPr>
            </w:pPr>
          </w:p>
        </w:tc>
        <w:tc>
          <w:tcPr>
            <w:tcW w:w="2095" w:type="dxa"/>
            <w:tcBorders>
              <w:top w:val="nil"/>
              <w:left w:val="nil"/>
              <w:bottom w:val="single" w:sz="6" w:space="0" w:color="D3D3D3"/>
              <w:right w:val="nil"/>
            </w:tcBorders>
          </w:tcPr>
          <w:p w14:paraId="5E324A3B"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222" w:type="dxa"/>
            <w:tcBorders>
              <w:top w:val="nil"/>
              <w:left w:val="nil"/>
              <w:bottom w:val="single" w:sz="6" w:space="0" w:color="D3D3D3"/>
              <w:right w:val="nil"/>
            </w:tcBorders>
          </w:tcPr>
          <w:p w14:paraId="4A5694FF"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336" w:type="dxa"/>
            <w:tcBorders>
              <w:top w:val="nil"/>
              <w:left w:val="nil"/>
              <w:bottom w:val="single" w:sz="6" w:space="0" w:color="D3D3D3"/>
              <w:right w:val="single" w:sz="6" w:space="0" w:color="D3D3D3"/>
            </w:tcBorders>
          </w:tcPr>
          <w:p w14:paraId="769ED320"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2379" w:type="dxa"/>
            <w:tcBorders>
              <w:top w:val="single" w:sz="6" w:space="0" w:color="D3D3D3"/>
              <w:left w:val="single" w:sz="6" w:space="0" w:color="D3D3D3"/>
              <w:bottom w:val="single" w:sz="6" w:space="0" w:color="D3D3D3"/>
              <w:right w:val="single" w:sz="6" w:space="0" w:color="D3D3D3"/>
            </w:tcBorders>
            <w:shd w:val="solid" w:color="F5F5F5" w:fill="F5F5F5"/>
          </w:tcPr>
          <w:p w14:paraId="46166052"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Savivaldybės</w:t>
            </w:r>
          </w:p>
        </w:tc>
        <w:tc>
          <w:tcPr>
            <w:tcW w:w="1926" w:type="dxa"/>
            <w:tcBorders>
              <w:top w:val="single" w:sz="6" w:space="0" w:color="D3D3D3"/>
              <w:left w:val="single" w:sz="6" w:space="0" w:color="D3D3D3"/>
              <w:bottom w:val="single" w:sz="6" w:space="0" w:color="D3D3D3"/>
              <w:right w:val="single" w:sz="6" w:space="0" w:color="D3D3D3"/>
            </w:tcBorders>
            <w:shd w:val="solid" w:color="F5F5F5" w:fill="F5F5F5"/>
          </w:tcPr>
          <w:p w14:paraId="637A00A1"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Šalies</w:t>
            </w:r>
          </w:p>
        </w:tc>
        <w:tc>
          <w:tcPr>
            <w:tcW w:w="1442" w:type="dxa"/>
            <w:tcBorders>
              <w:top w:val="single" w:sz="6" w:space="0" w:color="D3D3D3"/>
              <w:left w:val="single" w:sz="6" w:space="0" w:color="D3D3D3"/>
              <w:bottom w:val="single" w:sz="6" w:space="0" w:color="D3D3D3"/>
              <w:right w:val="single" w:sz="6" w:space="0" w:color="D3D3D3"/>
            </w:tcBorders>
            <w:shd w:val="solid" w:color="F5F5F5" w:fill="F5F5F5"/>
          </w:tcPr>
          <w:p w14:paraId="5A770E55"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Skirtumas</w:t>
            </w:r>
          </w:p>
        </w:tc>
        <w:tc>
          <w:tcPr>
            <w:tcW w:w="400" w:type="dxa"/>
            <w:tcBorders>
              <w:top w:val="single" w:sz="6" w:space="0" w:color="D3D3D3"/>
              <w:left w:val="nil"/>
              <w:bottom w:val="single" w:sz="6" w:space="0" w:color="D3D3D3"/>
              <w:right w:val="single" w:sz="6" w:space="0" w:color="D3D3D3"/>
            </w:tcBorders>
          </w:tcPr>
          <w:p w14:paraId="246DB7A9" w14:textId="77777777" w:rsidR="000C44AA" w:rsidRDefault="000C44AA" w:rsidP="00D06F0E">
            <w:pPr>
              <w:autoSpaceDE w:val="0"/>
              <w:autoSpaceDN w:val="0"/>
              <w:adjustRightInd w:val="0"/>
              <w:spacing w:after="0" w:line="240" w:lineRule="auto"/>
              <w:jc w:val="right"/>
              <w:rPr>
                <w:rFonts w:ascii="Calibri" w:hAnsi="Calibri" w:cs="Calibri"/>
                <w:color w:val="000000"/>
              </w:rPr>
            </w:pPr>
          </w:p>
        </w:tc>
      </w:tr>
      <w:tr w:rsidR="000C44AA" w14:paraId="777B87ED" w14:textId="77777777" w:rsidTr="006D5FB6">
        <w:trPr>
          <w:trHeight w:val="329"/>
        </w:trPr>
        <w:tc>
          <w:tcPr>
            <w:tcW w:w="2933" w:type="dxa"/>
            <w:gridSpan w:val="2"/>
            <w:tcBorders>
              <w:top w:val="single" w:sz="6" w:space="0" w:color="D3D3D3"/>
              <w:left w:val="single" w:sz="6" w:space="0" w:color="D3D3D3"/>
              <w:bottom w:val="single" w:sz="6" w:space="0" w:color="D3D3D3"/>
              <w:right w:val="nil"/>
            </w:tcBorders>
          </w:tcPr>
          <w:p w14:paraId="41E56561" w14:textId="77777777" w:rsidR="000C44AA" w:rsidRDefault="000C44AA" w:rsidP="00D06F0E">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Lietuvių kalba ir literatūra</w:t>
            </w:r>
          </w:p>
        </w:tc>
        <w:tc>
          <w:tcPr>
            <w:tcW w:w="222" w:type="dxa"/>
            <w:tcBorders>
              <w:top w:val="single" w:sz="6" w:space="0" w:color="D3D3D3"/>
              <w:left w:val="nil"/>
              <w:bottom w:val="single" w:sz="6" w:space="0" w:color="D3D3D3"/>
              <w:right w:val="nil"/>
            </w:tcBorders>
          </w:tcPr>
          <w:p w14:paraId="186F18CD"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336" w:type="dxa"/>
            <w:tcBorders>
              <w:top w:val="single" w:sz="6" w:space="0" w:color="D3D3D3"/>
              <w:left w:val="nil"/>
              <w:bottom w:val="single" w:sz="6" w:space="0" w:color="D3D3D3"/>
              <w:right w:val="single" w:sz="6" w:space="0" w:color="D3D3D3"/>
            </w:tcBorders>
          </w:tcPr>
          <w:p w14:paraId="79172CC9"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2379" w:type="dxa"/>
            <w:tcBorders>
              <w:top w:val="single" w:sz="6" w:space="0" w:color="D3D3D3"/>
              <w:left w:val="single" w:sz="6" w:space="0" w:color="D3D3D3"/>
              <w:bottom w:val="single" w:sz="6" w:space="0" w:color="D3D3D3"/>
              <w:right w:val="single" w:sz="6" w:space="0" w:color="D3D3D3"/>
            </w:tcBorders>
          </w:tcPr>
          <w:p w14:paraId="091E23B1"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53,2</w:t>
            </w:r>
          </w:p>
        </w:tc>
        <w:tc>
          <w:tcPr>
            <w:tcW w:w="1926" w:type="dxa"/>
            <w:tcBorders>
              <w:top w:val="single" w:sz="6" w:space="0" w:color="D3D3D3"/>
              <w:left w:val="single" w:sz="6" w:space="0" w:color="D3D3D3"/>
              <w:bottom w:val="single" w:sz="6" w:space="0" w:color="D3D3D3"/>
              <w:right w:val="single" w:sz="6" w:space="0" w:color="D3D3D3"/>
            </w:tcBorders>
          </w:tcPr>
          <w:p w14:paraId="644BFCC3"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55,8</w:t>
            </w:r>
          </w:p>
        </w:tc>
        <w:tc>
          <w:tcPr>
            <w:tcW w:w="1442" w:type="dxa"/>
            <w:tcBorders>
              <w:top w:val="single" w:sz="6" w:space="0" w:color="D3D3D3"/>
              <w:left w:val="single" w:sz="6" w:space="0" w:color="D3D3D3"/>
              <w:bottom w:val="single" w:sz="6" w:space="0" w:color="D3D3D3"/>
              <w:right w:val="nil"/>
            </w:tcBorders>
          </w:tcPr>
          <w:p w14:paraId="522CBF46"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-2,5</w:t>
            </w:r>
          </w:p>
        </w:tc>
        <w:tc>
          <w:tcPr>
            <w:tcW w:w="400" w:type="dxa"/>
            <w:tcBorders>
              <w:top w:val="single" w:sz="6" w:space="0" w:color="D3D3D3"/>
              <w:left w:val="nil"/>
              <w:bottom w:val="single" w:sz="6" w:space="0" w:color="D3D3D3"/>
              <w:right w:val="single" w:sz="6" w:space="0" w:color="D3D3D3"/>
            </w:tcBorders>
            <w:shd w:val="solid" w:color="FFFFFF" w:fill="FFFFFF"/>
          </w:tcPr>
          <w:p w14:paraId="19B2B2A1" w14:textId="77777777" w:rsidR="000C44AA" w:rsidRDefault="000C44AA" w:rsidP="00D06F0E">
            <w:pPr>
              <w:autoSpaceDE w:val="0"/>
              <w:autoSpaceDN w:val="0"/>
              <w:adjustRightInd w:val="0"/>
              <w:spacing w:after="0" w:line="240" w:lineRule="auto"/>
              <w:jc w:val="right"/>
              <w:rPr>
                <w:rFonts w:ascii="Calibri" w:hAnsi="Calibri" w:cs="Calibri"/>
                <w:color w:val="000000"/>
              </w:rPr>
            </w:pPr>
          </w:p>
        </w:tc>
      </w:tr>
      <w:tr w:rsidR="000C44AA" w14:paraId="1C34882F" w14:textId="77777777" w:rsidTr="006D5FB6">
        <w:trPr>
          <w:trHeight w:val="326"/>
        </w:trPr>
        <w:tc>
          <w:tcPr>
            <w:tcW w:w="2933" w:type="dxa"/>
            <w:gridSpan w:val="2"/>
            <w:tcBorders>
              <w:top w:val="single" w:sz="6" w:space="0" w:color="D3D3D3"/>
              <w:left w:val="single" w:sz="6" w:space="0" w:color="D3D3D3"/>
              <w:bottom w:val="single" w:sz="6" w:space="0" w:color="D3D3D3"/>
              <w:right w:val="nil"/>
            </w:tcBorders>
          </w:tcPr>
          <w:p w14:paraId="591A8D33" w14:textId="77777777" w:rsidR="000C44AA" w:rsidRDefault="000C44AA" w:rsidP="00D06F0E">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Matematika</w:t>
            </w:r>
          </w:p>
        </w:tc>
        <w:tc>
          <w:tcPr>
            <w:tcW w:w="222" w:type="dxa"/>
            <w:tcBorders>
              <w:top w:val="single" w:sz="6" w:space="0" w:color="D3D3D3"/>
              <w:left w:val="nil"/>
              <w:bottom w:val="single" w:sz="6" w:space="0" w:color="D3D3D3"/>
              <w:right w:val="nil"/>
            </w:tcBorders>
          </w:tcPr>
          <w:p w14:paraId="6AA7D257"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336" w:type="dxa"/>
            <w:tcBorders>
              <w:top w:val="single" w:sz="6" w:space="0" w:color="D3D3D3"/>
              <w:left w:val="nil"/>
              <w:bottom w:val="single" w:sz="6" w:space="0" w:color="D3D3D3"/>
              <w:right w:val="single" w:sz="6" w:space="0" w:color="D3D3D3"/>
            </w:tcBorders>
          </w:tcPr>
          <w:p w14:paraId="433D3443"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2379" w:type="dxa"/>
            <w:tcBorders>
              <w:top w:val="single" w:sz="6" w:space="0" w:color="D3D3D3"/>
              <w:left w:val="single" w:sz="6" w:space="0" w:color="D3D3D3"/>
              <w:bottom w:val="single" w:sz="6" w:space="0" w:color="D3D3D3"/>
              <w:right w:val="single" w:sz="6" w:space="0" w:color="D3D3D3"/>
            </w:tcBorders>
          </w:tcPr>
          <w:p w14:paraId="1E0AD452"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28,5</w:t>
            </w:r>
          </w:p>
        </w:tc>
        <w:tc>
          <w:tcPr>
            <w:tcW w:w="1926" w:type="dxa"/>
            <w:tcBorders>
              <w:top w:val="single" w:sz="6" w:space="0" w:color="D3D3D3"/>
              <w:left w:val="single" w:sz="6" w:space="0" w:color="D3D3D3"/>
              <w:bottom w:val="single" w:sz="6" w:space="0" w:color="D3D3D3"/>
              <w:right w:val="single" w:sz="6" w:space="0" w:color="D3D3D3"/>
            </w:tcBorders>
          </w:tcPr>
          <w:p w14:paraId="2080096F"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36,9</w:t>
            </w:r>
          </w:p>
        </w:tc>
        <w:tc>
          <w:tcPr>
            <w:tcW w:w="1442" w:type="dxa"/>
            <w:tcBorders>
              <w:top w:val="single" w:sz="6" w:space="0" w:color="D3D3D3"/>
              <w:left w:val="single" w:sz="6" w:space="0" w:color="D3D3D3"/>
              <w:bottom w:val="single" w:sz="6" w:space="0" w:color="D3D3D3"/>
              <w:right w:val="nil"/>
            </w:tcBorders>
          </w:tcPr>
          <w:p w14:paraId="6AF6B147" w14:textId="77777777" w:rsidR="000C44AA" w:rsidRDefault="000C44AA" w:rsidP="00D06F0E">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-8,4</w:t>
            </w:r>
          </w:p>
        </w:tc>
        <w:tc>
          <w:tcPr>
            <w:tcW w:w="400" w:type="dxa"/>
            <w:tcBorders>
              <w:top w:val="single" w:sz="6" w:space="0" w:color="D3D3D3"/>
              <w:left w:val="nil"/>
              <w:bottom w:val="single" w:sz="6" w:space="0" w:color="D3D3D3"/>
              <w:right w:val="single" w:sz="6" w:space="0" w:color="D3D3D3"/>
            </w:tcBorders>
            <w:shd w:val="solid" w:color="FFFFFF" w:fill="FFFFFF"/>
          </w:tcPr>
          <w:p w14:paraId="14FBD55A" w14:textId="77777777" w:rsidR="000C44AA" w:rsidRDefault="000C44AA" w:rsidP="00D06F0E">
            <w:pPr>
              <w:autoSpaceDE w:val="0"/>
              <w:autoSpaceDN w:val="0"/>
              <w:adjustRightInd w:val="0"/>
              <w:spacing w:after="0" w:line="240" w:lineRule="auto"/>
              <w:jc w:val="right"/>
              <w:rPr>
                <w:rFonts w:ascii="Calibri" w:hAnsi="Calibri" w:cs="Calibri"/>
                <w:color w:val="000000"/>
              </w:rPr>
            </w:pPr>
          </w:p>
        </w:tc>
      </w:tr>
      <w:tr w:rsidR="000C44AA" w14:paraId="529F7B77" w14:textId="77777777" w:rsidTr="006D5FB6">
        <w:trPr>
          <w:trHeight w:val="329"/>
        </w:trPr>
        <w:tc>
          <w:tcPr>
            <w:tcW w:w="838" w:type="dxa"/>
            <w:tcBorders>
              <w:top w:val="nil"/>
              <w:left w:val="nil"/>
              <w:bottom w:val="nil"/>
              <w:right w:val="nil"/>
            </w:tcBorders>
            <w:shd w:val="solid" w:color="FFFFFF" w:fill="FFFFFF"/>
          </w:tcPr>
          <w:p w14:paraId="7DE9259D"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6958" w:type="dxa"/>
            <w:gridSpan w:val="5"/>
            <w:tcBorders>
              <w:top w:val="nil"/>
              <w:left w:val="nil"/>
              <w:bottom w:val="nil"/>
              <w:right w:val="nil"/>
            </w:tcBorders>
          </w:tcPr>
          <w:p w14:paraId="6CC06C18" w14:textId="77777777" w:rsidR="009F7D58" w:rsidRDefault="009F7D58" w:rsidP="00D06F0E">
            <w:pPr>
              <w:autoSpaceDE w:val="0"/>
              <w:autoSpaceDN w:val="0"/>
              <w:adjustRightInd w:val="0"/>
              <w:spacing w:after="0" w:line="240" w:lineRule="auto"/>
              <w:rPr>
                <w:rFonts w:ascii="Times New Roman" w:hAnsi="Times New Roman" w:cs="Times New Roman"/>
                <w:color w:val="000000"/>
                <w:sz w:val="24"/>
                <w:szCs w:val="24"/>
              </w:rPr>
            </w:pPr>
          </w:p>
          <w:p w14:paraId="7454E607" w14:textId="2731C1BB" w:rsidR="000C44AA" w:rsidRPr="009F7D58" w:rsidRDefault="000C44AA" w:rsidP="004E1CE4">
            <w:pPr>
              <w:autoSpaceDE w:val="0"/>
              <w:autoSpaceDN w:val="0"/>
              <w:adjustRightInd w:val="0"/>
              <w:spacing w:after="0" w:line="240" w:lineRule="auto"/>
              <w:rPr>
                <w:rFonts w:ascii="Times New Roman" w:hAnsi="Times New Roman" w:cs="Times New Roman"/>
                <w:color w:val="000000"/>
                <w:sz w:val="24"/>
                <w:szCs w:val="24"/>
              </w:rPr>
            </w:pPr>
            <w:r w:rsidRPr="009F7D58">
              <w:rPr>
                <w:rFonts w:ascii="Times New Roman" w:hAnsi="Times New Roman" w:cs="Times New Roman"/>
                <w:color w:val="000000"/>
                <w:sz w:val="24"/>
                <w:szCs w:val="24"/>
              </w:rPr>
              <w:t xml:space="preserve">Savivaldybės vidurkis yra daugiau kaip 3 </w:t>
            </w:r>
            <w:r w:rsidR="004E1CE4">
              <w:rPr>
                <w:rFonts w:ascii="Times New Roman" w:hAnsi="Times New Roman" w:cs="Times New Roman"/>
                <w:color w:val="000000"/>
                <w:sz w:val="24"/>
                <w:szCs w:val="24"/>
              </w:rPr>
              <w:t>proc.</w:t>
            </w:r>
            <w:r w:rsidRPr="009F7D58">
              <w:rPr>
                <w:rFonts w:ascii="Times New Roman" w:hAnsi="Times New Roman" w:cs="Times New Roman"/>
                <w:color w:val="000000"/>
                <w:sz w:val="24"/>
                <w:szCs w:val="24"/>
              </w:rPr>
              <w:t xml:space="preserve"> mažesnis už šalies</w:t>
            </w:r>
            <w:r w:rsidR="009F7D58">
              <w:rPr>
                <w:rFonts w:ascii="Times New Roman" w:hAnsi="Times New Roman" w:cs="Times New Roman"/>
                <w:color w:val="000000"/>
                <w:sz w:val="24"/>
                <w:szCs w:val="24"/>
              </w:rPr>
              <w:t xml:space="preserve"> </w:t>
            </w:r>
            <w:r w:rsidR="00887D63">
              <w:rPr>
                <w:rFonts w:ascii="Times New Roman" w:hAnsi="Times New Roman" w:cs="Times New Roman"/>
                <w:color w:val="000000"/>
                <w:sz w:val="24"/>
                <w:szCs w:val="24"/>
              </w:rPr>
              <w:t>v</w:t>
            </w:r>
            <w:r w:rsidRPr="009F7D58">
              <w:rPr>
                <w:rFonts w:ascii="Times New Roman" w:hAnsi="Times New Roman" w:cs="Times New Roman"/>
                <w:color w:val="000000"/>
                <w:sz w:val="24"/>
                <w:szCs w:val="24"/>
              </w:rPr>
              <w:t>idurkį</w:t>
            </w:r>
            <w:r w:rsidR="00887D63">
              <w:rPr>
                <w:rFonts w:ascii="Times New Roman" w:hAnsi="Times New Roman" w:cs="Times New Roman"/>
                <w:color w:val="000000"/>
                <w:sz w:val="24"/>
                <w:szCs w:val="24"/>
              </w:rPr>
              <w:t xml:space="preserve"> (abiejų dalykų)</w:t>
            </w:r>
            <w:r w:rsidR="009F7D58">
              <w:rPr>
                <w:rFonts w:ascii="Times New Roman" w:hAnsi="Times New Roman" w:cs="Times New Roman"/>
                <w:color w:val="000000"/>
                <w:sz w:val="24"/>
                <w:szCs w:val="24"/>
              </w:rPr>
              <w:t>.</w:t>
            </w:r>
          </w:p>
        </w:tc>
        <w:tc>
          <w:tcPr>
            <w:tcW w:w="1442" w:type="dxa"/>
            <w:tcBorders>
              <w:top w:val="nil"/>
              <w:left w:val="nil"/>
              <w:bottom w:val="nil"/>
              <w:right w:val="nil"/>
            </w:tcBorders>
          </w:tcPr>
          <w:p w14:paraId="78098D41" w14:textId="77777777" w:rsidR="000C44AA" w:rsidRDefault="000C44AA" w:rsidP="00D06F0E">
            <w:pPr>
              <w:autoSpaceDE w:val="0"/>
              <w:autoSpaceDN w:val="0"/>
              <w:adjustRightInd w:val="0"/>
              <w:spacing w:after="0" w:line="240" w:lineRule="auto"/>
              <w:jc w:val="right"/>
              <w:rPr>
                <w:rFonts w:ascii="Calibri" w:hAnsi="Calibri" w:cs="Calibri"/>
                <w:color w:val="000000"/>
              </w:rPr>
            </w:pPr>
          </w:p>
        </w:tc>
        <w:tc>
          <w:tcPr>
            <w:tcW w:w="400" w:type="dxa"/>
            <w:tcBorders>
              <w:top w:val="nil"/>
              <w:left w:val="nil"/>
              <w:bottom w:val="nil"/>
              <w:right w:val="nil"/>
            </w:tcBorders>
          </w:tcPr>
          <w:p w14:paraId="217CFA6A" w14:textId="77777777" w:rsidR="000C44AA" w:rsidRDefault="000C44AA" w:rsidP="00D06F0E">
            <w:pPr>
              <w:autoSpaceDE w:val="0"/>
              <w:autoSpaceDN w:val="0"/>
              <w:adjustRightInd w:val="0"/>
              <w:spacing w:after="0" w:line="240" w:lineRule="auto"/>
              <w:jc w:val="right"/>
              <w:rPr>
                <w:rFonts w:ascii="Calibri" w:hAnsi="Calibri" w:cs="Calibri"/>
                <w:color w:val="000000"/>
              </w:rPr>
            </w:pPr>
          </w:p>
        </w:tc>
      </w:tr>
    </w:tbl>
    <w:p w14:paraId="64527A27" w14:textId="77777777" w:rsidR="00387A3F" w:rsidRDefault="00387A3F" w:rsidP="00DF3097">
      <w:pPr>
        <w:ind w:firstLine="1296"/>
        <w:jc w:val="right"/>
        <w:rPr>
          <w:rFonts w:ascii="Times New Roman" w:hAnsi="Times New Roman" w:cs="Times New Roman"/>
          <w:i/>
          <w:sz w:val="20"/>
          <w:szCs w:val="20"/>
        </w:rPr>
      </w:pPr>
    </w:p>
    <w:p w14:paraId="379A4860" w14:textId="3863B639" w:rsidR="000C44AA" w:rsidRDefault="00387A3F" w:rsidP="00DF3097">
      <w:pPr>
        <w:ind w:firstLine="1296"/>
        <w:jc w:val="right"/>
        <w:rPr>
          <w:rFonts w:ascii="Times New Roman" w:hAnsi="Times New Roman" w:cs="Times New Roman"/>
          <w:i/>
          <w:sz w:val="20"/>
          <w:szCs w:val="20"/>
        </w:rPr>
      </w:pPr>
      <w:r>
        <w:rPr>
          <w:rFonts w:ascii="Times New Roman" w:hAnsi="Times New Roman" w:cs="Times New Roman"/>
          <w:i/>
          <w:sz w:val="20"/>
          <w:szCs w:val="20"/>
        </w:rPr>
        <w:t>23</w:t>
      </w:r>
      <w:r w:rsidR="00DF3097" w:rsidRPr="00DF3097">
        <w:rPr>
          <w:rFonts w:ascii="Times New Roman" w:hAnsi="Times New Roman" w:cs="Times New Roman"/>
          <w:i/>
          <w:sz w:val="20"/>
          <w:szCs w:val="20"/>
        </w:rPr>
        <w:t xml:space="preserve"> lentelė. PUPP metu bent 7–10 balų pasiekusių mokinių dalis</w:t>
      </w:r>
    </w:p>
    <w:tbl>
      <w:tblPr>
        <w:tblStyle w:val="Lentelstinklelis"/>
        <w:tblW w:w="0" w:type="auto"/>
        <w:tblLook w:val="04A0" w:firstRow="1" w:lastRow="0" w:firstColumn="1" w:lastColumn="0" w:noHBand="0" w:noVBand="1"/>
      </w:tblPr>
      <w:tblGrid>
        <w:gridCol w:w="3209"/>
        <w:gridCol w:w="3209"/>
        <w:gridCol w:w="3210"/>
      </w:tblGrid>
      <w:tr w:rsidR="00DF3097" w:rsidRPr="002358FC" w14:paraId="7A440DBE" w14:textId="77777777" w:rsidTr="00DF3097">
        <w:tc>
          <w:tcPr>
            <w:tcW w:w="3209" w:type="dxa"/>
          </w:tcPr>
          <w:p w14:paraId="4CEF3D8F" w14:textId="51997986" w:rsidR="00DF3097" w:rsidRPr="002358FC" w:rsidRDefault="00DF3097" w:rsidP="00DF3097">
            <w:pPr>
              <w:jc w:val="center"/>
              <w:rPr>
                <w:rFonts w:cs="Times New Roman"/>
                <w:szCs w:val="24"/>
                <w:lang w:val="lt-LT"/>
              </w:rPr>
            </w:pPr>
            <w:r w:rsidRPr="002358FC">
              <w:rPr>
                <w:rFonts w:cs="Times New Roman"/>
                <w:szCs w:val="24"/>
                <w:lang w:val="lt-LT"/>
              </w:rPr>
              <w:t>Metai</w:t>
            </w:r>
          </w:p>
        </w:tc>
        <w:tc>
          <w:tcPr>
            <w:tcW w:w="3209" w:type="dxa"/>
          </w:tcPr>
          <w:p w14:paraId="11197776" w14:textId="07D7D92F" w:rsidR="00DF3097" w:rsidRPr="002358FC" w:rsidRDefault="00DF3097" w:rsidP="00DF3097">
            <w:pPr>
              <w:jc w:val="center"/>
              <w:rPr>
                <w:rFonts w:cs="Times New Roman"/>
                <w:szCs w:val="24"/>
                <w:lang w:val="lt-LT"/>
              </w:rPr>
            </w:pPr>
            <w:r w:rsidRPr="002358FC">
              <w:rPr>
                <w:rFonts w:cs="Times New Roman"/>
                <w:szCs w:val="24"/>
                <w:lang w:val="lt-LT"/>
              </w:rPr>
              <w:t>Matematika</w:t>
            </w:r>
          </w:p>
        </w:tc>
        <w:tc>
          <w:tcPr>
            <w:tcW w:w="3210" w:type="dxa"/>
          </w:tcPr>
          <w:p w14:paraId="19089B8C" w14:textId="7EB388D5" w:rsidR="00DF3097" w:rsidRPr="002358FC" w:rsidRDefault="00DF3097" w:rsidP="00DF3097">
            <w:pPr>
              <w:jc w:val="center"/>
              <w:rPr>
                <w:rFonts w:cs="Times New Roman"/>
                <w:szCs w:val="24"/>
                <w:lang w:val="lt-LT"/>
              </w:rPr>
            </w:pPr>
            <w:r w:rsidRPr="002358FC">
              <w:rPr>
                <w:rFonts w:cs="Times New Roman"/>
                <w:szCs w:val="24"/>
                <w:lang w:val="lt-LT"/>
              </w:rPr>
              <w:t>Lietuvių kalba ir literatūra</w:t>
            </w:r>
          </w:p>
        </w:tc>
      </w:tr>
      <w:tr w:rsidR="00DF3097" w:rsidRPr="002358FC" w14:paraId="4C62639C" w14:textId="77777777" w:rsidTr="00DF3097">
        <w:tc>
          <w:tcPr>
            <w:tcW w:w="3209" w:type="dxa"/>
          </w:tcPr>
          <w:p w14:paraId="1FD02198" w14:textId="48954C63" w:rsidR="00DF3097" w:rsidRPr="002358FC" w:rsidRDefault="00DF3097" w:rsidP="00DF3097">
            <w:pPr>
              <w:jc w:val="center"/>
              <w:rPr>
                <w:rFonts w:cs="Times New Roman"/>
                <w:szCs w:val="24"/>
                <w:lang w:val="lt-LT"/>
              </w:rPr>
            </w:pPr>
            <w:r w:rsidRPr="002358FC">
              <w:rPr>
                <w:rFonts w:cs="Times New Roman"/>
                <w:szCs w:val="24"/>
                <w:lang w:val="lt-LT"/>
              </w:rPr>
              <w:t>2021</w:t>
            </w:r>
          </w:p>
        </w:tc>
        <w:tc>
          <w:tcPr>
            <w:tcW w:w="3209" w:type="dxa"/>
          </w:tcPr>
          <w:p w14:paraId="0EA58988" w14:textId="4DA1BFA3" w:rsidR="00DF3097" w:rsidRPr="002358FC" w:rsidRDefault="00DF3097" w:rsidP="00DF3097">
            <w:pPr>
              <w:jc w:val="center"/>
              <w:rPr>
                <w:rFonts w:cs="Times New Roman"/>
                <w:szCs w:val="24"/>
                <w:lang w:val="lt-LT"/>
              </w:rPr>
            </w:pPr>
            <w:r w:rsidRPr="002358FC">
              <w:rPr>
                <w:rFonts w:cs="Times New Roman"/>
                <w:szCs w:val="24"/>
                <w:lang w:val="lt-LT"/>
              </w:rPr>
              <w:t>28,21</w:t>
            </w:r>
          </w:p>
        </w:tc>
        <w:tc>
          <w:tcPr>
            <w:tcW w:w="3210" w:type="dxa"/>
          </w:tcPr>
          <w:p w14:paraId="7F99DA8E" w14:textId="5E6DB508" w:rsidR="00DF3097" w:rsidRPr="002358FC" w:rsidRDefault="00DF3097" w:rsidP="00DF3097">
            <w:pPr>
              <w:jc w:val="center"/>
              <w:rPr>
                <w:rFonts w:cs="Times New Roman"/>
                <w:szCs w:val="24"/>
                <w:lang w:val="lt-LT"/>
              </w:rPr>
            </w:pPr>
            <w:r w:rsidRPr="002358FC">
              <w:rPr>
                <w:rFonts w:cs="Times New Roman"/>
                <w:szCs w:val="24"/>
                <w:lang w:val="lt-LT"/>
              </w:rPr>
              <w:t>45,64</w:t>
            </w:r>
          </w:p>
        </w:tc>
      </w:tr>
      <w:tr w:rsidR="00DF3097" w:rsidRPr="002358FC" w14:paraId="03530D56" w14:textId="77777777" w:rsidTr="00DF3097">
        <w:tc>
          <w:tcPr>
            <w:tcW w:w="3209" w:type="dxa"/>
          </w:tcPr>
          <w:p w14:paraId="75943268" w14:textId="3D8C623E" w:rsidR="00DF3097" w:rsidRPr="002358FC" w:rsidRDefault="00DF3097" w:rsidP="00DF3097">
            <w:pPr>
              <w:jc w:val="center"/>
              <w:rPr>
                <w:rFonts w:cs="Times New Roman"/>
                <w:szCs w:val="24"/>
                <w:lang w:val="lt-LT"/>
              </w:rPr>
            </w:pPr>
            <w:r w:rsidRPr="002358FC">
              <w:rPr>
                <w:rFonts w:cs="Times New Roman"/>
                <w:szCs w:val="24"/>
                <w:lang w:val="lt-LT"/>
              </w:rPr>
              <w:t>2022</w:t>
            </w:r>
          </w:p>
        </w:tc>
        <w:tc>
          <w:tcPr>
            <w:tcW w:w="3209" w:type="dxa"/>
          </w:tcPr>
          <w:p w14:paraId="515EBEB6" w14:textId="5141A542" w:rsidR="00DF3097" w:rsidRPr="002358FC" w:rsidRDefault="00DF3097" w:rsidP="00DF3097">
            <w:pPr>
              <w:jc w:val="center"/>
              <w:rPr>
                <w:rFonts w:cs="Times New Roman"/>
                <w:szCs w:val="24"/>
                <w:lang w:val="lt-LT"/>
              </w:rPr>
            </w:pPr>
            <w:r w:rsidRPr="002358FC">
              <w:rPr>
                <w:rFonts w:cs="Times New Roman"/>
                <w:szCs w:val="24"/>
                <w:lang w:val="lt-LT"/>
              </w:rPr>
              <w:t>6,99</w:t>
            </w:r>
          </w:p>
        </w:tc>
        <w:tc>
          <w:tcPr>
            <w:tcW w:w="3210" w:type="dxa"/>
          </w:tcPr>
          <w:p w14:paraId="3AC71A91" w14:textId="31C6EEDD" w:rsidR="00DF3097" w:rsidRPr="002358FC" w:rsidRDefault="00DF3097" w:rsidP="00DF3097">
            <w:pPr>
              <w:jc w:val="center"/>
              <w:rPr>
                <w:rFonts w:cs="Times New Roman"/>
                <w:szCs w:val="24"/>
                <w:lang w:val="lt-LT"/>
              </w:rPr>
            </w:pPr>
            <w:r w:rsidRPr="002358FC">
              <w:rPr>
                <w:rFonts w:cs="Times New Roman"/>
                <w:szCs w:val="24"/>
                <w:lang w:val="lt-LT"/>
              </w:rPr>
              <w:t>42,16</w:t>
            </w:r>
          </w:p>
        </w:tc>
      </w:tr>
    </w:tbl>
    <w:p w14:paraId="5AB244BC" w14:textId="77777777" w:rsidR="00DF3097" w:rsidRPr="002358FC" w:rsidRDefault="00DF3097" w:rsidP="00DF3097">
      <w:pPr>
        <w:ind w:firstLine="1296"/>
        <w:jc w:val="right"/>
        <w:rPr>
          <w:rFonts w:ascii="Times New Roman" w:hAnsi="Times New Roman" w:cs="Times New Roman"/>
          <w:i/>
          <w:sz w:val="20"/>
          <w:szCs w:val="20"/>
        </w:rPr>
      </w:pPr>
    </w:p>
    <w:p w14:paraId="222BA0A9" w14:textId="68A4150A" w:rsidR="001645F5" w:rsidRPr="002358FC" w:rsidRDefault="001645F5" w:rsidP="006230C7">
      <w:pPr>
        <w:spacing w:line="276" w:lineRule="auto"/>
        <w:ind w:firstLine="1296"/>
        <w:jc w:val="right"/>
        <w:rPr>
          <w:rFonts w:ascii="Times New Roman" w:hAnsi="Times New Roman"/>
          <w:i/>
          <w:sz w:val="20"/>
          <w:szCs w:val="20"/>
        </w:rPr>
      </w:pPr>
      <w:r w:rsidRPr="002358FC">
        <w:rPr>
          <w:rFonts w:ascii="Times New Roman" w:hAnsi="Times New Roman"/>
          <w:i/>
          <w:sz w:val="20"/>
          <w:szCs w:val="20"/>
        </w:rPr>
        <w:t>2</w:t>
      </w:r>
      <w:r w:rsidR="00387A3F" w:rsidRPr="002358FC">
        <w:rPr>
          <w:rFonts w:ascii="Times New Roman" w:hAnsi="Times New Roman"/>
          <w:i/>
          <w:sz w:val="20"/>
          <w:szCs w:val="20"/>
        </w:rPr>
        <w:t>4</w:t>
      </w:r>
      <w:r w:rsidRPr="002358FC">
        <w:rPr>
          <w:rFonts w:ascii="Times New Roman" w:hAnsi="Times New Roman"/>
          <w:i/>
          <w:sz w:val="20"/>
          <w:szCs w:val="20"/>
        </w:rPr>
        <w:t xml:space="preserve"> lentelė. Pagrindinio ugdymo pasiekimų patikrinimo metu bent 6–10 pasiekusių mokinių dalis (lietuvių kalba, matematika) (1.13.</w:t>
      </w:r>
      <w:r w:rsidRPr="002358FC">
        <w:rPr>
          <w:rFonts w:ascii="Times New Roman" w:hAnsi="Times New Roman" w:cs="Times New Roman"/>
          <w:i/>
          <w:sz w:val="20"/>
          <w:szCs w:val="20"/>
        </w:rPr>
        <w:t xml:space="preserve"> Būtinieji savivaldybės švietimo stebėsenos rodikliai)</w:t>
      </w:r>
    </w:p>
    <w:tbl>
      <w:tblPr>
        <w:tblStyle w:val="Lentelstinklelis"/>
        <w:tblW w:w="0" w:type="auto"/>
        <w:tblLook w:val="04A0" w:firstRow="1" w:lastRow="0" w:firstColumn="1" w:lastColumn="0" w:noHBand="0" w:noVBand="1"/>
      </w:tblPr>
      <w:tblGrid>
        <w:gridCol w:w="3209"/>
        <w:gridCol w:w="3209"/>
        <w:gridCol w:w="3210"/>
      </w:tblGrid>
      <w:tr w:rsidR="001645F5" w:rsidRPr="002358FC" w14:paraId="4B50CE92" w14:textId="77777777" w:rsidTr="001C44E4">
        <w:tc>
          <w:tcPr>
            <w:tcW w:w="3209" w:type="dxa"/>
          </w:tcPr>
          <w:p w14:paraId="261DD4DB" w14:textId="77777777" w:rsidR="001645F5" w:rsidRPr="002358FC" w:rsidRDefault="001645F5" w:rsidP="001C44E4">
            <w:pPr>
              <w:jc w:val="center"/>
              <w:rPr>
                <w:rFonts w:cs="Times New Roman"/>
                <w:szCs w:val="24"/>
                <w:lang w:val="lt-LT"/>
              </w:rPr>
            </w:pPr>
            <w:r w:rsidRPr="002358FC">
              <w:rPr>
                <w:rFonts w:cs="Times New Roman"/>
                <w:szCs w:val="24"/>
                <w:lang w:val="lt-LT"/>
              </w:rPr>
              <w:t>Metai</w:t>
            </w:r>
          </w:p>
        </w:tc>
        <w:tc>
          <w:tcPr>
            <w:tcW w:w="3209" w:type="dxa"/>
          </w:tcPr>
          <w:p w14:paraId="617B90D3" w14:textId="77777777" w:rsidR="001645F5" w:rsidRPr="002358FC" w:rsidRDefault="001645F5" w:rsidP="001C44E4">
            <w:pPr>
              <w:jc w:val="center"/>
              <w:rPr>
                <w:rFonts w:cs="Times New Roman"/>
                <w:szCs w:val="24"/>
                <w:lang w:val="lt-LT"/>
              </w:rPr>
            </w:pPr>
            <w:r w:rsidRPr="002358FC">
              <w:rPr>
                <w:rFonts w:cs="Times New Roman"/>
                <w:szCs w:val="24"/>
                <w:lang w:val="lt-LT"/>
              </w:rPr>
              <w:t>Matematika</w:t>
            </w:r>
          </w:p>
        </w:tc>
        <w:tc>
          <w:tcPr>
            <w:tcW w:w="3210" w:type="dxa"/>
          </w:tcPr>
          <w:p w14:paraId="5C6FE27D" w14:textId="77777777" w:rsidR="001645F5" w:rsidRPr="002358FC" w:rsidRDefault="001645F5" w:rsidP="001C44E4">
            <w:pPr>
              <w:jc w:val="center"/>
              <w:rPr>
                <w:rFonts w:cs="Times New Roman"/>
                <w:szCs w:val="24"/>
                <w:lang w:val="lt-LT"/>
              </w:rPr>
            </w:pPr>
            <w:r w:rsidRPr="002358FC">
              <w:rPr>
                <w:rFonts w:cs="Times New Roman"/>
                <w:szCs w:val="24"/>
                <w:lang w:val="lt-LT"/>
              </w:rPr>
              <w:t>Lietuvių kalba ir literatūra</w:t>
            </w:r>
          </w:p>
        </w:tc>
      </w:tr>
      <w:tr w:rsidR="001645F5" w:rsidRPr="002358FC" w14:paraId="6E58AA0E" w14:textId="77777777" w:rsidTr="001C44E4">
        <w:tc>
          <w:tcPr>
            <w:tcW w:w="3209" w:type="dxa"/>
          </w:tcPr>
          <w:p w14:paraId="761185DC" w14:textId="77777777" w:rsidR="001645F5" w:rsidRPr="002358FC" w:rsidRDefault="001645F5" w:rsidP="001C44E4">
            <w:pPr>
              <w:jc w:val="center"/>
              <w:rPr>
                <w:rFonts w:cs="Times New Roman"/>
                <w:szCs w:val="24"/>
                <w:lang w:val="lt-LT"/>
              </w:rPr>
            </w:pPr>
            <w:r w:rsidRPr="002358FC">
              <w:rPr>
                <w:rFonts w:cs="Times New Roman"/>
                <w:szCs w:val="24"/>
                <w:lang w:val="lt-LT"/>
              </w:rPr>
              <w:t>2021</w:t>
            </w:r>
          </w:p>
        </w:tc>
        <w:tc>
          <w:tcPr>
            <w:tcW w:w="3209" w:type="dxa"/>
          </w:tcPr>
          <w:p w14:paraId="19494C6C" w14:textId="5BCA27CA" w:rsidR="001645F5" w:rsidRPr="002358FC" w:rsidRDefault="009D22AE" w:rsidP="001C44E4">
            <w:pPr>
              <w:jc w:val="center"/>
              <w:rPr>
                <w:rFonts w:cs="Times New Roman"/>
                <w:szCs w:val="24"/>
                <w:lang w:val="lt-LT"/>
              </w:rPr>
            </w:pPr>
            <w:r w:rsidRPr="002358FC">
              <w:rPr>
                <w:rFonts w:cs="Times New Roman"/>
                <w:szCs w:val="24"/>
                <w:lang w:val="lt-LT"/>
              </w:rPr>
              <w:t>37,95</w:t>
            </w:r>
          </w:p>
        </w:tc>
        <w:tc>
          <w:tcPr>
            <w:tcW w:w="3210" w:type="dxa"/>
          </w:tcPr>
          <w:p w14:paraId="2C059CAF" w14:textId="2BA4E85E" w:rsidR="001645F5" w:rsidRPr="002358FC" w:rsidRDefault="00A810E6" w:rsidP="001C44E4">
            <w:pPr>
              <w:jc w:val="center"/>
              <w:rPr>
                <w:rFonts w:cs="Times New Roman"/>
                <w:szCs w:val="24"/>
                <w:lang w:val="lt-LT"/>
              </w:rPr>
            </w:pPr>
            <w:r w:rsidRPr="002358FC">
              <w:rPr>
                <w:rFonts w:cs="Times New Roman"/>
                <w:szCs w:val="24"/>
                <w:lang w:val="lt-LT"/>
              </w:rPr>
              <w:t>68,72</w:t>
            </w:r>
          </w:p>
        </w:tc>
      </w:tr>
      <w:tr w:rsidR="001645F5" w:rsidRPr="00DF3097" w14:paraId="0B42DFF8" w14:textId="77777777" w:rsidTr="001C44E4">
        <w:tc>
          <w:tcPr>
            <w:tcW w:w="3209" w:type="dxa"/>
          </w:tcPr>
          <w:p w14:paraId="5A80DC09" w14:textId="77777777" w:rsidR="001645F5" w:rsidRPr="00DF3097" w:rsidRDefault="001645F5" w:rsidP="001C44E4">
            <w:pPr>
              <w:jc w:val="center"/>
              <w:rPr>
                <w:rFonts w:cs="Times New Roman"/>
                <w:szCs w:val="24"/>
              </w:rPr>
            </w:pPr>
            <w:r>
              <w:rPr>
                <w:rFonts w:cs="Times New Roman"/>
                <w:szCs w:val="24"/>
              </w:rPr>
              <w:t>2022</w:t>
            </w:r>
          </w:p>
        </w:tc>
        <w:tc>
          <w:tcPr>
            <w:tcW w:w="3209" w:type="dxa"/>
          </w:tcPr>
          <w:p w14:paraId="1C863657" w14:textId="1D0C9565" w:rsidR="001645F5" w:rsidRPr="00DF3097" w:rsidRDefault="009D22AE" w:rsidP="001C44E4">
            <w:pPr>
              <w:jc w:val="center"/>
              <w:rPr>
                <w:rFonts w:cs="Times New Roman"/>
                <w:szCs w:val="24"/>
              </w:rPr>
            </w:pPr>
            <w:r>
              <w:rPr>
                <w:rFonts w:cs="Times New Roman"/>
                <w:szCs w:val="24"/>
              </w:rPr>
              <w:t>11,83</w:t>
            </w:r>
          </w:p>
        </w:tc>
        <w:tc>
          <w:tcPr>
            <w:tcW w:w="3210" w:type="dxa"/>
          </w:tcPr>
          <w:p w14:paraId="63DF5EC0" w14:textId="0CCAD285" w:rsidR="001645F5" w:rsidRPr="00DF3097" w:rsidRDefault="00A810E6" w:rsidP="001C44E4">
            <w:pPr>
              <w:jc w:val="center"/>
              <w:rPr>
                <w:rFonts w:cs="Times New Roman"/>
                <w:szCs w:val="24"/>
              </w:rPr>
            </w:pPr>
            <w:r>
              <w:rPr>
                <w:rFonts w:cs="Times New Roman"/>
                <w:szCs w:val="24"/>
              </w:rPr>
              <w:t>61,08</w:t>
            </w:r>
          </w:p>
        </w:tc>
      </w:tr>
    </w:tbl>
    <w:p w14:paraId="755056C6" w14:textId="77777777" w:rsidR="001645F5" w:rsidRDefault="001645F5" w:rsidP="00AE1FB4">
      <w:pPr>
        <w:spacing w:line="276" w:lineRule="auto"/>
        <w:ind w:firstLine="1296"/>
        <w:jc w:val="both"/>
        <w:rPr>
          <w:rFonts w:ascii="Times New Roman" w:hAnsi="Times New Roman" w:cs="Times New Roman"/>
          <w:b/>
          <w:bCs/>
          <w:color w:val="0070C0"/>
          <w:sz w:val="24"/>
          <w:szCs w:val="24"/>
        </w:rPr>
      </w:pPr>
    </w:p>
    <w:p w14:paraId="54F54784" w14:textId="1C1A6117" w:rsidR="00796E5A" w:rsidRPr="009F7D58" w:rsidRDefault="00796E5A" w:rsidP="00AE1FB4">
      <w:pPr>
        <w:spacing w:line="276" w:lineRule="auto"/>
        <w:ind w:firstLine="1296"/>
        <w:jc w:val="both"/>
        <w:rPr>
          <w:rFonts w:ascii="Times New Roman" w:hAnsi="Times New Roman" w:cs="Times New Roman"/>
          <w:sz w:val="24"/>
          <w:szCs w:val="24"/>
        </w:rPr>
      </w:pPr>
      <w:r w:rsidRPr="009F7D58">
        <w:rPr>
          <w:rFonts w:ascii="Times New Roman" w:hAnsi="Times New Roman" w:cs="Times New Roman"/>
          <w:b/>
          <w:bCs/>
          <w:sz w:val="24"/>
          <w:szCs w:val="24"/>
        </w:rPr>
        <w:t>Išvada.</w:t>
      </w:r>
      <w:r w:rsidRPr="009F7D58">
        <w:rPr>
          <w:rFonts w:ascii="Times New Roman" w:hAnsi="Times New Roman" w:cs="Times New Roman"/>
          <w:sz w:val="24"/>
          <w:szCs w:val="24"/>
        </w:rPr>
        <w:t xml:space="preserve"> Problema – PUPP rezultatai</w:t>
      </w:r>
      <w:r w:rsidR="00D06F0E" w:rsidRPr="009F7D58">
        <w:rPr>
          <w:rFonts w:ascii="Times New Roman" w:hAnsi="Times New Roman" w:cs="Times New Roman"/>
          <w:sz w:val="24"/>
          <w:szCs w:val="24"/>
        </w:rPr>
        <w:t xml:space="preserve"> negerėja</w:t>
      </w:r>
      <w:r w:rsidRPr="009F7D58">
        <w:rPr>
          <w:rFonts w:ascii="Times New Roman" w:hAnsi="Times New Roman" w:cs="Times New Roman"/>
          <w:sz w:val="24"/>
          <w:szCs w:val="24"/>
        </w:rPr>
        <w:t xml:space="preserve">. Didesnis procentas dešimtokų gauna 1–3 balų </w:t>
      </w:r>
      <w:proofErr w:type="spellStart"/>
      <w:r w:rsidRPr="009F7D58">
        <w:rPr>
          <w:rFonts w:ascii="Times New Roman" w:hAnsi="Times New Roman" w:cs="Times New Roman"/>
          <w:sz w:val="24"/>
          <w:szCs w:val="24"/>
        </w:rPr>
        <w:t>įvertinimus</w:t>
      </w:r>
      <w:proofErr w:type="spellEnd"/>
      <w:r w:rsidRPr="009F7D58">
        <w:rPr>
          <w:rFonts w:ascii="Times New Roman" w:hAnsi="Times New Roman" w:cs="Times New Roman"/>
          <w:sz w:val="24"/>
          <w:szCs w:val="24"/>
        </w:rPr>
        <w:t xml:space="preserve"> už respublikos vidurkį, taip pat ženkliai mažiau mokinių, baigiančių pagrindinio ugdymo programą pasiekia aukštesnįjį pasiekimų lygį, negu vidutiniškai respublikoje.</w:t>
      </w:r>
      <w:r w:rsidR="00D06F0E" w:rsidRPr="009F7D58">
        <w:rPr>
          <w:rFonts w:ascii="Times New Roman" w:hAnsi="Times New Roman" w:cs="Times New Roman"/>
          <w:sz w:val="24"/>
          <w:szCs w:val="24"/>
        </w:rPr>
        <w:t xml:space="preserve"> 2022 m. </w:t>
      </w:r>
      <w:r w:rsidR="00D06F0E" w:rsidRPr="009F7D58">
        <w:rPr>
          <w:rFonts w:ascii="Times New Roman" w:hAnsi="Times New Roman" w:cs="Times New Roman"/>
          <w:sz w:val="24"/>
          <w:szCs w:val="24"/>
        </w:rPr>
        <w:lastRenderedPageBreak/>
        <w:t>matematikos ir lietuvių kalbos ir literatūros surinktų taškų procentinis vidurkis savivaldybėje yra daugiau kaip 3 proc. mažesnis už šalies vidurkį.</w:t>
      </w:r>
    </w:p>
    <w:p w14:paraId="2C01F15E" w14:textId="77777777" w:rsidR="00E265EA" w:rsidRPr="009F7D58" w:rsidRDefault="008B4817" w:rsidP="00387A3F">
      <w:pPr>
        <w:spacing w:line="276" w:lineRule="auto"/>
        <w:jc w:val="both"/>
        <w:rPr>
          <w:rFonts w:ascii="Times New Roman" w:hAnsi="Times New Roman" w:cs="Times New Roman"/>
          <w:b/>
          <w:bCs/>
          <w:sz w:val="24"/>
          <w:szCs w:val="24"/>
        </w:rPr>
      </w:pPr>
      <w:r w:rsidRPr="009F7D58">
        <w:rPr>
          <w:rFonts w:ascii="Times New Roman" w:hAnsi="Times New Roman" w:cs="Times New Roman"/>
          <w:b/>
          <w:bCs/>
          <w:sz w:val="24"/>
          <w:szCs w:val="24"/>
        </w:rPr>
        <w:t>3.2. Valstybiniai brandos egzaminai (VBE).</w:t>
      </w:r>
    </w:p>
    <w:p w14:paraId="080D7BF5" w14:textId="0B9E567E" w:rsidR="00E265EA" w:rsidRDefault="00E265EA" w:rsidP="00AE1FB4">
      <w:pPr>
        <w:spacing w:line="276" w:lineRule="auto"/>
        <w:ind w:firstLine="1296"/>
        <w:jc w:val="both"/>
        <w:rPr>
          <w:rFonts w:ascii="Times New Roman" w:hAnsi="Times New Roman" w:cs="Times New Roman"/>
          <w:sz w:val="24"/>
          <w:szCs w:val="24"/>
        </w:rPr>
      </w:pPr>
      <w:r w:rsidRPr="00E265EA">
        <w:rPr>
          <w:rFonts w:ascii="Times New Roman" w:hAnsi="Times New Roman" w:cs="Times New Roman"/>
          <w:sz w:val="24"/>
          <w:szCs w:val="24"/>
        </w:rPr>
        <w:t>Apibendrintų savivaldybės mokyklų 2021 m. VBE rezultatų palyginimas su šalies rezultatais, naudojant standartizuotus taškus</w:t>
      </w:r>
      <w:r>
        <w:rPr>
          <w:rFonts w:ascii="Times New Roman" w:hAnsi="Times New Roman" w:cs="Times New Roman"/>
          <w:sz w:val="24"/>
          <w:szCs w:val="24"/>
        </w:rPr>
        <w:t xml:space="preserve">. </w:t>
      </w:r>
      <w:r w:rsidR="00387A3F">
        <w:rPr>
          <w:rFonts w:ascii="Times New Roman" w:hAnsi="Times New Roman" w:cs="Times New Roman"/>
          <w:sz w:val="24"/>
          <w:szCs w:val="24"/>
        </w:rPr>
        <w:t>6</w:t>
      </w:r>
      <w:r>
        <w:rPr>
          <w:rFonts w:ascii="Times New Roman" w:hAnsi="Times New Roman" w:cs="Times New Roman"/>
          <w:sz w:val="24"/>
          <w:szCs w:val="24"/>
        </w:rPr>
        <w:t xml:space="preserve"> diagramoje analizuojami savivaldybės ir šalies mokiniai be eksternų ir buvusių mokinių.</w:t>
      </w:r>
    </w:p>
    <w:p w14:paraId="50F8FAD8" w14:textId="0B58FDAC" w:rsidR="00E265EA" w:rsidRPr="00E265EA" w:rsidRDefault="00387A3F" w:rsidP="00E265EA">
      <w:pPr>
        <w:spacing w:line="276" w:lineRule="auto"/>
        <w:ind w:firstLine="1296"/>
        <w:jc w:val="right"/>
        <w:rPr>
          <w:rFonts w:ascii="Times New Roman" w:hAnsi="Times New Roman" w:cs="Times New Roman"/>
          <w:i/>
          <w:iCs/>
          <w:sz w:val="20"/>
          <w:szCs w:val="20"/>
        </w:rPr>
      </w:pPr>
      <w:bookmarkStart w:id="2" w:name="_Hlk92200240"/>
      <w:r>
        <w:rPr>
          <w:rFonts w:ascii="Times New Roman" w:hAnsi="Times New Roman" w:cs="Times New Roman"/>
          <w:i/>
          <w:iCs/>
          <w:sz w:val="20"/>
          <w:szCs w:val="20"/>
        </w:rPr>
        <w:t>6</w:t>
      </w:r>
      <w:r w:rsidR="00E265EA" w:rsidRPr="00E265EA">
        <w:rPr>
          <w:rFonts w:ascii="Times New Roman" w:hAnsi="Times New Roman" w:cs="Times New Roman"/>
          <w:i/>
          <w:iCs/>
          <w:sz w:val="20"/>
          <w:szCs w:val="20"/>
        </w:rPr>
        <w:t xml:space="preserve"> diagrama. Savivaldybės mokyklų 2021 m. VBE rezultatų palyginimas su šalies rezultatais</w:t>
      </w:r>
    </w:p>
    <w:bookmarkEnd w:id="2"/>
    <w:p w14:paraId="5F4B770A" w14:textId="793FBF46" w:rsidR="00796E5A" w:rsidRDefault="00E265EA" w:rsidP="00AE1FB4">
      <w:pPr>
        <w:spacing w:line="276" w:lineRule="auto"/>
        <w:ind w:firstLine="1296"/>
        <w:jc w:val="both"/>
        <w:rPr>
          <w:rFonts w:ascii="Times New Roman" w:hAnsi="Times New Roman" w:cs="Times New Roman"/>
          <w:sz w:val="24"/>
          <w:szCs w:val="24"/>
        </w:rPr>
      </w:pPr>
      <w:r>
        <w:rPr>
          <w:noProof/>
          <w:lang w:eastAsia="lt-LT"/>
        </w:rPr>
        <w:drawing>
          <wp:inline distT="0" distB="0" distL="0" distR="0" wp14:anchorId="62A77CEF" wp14:editId="0581E29D">
            <wp:extent cx="4895850" cy="320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2938" cy="3234242"/>
                    </a:xfrm>
                    <a:prstGeom prst="rect">
                      <a:avLst/>
                    </a:prstGeom>
                  </pic:spPr>
                </pic:pic>
              </a:graphicData>
            </a:graphic>
          </wp:inline>
        </w:drawing>
      </w:r>
    </w:p>
    <w:p w14:paraId="1879D153" w14:textId="20E4BEF1" w:rsidR="00CF1A6B" w:rsidRDefault="00C153A7" w:rsidP="00387A3F">
      <w:pPr>
        <w:spacing w:line="276" w:lineRule="auto"/>
        <w:ind w:firstLine="1296"/>
        <w:jc w:val="both"/>
        <w:rPr>
          <w:rFonts w:ascii="Times New Roman" w:hAnsi="Times New Roman" w:cs="Times New Roman"/>
          <w:i/>
          <w:iCs/>
          <w:sz w:val="20"/>
          <w:szCs w:val="20"/>
        </w:rPr>
      </w:pPr>
      <w:r>
        <w:rPr>
          <w:rFonts w:ascii="Times New Roman" w:hAnsi="Times New Roman" w:cs="Times New Roman"/>
          <w:sz w:val="24"/>
          <w:szCs w:val="24"/>
        </w:rPr>
        <w:t xml:space="preserve">Savivaldybės 2021 m. VBE balų vidurkių palyginimas su šalies rezultatais, naudojant standartizuotus taškus. </w:t>
      </w:r>
      <w:r w:rsidR="00387A3F">
        <w:rPr>
          <w:rFonts w:ascii="Times New Roman" w:hAnsi="Times New Roman" w:cs="Times New Roman"/>
          <w:sz w:val="24"/>
          <w:szCs w:val="24"/>
        </w:rPr>
        <w:t>7</w:t>
      </w:r>
      <w:r>
        <w:rPr>
          <w:rFonts w:ascii="Times New Roman" w:hAnsi="Times New Roman" w:cs="Times New Roman"/>
          <w:sz w:val="24"/>
          <w:szCs w:val="24"/>
        </w:rPr>
        <w:t xml:space="preserve"> diagramoje </w:t>
      </w:r>
      <w:r w:rsidRPr="00C153A7">
        <w:rPr>
          <w:rFonts w:ascii="Times New Roman" w:hAnsi="Times New Roman" w:cs="Times New Roman"/>
          <w:sz w:val="24"/>
          <w:szCs w:val="24"/>
        </w:rPr>
        <w:t>analizuojami savivaldybės ir šalies mokiniai be eksternų ir buvusių mokinių.</w:t>
      </w:r>
    </w:p>
    <w:p w14:paraId="52D9209F" w14:textId="140DACE3" w:rsidR="00517808" w:rsidRDefault="00387A3F" w:rsidP="00517808">
      <w:pPr>
        <w:spacing w:line="276" w:lineRule="auto"/>
        <w:ind w:firstLine="1296"/>
        <w:jc w:val="right"/>
        <w:rPr>
          <w:rFonts w:ascii="Times New Roman" w:hAnsi="Times New Roman" w:cs="Times New Roman"/>
          <w:i/>
          <w:iCs/>
          <w:sz w:val="20"/>
          <w:szCs w:val="20"/>
        </w:rPr>
      </w:pPr>
      <w:r>
        <w:rPr>
          <w:rFonts w:ascii="Times New Roman" w:hAnsi="Times New Roman" w:cs="Times New Roman"/>
          <w:i/>
          <w:iCs/>
          <w:sz w:val="20"/>
          <w:szCs w:val="20"/>
        </w:rPr>
        <w:t>7</w:t>
      </w:r>
      <w:r w:rsidR="00C153A7" w:rsidRPr="00C153A7">
        <w:rPr>
          <w:rFonts w:ascii="Times New Roman" w:hAnsi="Times New Roman" w:cs="Times New Roman"/>
          <w:i/>
          <w:iCs/>
          <w:sz w:val="20"/>
          <w:szCs w:val="20"/>
        </w:rPr>
        <w:t xml:space="preserve"> diagrama. Savivaldybės mokyklų 2021 m. VBE </w:t>
      </w:r>
      <w:r w:rsidR="00C153A7">
        <w:rPr>
          <w:rFonts w:ascii="Times New Roman" w:hAnsi="Times New Roman" w:cs="Times New Roman"/>
          <w:i/>
          <w:iCs/>
          <w:sz w:val="20"/>
          <w:szCs w:val="20"/>
        </w:rPr>
        <w:t>balų vidurkių</w:t>
      </w:r>
      <w:r w:rsidR="00C153A7" w:rsidRPr="00C153A7">
        <w:rPr>
          <w:rFonts w:ascii="Times New Roman" w:hAnsi="Times New Roman" w:cs="Times New Roman"/>
          <w:i/>
          <w:iCs/>
          <w:sz w:val="20"/>
          <w:szCs w:val="20"/>
        </w:rPr>
        <w:t xml:space="preserve"> palyginimas su šalies rezultatais</w:t>
      </w:r>
    </w:p>
    <w:p w14:paraId="4AEB5A33" w14:textId="2D1285E2" w:rsidR="00517808" w:rsidRPr="00517808" w:rsidRDefault="00517808" w:rsidP="00517808">
      <w:pPr>
        <w:spacing w:line="276" w:lineRule="auto"/>
        <w:ind w:firstLine="1296"/>
        <w:rPr>
          <w:rFonts w:ascii="Times New Roman" w:hAnsi="Times New Roman" w:cs="Times New Roman"/>
          <w:sz w:val="20"/>
          <w:szCs w:val="20"/>
        </w:rPr>
      </w:pPr>
      <w:r>
        <w:rPr>
          <w:noProof/>
          <w:lang w:eastAsia="lt-LT"/>
        </w:rPr>
        <w:drawing>
          <wp:inline distT="0" distB="0" distL="0" distR="0" wp14:anchorId="3AA700D9" wp14:editId="48F6D1EC">
            <wp:extent cx="5086350" cy="3000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4037" cy="3016707"/>
                    </a:xfrm>
                    <a:prstGeom prst="rect">
                      <a:avLst/>
                    </a:prstGeom>
                  </pic:spPr>
                </pic:pic>
              </a:graphicData>
            </a:graphic>
          </wp:inline>
        </w:drawing>
      </w:r>
    </w:p>
    <w:p w14:paraId="7575F4C2" w14:textId="752B59F9" w:rsidR="00517808" w:rsidRPr="00517808" w:rsidRDefault="00517808" w:rsidP="006230C7">
      <w:pPr>
        <w:spacing w:after="0" w:line="276" w:lineRule="auto"/>
        <w:ind w:firstLine="1296"/>
        <w:jc w:val="both"/>
        <w:rPr>
          <w:rFonts w:ascii="Times New Roman" w:hAnsi="Times New Roman" w:cs="Times New Roman"/>
          <w:sz w:val="24"/>
          <w:szCs w:val="24"/>
        </w:rPr>
      </w:pPr>
      <w:r w:rsidRPr="00517808">
        <w:rPr>
          <w:rFonts w:ascii="Times New Roman" w:hAnsi="Times New Roman" w:cs="Times New Roman"/>
          <w:sz w:val="24"/>
          <w:szCs w:val="24"/>
        </w:rPr>
        <w:lastRenderedPageBreak/>
        <w:t xml:space="preserve">Apibendrintas VBE balas apskaičiuojamas sudedant Savivaldybės abiturientų gautus kiekvieno dalyko VBE </w:t>
      </w:r>
      <w:proofErr w:type="spellStart"/>
      <w:r w:rsidRPr="00517808">
        <w:rPr>
          <w:rFonts w:ascii="Times New Roman" w:hAnsi="Times New Roman" w:cs="Times New Roman"/>
          <w:sz w:val="24"/>
          <w:szCs w:val="24"/>
        </w:rPr>
        <w:t>įvertinimus</w:t>
      </w:r>
      <w:proofErr w:type="spellEnd"/>
      <w:r w:rsidRPr="00517808">
        <w:rPr>
          <w:rFonts w:ascii="Times New Roman" w:hAnsi="Times New Roman" w:cs="Times New Roman"/>
          <w:sz w:val="24"/>
          <w:szCs w:val="24"/>
        </w:rPr>
        <w:t xml:space="preserve"> ir gauta balų suma dalijama iš abiturientų skaičiaus, po to, kiekvieno dalyko gauti dalmenys sudedami (1 dėmuo) ir pridedamas visų dalykų bendras balo vidurkis (2 dėmuo). Kuo daugiau mokinių renkasi ir laiko VBE ir geriau juos išlaiko, tuo šis apibendrintas balas būna aukštesnis.</w:t>
      </w:r>
    </w:p>
    <w:p w14:paraId="00C8D8E7" w14:textId="70526845" w:rsidR="00796E5A" w:rsidRDefault="00517808" w:rsidP="006230C7">
      <w:pPr>
        <w:spacing w:after="0" w:line="276" w:lineRule="auto"/>
        <w:ind w:firstLine="1296"/>
        <w:jc w:val="both"/>
        <w:rPr>
          <w:rFonts w:ascii="Times New Roman" w:hAnsi="Times New Roman" w:cs="Times New Roman"/>
          <w:sz w:val="24"/>
          <w:szCs w:val="24"/>
        </w:rPr>
      </w:pPr>
      <w:r w:rsidRPr="00517808">
        <w:rPr>
          <w:rFonts w:ascii="Times New Roman" w:hAnsi="Times New Roman" w:cs="Times New Roman"/>
          <w:sz w:val="24"/>
          <w:szCs w:val="24"/>
        </w:rPr>
        <w:t>Duomenų šaltinis: Nacionalinė švietimo agentūra</w:t>
      </w:r>
    </w:p>
    <w:p w14:paraId="04F46990" w14:textId="67EBCD8E" w:rsidR="00887D63" w:rsidRDefault="00887D63" w:rsidP="006230C7">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Iš 7 diagramos matyti, kad standartizuotas</w:t>
      </w:r>
      <w:r w:rsidR="00810DC0">
        <w:rPr>
          <w:rFonts w:ascii="Times New Roman" w:hAnsi="Times New Roman" w:cs="Times New Roman"/>
          <w:sz w:val="24"/>
          <w:szCs w:val="24"/>
        </w:rPr>
        <w:t xml:space="preserve"> VBE</w:t>
      </w:r>
      <w:r>
        <w:rPr>
          <w:rFonts w:ascii="Times New Roman" w:hAnsi="Times New Roman" w:cs="Times New Roman"/>
          <w:sz w:val="24"/>
          <w:szCs w:val="24"/>
        </w:rPr>
        <w:t xml:space="preserve"> įvertinimų vidurkis</w:t>
      </w:r>
      <w:r w:rsidR="00810DC0">
        <w:rPr>
          <w:rFonts w:ascii="Times New Roman" w:hAnsi="Times New Roman" w:cs="Times New Roman"/>
          <w:sz w:val="24"/>
          <w:szCs w:val="24"/>
        </w:rPr>
        <w:t xml:space="preserve"> aukštesnis už respublikos yra tik informacinių technologijų.</w:t>
      </w:r>
    </w:p>
    <w:p w14:paraId="247706C5" w14:textId="77777777" w:rsidR="009F7D58" w:rsidRDefault="009F7D58" w:rsidP="006230C7">
      <w:pPr>
        <w:spacing w:after="0" w:line="276" w:lineRule="auto"/>
        <w:ind w:firstLine="1296"/>
        <w:jc w:val="both"/>
        <w:rPr>
          <w:rFonts w:ascii="Times New Roman" w:hAnsi="Times New Roman" w:cs="Times New Roman"/>
          <w:sz w:val="24"/>
          <w:szCs w:val="24"/>
        </w:rPr>
      </w:pPr>
    </w:p>
    <w:p w14:paraId="5929D308" w14:textId="51EECD87" w:rsidR="008603A4" w:rsidRDefault="00387A3F" w:rsidP="006230C7">
      <w:pPr>
        <w:spacing w:after="0" w:line="276" w:lineRule="auto"/>
        <w:ind w:firstLine="1296"/>
        <w:jc w:val="right"/>
        <w:rPr>
          <w:rFonts w:ascii="Times New Roman" w:hAnsi="Times New Roman" w:cs="Times New Roman"/>
          <w:i/>
          <w:sz w:val="20"/>
          <w:szCs w:val="20"/>
        </w:rPr>
      </w:pPr>
      <w:r w:rsidRPr="004E1CE4">
        <w:rPr>
          <w:rFonts w:ascii="Times New Roman" w:hAnsi="Times New Roman" w:cs="Times New Roman"/>
          <w:i/>
          <w:sz w:val="20"/>
          <w:szCs w:val="20"/>
        </w:rPr>
        <w:t>8</w:t>
      </w:r>
      <w:r w:rsidR="008603A4" w:rsidRPr="004E1CE4">
        <w:rPr>
          <w:rFonts w:ascii="Times New Roman" w:hAnsi="Times New Roman" w:cs="Times New Roman"/>
          <w:i/>
          <w:sz w:val="20"/>
          <w:szCs w:val="20"/>
        </w:rPr>
        <w:t xml:space="preserve"> diagrama. Apibendrintų savivaldybės pavaldumo mokyklų 2022 m. valstybinių brandos egzaminų (VBE) rezultatų palyginimas su šalies rezultatais, naudojant standartizuotus taškus</w:t>
      </w:r>
    </w:p>
    <w:p w14:paraId="0D86136A" w14:textId="1D949F68" w:rsidR="008603A4" w:rsidRPr="00FA5DCC" w:rsidRDefault="00FA5DCC" w:rsidP="006230C7">
      <w:pPr>
        <w:spacing w:line="276" w:lineRule="auto"/>
        <w:jc w:val="center"/>
        <w:rPr>
          <w:rFonts w:ascii="Times New Roman" w:hAnsi="Times New Roman" w:cs="Times New Roman"/>
          <w:iCs/>
          <w:sz w:val="20"/>
          <w:szCs w:val="20"/>
        </w:rPr>
      </w:pPr>
      <w:r>
        <w:rPr>
          <w:noProof/>
          <w:lang w:eastAsia="lt-LT"/>
        </w:rPr>
        <w:drawing>
          <wp:inline distT="0" distB="0" distL="0" distR="0" wp14:anchorId="182892CF" wp14:editId="001C7E65">
            <wp:extent cx="4213860" cy="2733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3604" cy="2752971"/>
                    </a:xfrm>
                    <a:prstGeom prst="rect">
                      <a:avLst/>
                    </a:prstGeom>
                  </pic:spPr>
                </pic:pic>
              </a:graphicData>
            </a:graphic>
          </wp:inline>
        </w:drawing>
      </w:r>
    </w:p>
    <w:p w14:paraId="5C39AAFC" w14:textId="0EC95A4D" w:rsidR="00810DC0" w:rsidRPr="00810DC0" w:rsidRDefault="00810DC0" w:rsidP="00AE1FB4">
      <w:pPr>
        <w:spacing w:line="276" w:lineRule="auto"/>
        <w:ind w:firstLine="1296"/>
        <w:jc w:val="both"/>
        <w:rPr>
          <w:rFonts w:ascii="Times New Roman" w:hAnsi="Times New Roman" w:cs="Times New Roman"/>
          <w:sz w:val="24"/>
          <w:szCs w:val="24"/>
        </w:rPr>
      </w:pPr>
      <w:r w:rsidRPr="00810DC0">
        <w:rPr>
          <w:rFonts w:ascii="Times New Roman" w:hAnsi="Times New Roman" w:cs="Times New Roman"/>
          <w:sz w:val="24"/>
          <w:szCs w:val="24"/>
        </w:rPr>
        <w:t>8 diagramoje matome, kad palyginus apibendrintus VBE rezultatus su šalies rezultatais, naudojant standartizuotus taškus, savivaldybės standartizuotas apibendrintas VBE rodiklis yra geresnis už respublikos</w:t>
      </w:r>
      <w:r>
        <w:rPr>
          <w:rFonts w:ascii="Times New Roman" w:hAnsi="Times New Roman" w:cs="Times New Roman"/>
          <w:sz w:val="24"/>
          <w:szCs w:val="24"/>
        </w:rPr>
        <w:t>. Šis rodiklis 2022 m. palyginus su ankstesniais metais pagerėjo. Padaryta pažanga.</w:t>
      </w:r>
    </w:p>
    <w:p w14:paraId="6BA38CDE" w14:textId="31333344" w:rsidR="008603A4" w:rsidRDefault="00387A3F" w:rsidP="00AE1FB4">
      <w:pPr>
        <w:spacing w:line="276" w:lineRule="auto"/>
        <w:ind w:firstLine="1296"/>
        <w:jc w:val="both"/>
        <w:rPr>
          <w:rFonts w:ascii="Times New Roman" w:hAnsi="Times New Roman" w:cs="Times New Roman"/>
          <w:i/>
          <w:sz w:val="20"/>
          <w:szCs w:val="20"/>
        </w:rPr>
      </w:pPr>
      <w:r w:rsidRPr="009B5C7D">
        <w:rPr>
          <w:rFonts w:ascii="Times New Roman" w:hAnsi="Times New Roman" w:cs="Times New Roman"/>
          <w:i/>
          <w:sz w:val="20"/>
          <w:szCs w:val="20"/>
        </w:rPr>
        <w:t>9</w:t>
      </w:r>
      <w:r w:rsidR="008603A4" w:rsidRPr="009B5C7D">
        <w:rPr>
          <w:rFonts w:ascii="Times New Roman" w:hAnsi="Times New Roman" w:cs="Times New Roman"/>
          <w:i/>
          <w:sz w:val="20"/>
          <w:szCs w:val="20"/>
        </w:rPr>
        <w:t xml:space="preserve"> diagrama. Savivaldybės 2022 m. VBE balų vidurkių palyginimas su šalies rezultatais, naudojant standartizuotus taškus</w:t>
      </w:r>
    </w:p>
    <w:p w14:paraId="3B5B30BE" w14:textId="2DE1567C" w:rsidR="00FA5DCC" w:rsidRPr="00FA5DCC" w:rsidRDefault="00FA5DCC" w:rsidP="006230C7">
      <w:pPr>
        <w:spacing w:line="276" w:lineRule="auto"/>
        <w:jc w:val="center"/>
        <w:rPr>
          <w:rFonts w:ascii="Times New Roman" w:hAnsi="Times New Roman" w:cs="Times New Roman"/>
          <w:iCs/>
          <w:sz w:val="20"/>
          <w:szCs w:val="20"/>
        </w:rPr>
      </w:pPr>
      <w:r w:rsidRPr="00FA5DCC">
        <w:rPr>
          <w:noProof/>
          <w:lang w:eastAsia="lt-LT"/>
        </w:rPr>
        <w:drawing>
          <wp:inline distT="0" distB="0" distL="0" distR="0" wp14:anchorId="38BF9895" wp14:editId="3F1549EC">
            <wp:extent cx="512445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5413" cy="2672706"/>
                    </a:xfrm>
                    <a:prstGeom prst="rect">
                      <a:avLst/>
                    </a:prstGeom>
                  </pic:spPr>
                </pic:pic>
              </a:graphicData>
            </a:graphic>
          </wp:inline>
        </w:drawing>
      </w:r>
    </w:p>
    <w:p w14:paraId="3C3A946B" w14:textId="25A5F8CC" w:rsidR="00C707AE" w:rsidRDefault="00C707AE" w:rsidP="00AE1FB4">
      <w:pPr>
        <w:spacing w:line="276"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 xml:space="preserve">Savivaldybės mokyklų, 2021 m. procentinių dalių ir vidutinių įvertinimų palyginimas su šalies bendrojo ugdymo mokyklų rodikliais, pagal egzaminus. </w:t>
      </w:r>
      <w:r w:rsidR="005D51A0">
        <w:rPr>
          <w:rFonts w:ascii="Times New Roman" w:hAnsi="Times New Roman" w:cs="Times New Roman"/>
          <w:sz w:val="24"/>
          <w:szCs w:val="24"/>
        </w:rPr>
        <w:t>2</w:t>
      </w:r>
      <w:r w:rsidR="006230C7">
        <w:rPr>
          <w:rFonts w:ascii="Times New Roman" w:hAnsi="Times New Roman" w:cs="Times New Roman"/>
          <w:sz w:val="24"/>
          <w:szCs w:val="24"/>
        </w:rPr>
        <w:t>5</w:t>
      </w:r>
      <w:r w:rsidR="005D51A0">
        <w:rPr>
          <w:rFonts w:ascii="Times New Roman" w:hAnsi="Times New Roman" w:cs="Times New Roman"/>
          <w:sz w:val="24"/>
          <w:szCs w:val="24"/>
        </w:rPr>
        <w:t xml:space="preserve"> l</w:t>
      </w:r>
      <w:r>
        <w:rPr>
          <w:rFonts w:ascii="Times New Roman" w:hAnsi="Times New Roman" w:cs="Times New Roman"/>
          <w:sz w:val="24"/>
          <w:szCs w:val="24"/>
        </w:rPr>
        <w:t>entelėje analizuojami savivaldybės mokyklų ir šalies mokiniai, be eksternų ir buvusių mokinių.</w:t>
      </w:r>
    </w:p>
    <w:p w14:paraId="247796A6" w14:textId="5FBD83F4" w:rsidR="00E55490" w:rsidRDefault="00E55490" w:rsidP="00E55490">
      <w:pPr>
        <w:spacing w:line="276" w:lineRule="auto"/>
        <w:ind w:firstLine="1296"/>
        <w:jc w:val="right"/>
        <w:rPr>
          <w:rFonts w:ascii="Times New Roman" w:hAnsi="Times New Roman" w:cs="Times New Roman"/>
          <w:i/>
          <w:iCs/>
          <w:sz w:val="20"/>
          <w:szCs w:val="20"/>
        </w:rPr>
      </w:pPr>
      <w:r w:rsidRPr="00E55490">
        <w:rPr>
          <w:rFonts w:ascii="Times New Roman" w:hAnsi="Times New Roman" w:cs="Times New Roman"/>
          <w:i/>
          <w:iCs/>
          <w:sz w:val="20"/>
          <w:szCs w:val="20"/>
        </w:rPr>
        <w:t>2</w:t>
      </w:r>
      <w:r w:rsidR="009C6E5B">
        <w:rPr>
          <w:rFonts w:ascii="Times New Roman" w:hAnsi="Times New Roman" w:cs="Times New Roman"/>
          <w:i/>
          <w:iCs/>
          <w:sz w:val="20"/>
          <w:szCs w:val="20"/>
        </w:rPr>
        <w:t>5</w:t>
      </w:r>
      <w:r w:rsidRPr="00E55490">
        <w:rPr>
          <w:rFonts w:ascii="Times New Roman" w:hAnsi="Times New Roman" w:cs="Times New Roman"/>
          <w:i/>
          <w:iCs/>
          <w:sz w:val="20"/>
          <w:szCs w:val="20"/>
        </w:rPr>
        <w:t xml:space="preserve"> lentelė. 2021 m. procentinių dalių ir vidutinių įvertinimų palyginimas su šalies bendrojo ugdymo mokyklų rodikliais</w:t>
      </w:r>
    </w:p>
    <w:p w14:paraId="06330DF7" w14:textId="752BBC08" w:rsidR="00E55490" w:rsidRPr="00E55490" w:rsidRDefault="00A216B1" w:rsidP="00E55490">
      <w:pPr>
        <w:spacing w:line="276" w:lineRule="auto"/>
        <w:ind w:firstLine="1296"/>
        <w:rPr>
          <w:rFonts w:ascii="Times New Roman" w:hAnsi="Times New Roman" w:cs="Times New Roman"/>
          <w:sz w:val="20"/>
          <w:szCs w:val="20"/>
        </w:rPr>
      </w:pPr>
      <w:r>
        <w:rPr>
          <w:noProof/>
          <w:lang w:eastAsia="lt-LT"/>
        </w:rPr>
        <w:drawing>
          <wp:inline distT="0" distB="0" distL="0" distR="0" wp14:anchorId="29D96F3A" wp14:editId="70A17D9D">
            <wp:extent cx="5267325" cy="3268345"/>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8958" cy="3287973"/>
                    </a:xfrm>
                    <a:prstGeom prst="rect">
                      <a:avLst/>
                    </a:prstGeom>
                  </pic:spPr>
                </pic:pic>
              </a:graphicData>
            </a:graphic>
          </wp:inline>
        </w:drawing>
      </w:r>
    </w:p>
    <w:p w14:paraId="011EE407" w14:textId="4BF4D66A" w:rsidR="006D5FB6" w:rsidRDefault="006D5FB6" w:rsidP="006D5FB6">
      <w:pPr>
        <w:spacing w:line="276" w:lineRule="auto"/>
        <w:ind w:firstLine="1296"/>
        <w:jc w:val="right"/>
        <w:rPr>
          <w:rFonts w:ascii="Times New Roman" w:hAnsi="Times New Roman" w:cs="Times New Roman"/>
          <w:i/>
          <w:sz w:val="20"/>
          <w:szCs w:val="20"/>
        </w:rPr>
      </w:pPr>
      <w:r w:rsidRPr="009B5C7D">
        <w:rPr>
          <w:rFonts w:ascii="Times New Roman" w:hAnsi="Times New Roman" w:cs="Times New Roman"/>
          <w:i/>
          <w:iCs/>
          <w:sz w:val="20"/>
          <w:szCs w:val="20"/>
        </w:rPr>
        <w:t>2</w:t>
      </w:r>
      <w:r w:rsidR="009C6E5B" w:rsidRPr="009B5C7D">
        <w:rPr>
          <w:rFonts w:ascii="Times New Roman" w:hAnsi="Times New Roman" w:cs="Times New Roman"/>
          <w:i/>
          <w:iCs/>
          <w:sz w:val="20"/>
          <w:szCs w:val="20"/>
        </w:rPr>
        <w:t>6</w:t>
      </w:r>
      <w:r w:rsidRPr="009B5C7D">
        <w:rPr>
          <w:rFonts w:ascii="Times New Roman" w:hAnsi="Times New Roman" w:cs="Times New Roman"/>
          <w:i/>
          <w:iCs/>
          <w:sz w:val="20"/>
          <w:szCs w:val="20"/>
        </w:rPr>
        <w:t xml:space="preserve"> lentelė. </w:t>
      </w:r>
      <w:r w:rsidRPr="009B5C7D">
        <w:rPr>
          <w:rFonts w:ascii="Times New Roman" w:hAnsi="Times New Roman" w:cs="Times New Roman"/>
          <w:i/>
          <w:sz w:val="20"/>
          <w:szCs w:val="20"/>
        </w:rPr>
        <w:t>Savivaldybės pavaldumo mokyklų, 2022 m. procentinių dalių ir vidutinių įvertinimų palyginimas su šalies bendrojo ugdymo moky</w:t>
      </w:r>
      <w:r w:rsidR="008603A4" w:rsidRPr="009B5C7D">
        <w:rPr>
          <w:rFonts w:ascii="Times New Roman" w:hAnsi="Times New Roman" w:cs="Times New Roman"/>
          <w:i/>
          <w:sz w:val="20"/>
          <w:szCs w:val="20"/>
        </w:rPr>
        <w:t>klų rodikliais, pagal egzaminus (be eksternų ir buvusių mokinių</w:t>
      </w:r>
      <w:r w:rsidR="008603A4">
        <w:rPr>
          <w:rFonts w:ascii="Times New Roman" w:hAnsi="Times New Roman" w:cs="Times New Roman"/>
          <w:i/>
          <w:sz w:val="20"/>
          <w:szCs w:val="20"/>
        </w:rPr>
        <w:t>)</w:t>
      </w:r>
    </w:p>
    <w:p w14:paraId="0AD28B0F" w14:textId="57147384" w:rsidR="00C57CE7" w:rsidRPr="00C57CE7" w:rsidRDefault="00C57CE7" w:rsidP="00C57CE7">
      <w:pPr>
        <w:spacing w:line="276" w:lineRule="auto"/>
        <w:rPr>
          <w:rFonts w:ascii="Times New Roman" w:hAnsi="Times New Roman" w:cs="Times New Roman"/>
          <w:iCs/>
          <w:sz w:val="20"/>
          <w:szCs w:val="20"/>
        </w:rPr>
      </w:pPr>
      <w:r w:rsidRPr="00C57CE7">
        <w:rPr>
          <w:noProof/>
          <w:lang w:eastAsia="lt-LT"/>
        </w:rPr>
        <w:drawing>
          <wp:inline distT="0" distB="0" distL="0" distR="0" wp14:anchorId="46A0699E" wp14:editId="0A4BB729">
            <wp:extent cx="6120130" cy="3493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493770"/>
                    </a:xfrm>
                    <a:prstGeom prst="rect">
                      <a:avLst/>
                    </a:prstGeom>
                  </pic:spPr>
                </pic:pic>
              </a:graphicData>
            </a:graphic>
          </wp:inline>
        </w:drawing>
      </w:r>
    </w:p>
    <w:p w14:paraId="5CFB3F8B" w14:textId="77777777" w:rsidR="00F87A1F" w:rsidRDefault="00F87A1F" w:rsidP="006230C7">
      <w:pPr>
        <w:spacing w:after="0" w:line="276" w:lineRule="auto"/>
        <w:ind w:firstLine="1296"/>
        <w:jc w:val="right"/>
        <w:rPr>
          <w:rFonts w:ascii="Times New Roman" w:hAnsi="Times New Roman"/>
          <w:i/>
          <w:sz w:val="20"/>
          <w:szCs w:val="20"/>
        </w:rPr>
      </w:pPr>
    </w:p>
    <w:p w14:paraId="2DC1A8B7" w14:textId="77777777" w:rsidR="00F87A1F" w:rsidRDefault="00F87A1F" w:rsidP="006230C7">
      <w:pPr>
        <w:spacing w:after="0" w:line="276" w:lineRule="auto"/>
        <w:ind w:firstLine="1296"/>
        <w:jc w:val="right"/>
        <w:rPr>
          <w:rFonts w:ascii="Times New Roman" w:hAnsi="Times New Roman"/>
          <w:i/>
          <w:sz w:val="20"/>
          <w:szCs w:val="20"/>
        </w:rPr>
      </w:pPr>
    </w:p>
    <w:p w14:paraId="7E5CE6F1" w14:textId="77777777" w:rsidR="0096340C" w:rsidRDefault="0096340C" w:rsidP="006230C7">
      <w:pPr>
        <w:spacing w:after="0" w:line="276" w:lineRule="auto"/>
        <w:ind w:firstLine="1296"/>
        <w:jc w:val="right"/>
        <w:rPr>
          <w:rFonts w:ascii="Times New Roman" w:hAnsi="Times New Roman"/>
          <w:i/>
          <w:sz w:val="20"/>
          <w:szCs w:val="20"/>
        </w:rPr>
      </w:pPr>
    </w:p>
    <w:p w14:paraId="05BD8047" w14:textId="77777777" w:rsidR="006230C7" w:rsidRDefault="003938A0" w:rsidP="006230C7">
      <w:pPr>
        <w:spacing w:after="0" w:line="276" w:lineRule="auto"/>
        <w:ind w:firstLine="1296"/>
        <w:jc w:val="right"/>
        <w:rPr>
          <w:rFonts w:ascii="Times New Roman" w:hAnsi="Times New Roman"/>
          <w:i/>
          <w:sz w:val="20"/>
          <w:szCs w:val="20"/>
        </w:rPr>
      </w:pPr>
      <w:r w:rsidRPr="003938A0">
        <w:rPr>
          <w:rFonts w:ascii="Times New Roman" w:hAnsi="Times New Roman"/>
          <w:i/>
          <w:sz w:val="20"/>
          <w:szCs w:val="20"/>
        </w:rPr>
        <w:lastRenderedPageBreak/>
        <w:t>27 lentelė. Tris ir daugiau valstybinių brandos egzaminų išlaikiusių abiturientų dalis</w:t>
      </w:r>
      <w:r w:rsidR="00DB73D1">
        <w:rPr>
          <w:rFonts w:ascii="Times New Roman" w:hAnsi="Times New Roman"/>
          <w:i/>
          <w:sz w:val="20"/>
          <w:szCs w:val="20"/>
        </w:rPr>
        <w:t xml:space="preserve"> </w:t>
      </w:r>
    </w:p>
    <w:p w14:paraId="3E9F430C" w14:textId="6B465F28" w:rsidR="006D5FB6" w:rsidRPr="00DE2A3B" w:rsidRDefault="00DB73D1" w:rsidP="006230C7">
      <w:pPr>
        <w:spacing w:after="0" w:line="276" w:lineRule="auto"/>
        <w:ind w:firstLine="1296"/>
        <w:jc w:val="right"/>
        <w:rPr>
          <w:rFonts w:ascii="Times New Roman" w:hAnsi="Times New Roman"/>
          <w:i/>
          <w:sz w:val="20"/>
          <w:szCs w:val="20"/>
        </w:rPr>
      </w:pPr>
      <w:r w:rsidRPr="00DE2A3B">
        <w:rPr>
          <w:rFonts w:ascii="Times New Roman" w:hAnsi="Times New Roman"/>
          <w:i/>
          <w:sz w:val="20"/>
          <w:szCs w:val="20"/>
        </w:rPr>
        <w:t>(1.14.</w:t>
      </w:r>
      <w:r w:rsidRPr="00DE2A3B">
        <w:rPr>
          <w:rFonts w:ascii="Times New Roman" w:hAnsi="Times New Roman" w:cs="Times New Roman"/>
          <w:i/>
          <w:sz w:val="24"/>
          <w:szCs w:val="24"/>
        </w:rPr>
        <w:t xml:space="preserve"> </w:t>
      </w:r>
      <w:r w:rsidRPr="00DE2A3B">
        <w:rPr>
          <w:rFonts w:ascii="Times New Roman" w:hAnsi="Times New Roman" w:cs="Times New Roman"/>
          <w:i/>
          <w:sz w:val="20"/>
          <w:szCs w:val="20"/>
        </w:rPr>
        <w:t>Būtinieji savivaldybės švietimo stebėsenos rodikliai)</w:t>
      </w:r>
    </w:p>
    <w:tbl>
      <w:tblPr>
        <w:tblStyle w:val="Lentelstinklelis"/>
        <w:tblW w:w="0" w:type="auto"/>
        <w:tblLook w:val="04A0" w:firstRow="1" w:lastRow="0" w:firstColumn="1" w:lastColumn="0" w:noHBand="0" w:noVBand="1"/>
      </w:tblPr>
      <w:tblGrid>
        <w:gridCol w:w="4814"/>
        <w:gridCol w:w="4814"/>
      </w:tblGrid>
      <w:tr w:rsidR="003938A0" w14:paraId="7217299E" w14:textId="77777777" w:rsidTr="003938A0">
        <w:tc>
          <w:tcPr>
            <w:tcW w:w="4814" w:type="dxa"/>
          </w:tcPr>
          <w:p w14:paraId="301A71F6" w14:textId="6E360B78" w:rsidR="003938A0" w:rsidRPr="006230C7" w:rsidRDefault="003938A0" w:rsidP="008603A4">
            <w:pPr>
              <w:spacing w:line="276" w:lineRule="auto"/>
              <w:jc w:val="center"/>
              <w:rPr>
                <w:rFonts w:cs="Times New Roman"/>
                <w:bCs/>
                <w:szCs w:val="24"/>
              </w:rPr>
            </w:pPr>
            <w:proofErr w:type="spellStart"/>
            <w:r w:rsidRPr="006230C7">
              <w:rPr>
                <w:rFonts w:cs="Times New Roman"/>
                <w:bCs/>
                <w:szCs w:val="24"/>
              </w:rPr>
              <w:t>Metai</w:t>
            </w:r>
            <w:proofErr w:type="spellEnd"/>
          </w:p>
        </w:tc>
        <w:tc>
          <w:tcPr>
            <w:tcW w:w="4814" w:type="dxa"/>
          </w:tcPr>
          <w:p w14:paraId="0192A6D7" w14:textId="2A62EAEA" w:rsidR="003938A0" w:rsidRPr="006230C7" w:rsidRDefault="003938A0" w:rsidP="008603A4">
            <w:pPr>
              <w:spacing w:line="276" w:lineRule="auto"/>
              <w:jc w:val="center"/>
              <w:rPr>
                <w:rFonts w:cs="Times New Roman"/>
                <w:bCs/>
                <w:szCs w:val="24"/>
              </w:rPr>
            </w:pPr>
            <w:r w:rsidRPr="006230C7">
              <w:rPr>
                <w:rFonts w:cs="Times New Roman"/>
                <w:bCs/>
                <w:szCs w:val="24"/>
              </w:rPr>
              <w:t>Proc.</w:t>
            </w:r>
          </w:p>
        </w:tc>
      </w:tr>
      <w:tr w:rsidR="003938A0" w14:paraId="6AAB9459" w14:textId="77777777" w:rsidTr="003938A0">
        <w:tc>
          <w:tcPr>
            <w:tcW w:w="4814" w:type="dxa"/>
          </w:tcPr>
          <w:p w14:paraId="7DA49658" w14:textId="2FDAD146" w:rsidR="003938A0" w:rsidRPr="006230C7" w:rsidRDefault="003938A0" w:rsidP="008603A4">
            <w:pPr>
              <w:spacing w:line="276" w:lineRule="auto"/>
              <w:jc w:val="center"/>
              <w:rPr>
                <w:rFonts w:cs="Times New Roman"/>
                <w:bCs/>
                <w:szCs w:val="24"/>
              </w:rPr>
            </w:pPr>
            <w:r w:rsidRPr="006230C7">
              <w:rPr>
                <w:rFonts w:cs="Times New Roman"/>
                <w:bCs/>
                <w:szCs w:val="24"/>
              </w:rPr>
              <w:t>2020</w:t>
            </w:r>
          </w:p>
        </w:tc>
        <w:tc>
          <w:tcPr>
            <w:tcW w:w="4814" w:type="dxa"/>
          </w:tcPr>
          <w:p w14:paraId="2E28B4C4" w14:textId="0E1A22A9" w:rsidR="003938A0" w:rsidRPr="006230C7" w:rsidRDefault="0063496D" w:rsidP="008603A4">
            <w:pPr>
              <w:spacing w:line="276" w:lineRule="auto"/>
              <w:jc w:val="center"/>
              <w:rPr>
                <w:rFonts w:cs="Times New Roman"/>
                <w:bCs/>
                <w:szCs w:val="24"/>
              </w:rPr>
            </w:pPr>
            <w:r w:rsidRPr="006230C7">
              <w:rPr>
                <w:rFonts w:cs="Times New Roman"/>
                <w:bCs/>
                <w:szCs w:val="24"/>
              </w:rPr>
              <w:t>65,15</w:t>
            </w:r>
          </w:p>
        </w:tc>
      </w:tr>
      <w:tr w:rsidR="003938A0" w14:paraId="73B48D4B" w14:textId="77777777" w:rsidTr="003938A0">
        <w:tc>
          <w:tcPr>
            <w:tcW w:w="4814" w:type="dxa"/>
          </w:tcPr>
          <w:p w14:paraId="53670FAB" w14:textId="789B4218" w:rsidR="003938A0" w:rsidRPr="006230C7" w:rsidRDefault="003938A0" w:rsidP="008603A4">
            <w:pPr>
              <w:spacing w:line="276" w:lineRule="auto"/>
              <w:jc w:val="center"/>
              <w:rPr>
                <w:rFonts w:cs="Times New Roman"/>
                <w:bCs/>
                <w:szCs w:val="24"/>
              </w:rPr>
            </w:pPr>
            <w:r w:rsidRPr="006230C7">
              <w:rPr>
                <w:rFonts w:cs="Times New Roman"/>
                <w:bCs/>
                <w:szCs w:val="24"/>
              </w:rPr>
              <w:t>2021</w:t>
            </w:r>
          </w:p>
        </w:tc>
        <w:tc>
          <w:tcPr>
            <w:tcW w:w="4814" w:type="dxa"/>
          </w:tcPr>
          <w:p w14:paraId="33D0FE32" w14:textId="1BB0660B" w:rsidR="003938A0" w:rsidRPr="006230C7" w:rsidRDefault="0063496D" w:rsidP="008603A4">
            <w:pPr>
              <w:spacing w:line="276" w:lineRule="auto"/>
              <w:jc w:val="center"/>
              <w:rPr>
                <w:rFonts w:cs="Times New Roman"/>
                <w:bCs/>
                <w:szCs w:val="24"/>
              </w:rPr>
            </w:pPr>
            <w:r w:rsidRPr="006230C7">
              <w:rPr>
                <w:rFonts w:cs="Times New Roman"/>
                <w:bCs/>
                <w:szCs w:val="24"/>
              </w:rPr>
              <w:t>75,82</w:t>
            </w:r>
          </w:p>
        </w:tc>
      </w:tr>
      <w:tr w:rsidR="003938A0" w14:paraId="25C769E4" w14:textId="77777777" w:rsidTr="003938A0">
        <w:tc>
          <w:tcPr>
            <w:tcW w:w="4814" w:type="dxa"/>
          </w:tcPr>
          <w:p w14:paraId="1B811C5A" w14:textId="7743807C" w:rsidR="003938A0" w:rsidRPr="006230C7" w:rsidRDefault="003938A0" w:rsidP="008603A4">
            <w:pPr>
              <w:spacing w:line="276" w:lineRule="auto"/>
              <w:jc w:val="center"/>
              <w:rPr>
                <w:rFonts w:cs="Times New Roman"/>
                <w:bCs/>
                <w:szCs w:val="24"/>
              </w:rPr>
            </w:pPr>
            <w:r w:rsidRPr="006230C7">
              <w:rPr>
                <w:rFonts w:cs="Times New Roman"/>
                <w:bCs/>
                <w:szCs w:val="24"/>
              </w:rPr>
              <w:t>2022</w:t>
            </w:r>
          </w:p>
        </w:tc>
        <w:tc>
          <w:tcPr>
            <w:tcW w:w="4814" w:type="dxa"/>
          </w:tcPr>
          <w:p w14:paraId="432962FD" w14:textId="594773C2" w:rsidR="003938A0" w:rsidRPr="006230C7" w:rsidRDefault="0063496D" w:rsidP="008603A4">
            <w:pPr>
              <w:spacing w:line="276" w:lineRule="auto"/>
              <w:jc w:val="center"/>
              <w:rPr>
                <w:rFonts w:cs="Times New Roman"/>
                <w:bCs/>
                <w:szCs w:val="24"/>
              </w:rPr>
            </w:pPr>
            <w:r w:rsidRPr="006230C7">
              <w:rPr>
                <w:rFonts w:cs="Times New Roman"/>
                <w:bCs/>
                <w:szCs w:val="24"/>
              </w:rPr>
              <w:t>61,72</w:t>
            </w:r>
          </w:p>
        </w:tc>
      </w:tr>
    </w:tbl>
    <w:p w14:paraId="18034D1F" w14:textId="77777777" w:rsidR="003938A0" w:rsidRDefault="003938A0" w:rsidP="008603A4">
      <w:pPr>
        <w:spacing w:line="276" w:lineRule="auto"/>
        <w:ind w:firstLine="1296"/>
        <w:jc w:val="center"/>
        <w:rPr>
          <w:rFonts w:ascii="Times New Roman" w:hAnsi="Times New Roman" w:cs="Times New Roman"/>
          <w:b/>
          <w:bCs/>
          <w:sz w:val="24"/>
          <w:szCs w:val="24"/>
        </w:rPr>
      </w:pPr>
    </w:p>
    <w:p w14:paraId="10B92511" w14:textId="641E230C" w:rsidR="009F0BDF" w:rsidRDefault="00A216B1" w:rsidP="00F87A1F">
      <w:pPr>
        <w:spacing w:after="0" w:line="276" w:lineRule="auto"/>
        <w:ind w:firstLine="1296"/>
        <w:jc w:val="both"/>
        <w:rPr>
          <w:rFonts w:ascii="Times New Roman" w:hAnsi="Times New Roman" w:cs="Times New Roman"/>
          <w:strike/>
          <w:sz w:val="24"/>
          <w:szCs w:val="24"/>
        </w:rPr>
      </w:pPr>
      <w:r w:rsidRPr="009B5C7D">
        <w:rPr>
          <w:rFonts w:ascii="Times New Roman" w:hAnsi="Times New Roman" w:cs="Times New Roman"/>
          <w:b/>
          <w:bCs/>
          <w:sz w:val="24"/>
          <w:szCs w:val="24"/>
        </w:rPr>
        <w:t>Išvada.</w:t>
      </w:r>
      <w:r w:rsidRPr="009B5C7D">
        <w:rPr>
          <w:rFonts w:ascii="Times New Roman" w:hAnsi="Times New Roman" w:cs="Times New Roman"/>
          <w:sz w:val="24"/>
          <w:szCs w:val="24"/>
        </w:rPr>
        <w:t xml:space="preserve"> </w:t>
      </w:r>
      <w:r w:rsidR="00A1096A" w:rsidRPr="009B5C7D">
        <w:rPr>
          <w:rFonts w:ascii="Times New Roman" w:hAnsi="Times New Roman" w:cs="Times New Roman"/>
          <w:sz w:val="24"/>
          <w:szCs w:val="24"/>
        </w:rPr>
        <w:t xml:space="preserve">2022 m. rodiklis – egzaminą laikiusių abiturientų vidutinis egzamino įvertinimas lyginant su 2021 m. ženkliai pagerėjo. </w:t>
      </w:r>
      <w:r w:rsidR="00D06F0E" w:rsidRPr="009B5C7D">
        <w:rPr>
          <w:rFonts w:ascii="Times New Roman" w:hAnsi="Times New Roman" w:cs="Times New Roman"/>
          <w:sz w:val="24"/>
          <w:szCs w:val="24"/>
        </w:rPr>
        <w:t>2022 m. savivaldybės egzaminą laikiusių abiturientų vidutinis egzamino įvertinimas</w:t>
      </w:r>
      <w:r w:rsidR="00A1096A" w:rsidRPr="009B5C7D">
        <w:rPr>
          <w:rFonts w:ascii="Times New Roman" w:hAnsi="Times New Roman" w:cs="Times New Roman"/>
          <w:sz w:val="24"/>
          <w:szCs w:val="24"/>
        </w:rPr>
        <w:t xml:space="preserve"> aukštesnis už šalies bendrojo ugdymo mokyklų buvo šių egzaminų: biologijos, chemijos, anglų, rusų kalbų, istorijos, informacinių technologijų, lietuvių kalbos ir literatūros bei matematikos. Žemesnis nei šalies bendrojo ugdymo mokyklų buvo tik geografijos ir fizikos egzaminų.</w:t>
      </w:r>
      <w:r w:rsidR="00D06F0E" w:rsidRPr="009B5C7D">
        <w:rPr>
          <w:rFonts w:ascii="Times New Roman" w:hAnsi="Times New Roman" w:cs="Times New Roman"/>
          <w:sz w:val="24"/>
          <w:szCs w:val="24"/>
        </w:rPr>
        <w:t xml:space="preserve"> </w:t>
      </w:r>
      <w:r w:rsidRPr="009B5C7D">
        <w:rPr>
          <w:rFonts w:ascii="Times New Roman" w:hAnsi="Times New Roman" w:cs="Times New Roman"/>
          <w:sz w:val="24"/>
          <w:szCs w:val="24"/>
        </w:rPr>
        <w:t xml:space="preserve">2021 m. </w:t>
      </w:r>
      <w:r w:rsidR="00A1096A" w:rsidRPr="009B5C7D">
        <w:rPr>
          <w:rFonts w:ascii="Times New Roman" w:hAnsi="Times New Roman" w:cs="Times New Roman"/>
          <w:sz w:val="24"/>
          <w:szCs w:val="24"/>
        </w:rPr>
        <w:t xml:space="preserve">tik </w:t>
      </w:r>
      <w:r w:rsidRPr="009B5C7D">
        <w:rPr>
          <w:rFonts w:ascii="Times New Roman" w:hAnsi="Times New Roman" w:cs="Times New Roman"/>
          <w:sz w:val="24"/>
          <w:szCs w:val="24"/>
        </w:rPr>
        <w:t xml:space="preserve">dviejų brandos egzaminų − informacinių technologijų ir rusų kalbos egzaminą laikiusių abiturientų vidutinis egzamino įvertinimas </w:t>
      </w:r>
      <w:r w:rsidR="00A1096A" w:rsidRPr="009B5C7D">
        <w:rPr>
          <w:rFonts w:ascii="Times New Roman" w:hAnsi="Times New Roman" w:cs="Times New Roman"/>
          <w:sz w:val="24"/>
          <w:szCs w:val="24"/>
        </w:rPr>
        <w:t>buvo</w:t>
      </w:r>
      <w:r w:rsidRPr="009B5C7D">
        <w:rPr>
          <w:rFonts w:ascii="Times New Roman" w:hAnsi="Times New Roman" w:cs="Times New Roman"/>
          <w:sz w:val="24"/>
          <w:szCs w:val="24"/>
        </w:rPr>
        <w:t xml:space="preserve"> aukštesnis už šalies bendrojo ugdymo mokyklų vidurkį, kitų egzaminų balų vidurkis nesiek</w:t>
      </w:r>
      <w:r w:rsidR="00A1096A" w:rsidRPr="009B5C7D">
        <w:rPr>
          <w:rFonts w:ascii="Times New Roman" w:hAnsi="Times New Roman" w:cs="Times New Roman"/>
          <w:sz w:val="24"/>
          <w:szCs w:val="24"/>
        </w:rPr>
        <w:t>ė</w:t>
      </w:r>
      <w:r w:rsidRPr="009B5C7D">
        <w:rPr>
          <w:rFonts w:ascii="Times New Roman" w:hAnsi="Times New Roman" w:cs="Times New Roman"/>
          <w:sz w:val="24"/>
          <w:szCs w:val="24"/>
        </w:rPr>
        <w:t xml:space="preserve"> respublikos vidurkio.</w:t>
      </w:r>
      <w:r w:rsidRPr="009B5C7D">
        <w:rPr>
          <w:rFonts w:ascii="Times New Roman" w:hAnsi="Times New Roman" w:cs="Times New Roman"/>
          <w:strike/>
          <w:sz w:val="24"/>
          <w:szCs w:val="24"/>
        </w:rPr>
        <w:t xml:space="preserve"> </w:t>
      </w:r>
    </w:p>
    <w:p w14:paraId="71EC0F69" w14:textId="77777777" w:rsidR="00F87A1F" w:rsidRDefault="009B5C7D" w:rsidP="00F87A1F">
      <w:pPr>
        <w:spacing w:after="0" w:line="276" w:lineRule="auto"/>
        <w:ind w:firstLine="1296"/>
        <w:jc w:val="both"/>
        <w:rPr>
          <w:rFonts w:ascii="Times New Roman" w:hAnsi="Times New Roman" w:cs="Times New Roman"/>
          <w:sz w:val="24"/>
          <w:szCs w:val="24"/>
        </w:rPr>
      </w:pPr>
      <w:r w:rsidRPr="009B5C7D">
        <w:rPr>
          <w:rFonts w:ascii="Times New Roman" w:hAnsi="Times New Roman" w:cs="Times New Roman"/>
          <w:sz w:val="24"/>
          <w:szCs w:val="24"/>
        </w:rPr>
        <w:t xml:space="preserve">2022 m. pagal 2021 m. gruodžio 28 d. Anykščių rajono savivaldybės tarybos sprendimu Nr. 1-TS-340 „Dėl Anykščių rajono savivaldybės gabių mokinių ir jų mokytojų skatinimo tvarkos aprašo patvirtinimo“ patvirtinto Anykščių rajono </w:t>
      </w:r>
      <w:r w:rsidR="00F87A1F">
        <w:rPr>
          <w:rFonts w:ascii="Times New Roman" w:hAnsi="Times New Roman" w:cs="Times New Roman"/>
          <w:sz w:val="24"/>
          <w:szCs w:val="24"/>
        </w:rPr>
        <w:t>s</w:t>
      </w:r>
      <w:r w:rsidRPr="009B5C7D">
        <w:rPr>
          <w:rFonts w:ascii="Times New Roman" w:hAnsi="Times New Roman" w:cs="Times New Roman"/>
          <w:sz w:val="24"/>
          <w:szCs w:val="24"/>
        </w:rPr>
        <w:t>avivaldybės gabių mokinių ir jų mokytojų skatinimo tvarkos aprašo nuostatas buvo skirtos piniginės premijos:</w:t>
      </w:r>
    </w:p>
    <w:p w14:paraId="32AD1C4C" w14:textId="54D1F5DE" w:rsidR="009B5C7D" w:rsidRPr="00F87A1F" w:rsidRDefault="00F87A1F" w:rsidP="00F87A1F">
      <w:pPr>
        <w:spacing w:after="0" w:line="240" w:lineRule="auto"/>
        <w:ind w:firstLine="1296"/>
        <w:jc w:val="both"/>
        <w:rPr>
          <w:rFonts w:ascii="Times New Roman" w:hAnsi="Times New Roman" w:cs="Times New Roman"/>
          <w:sz w:val="24"/>
          <w:szCs w:val="24"/>
        </w:rPr>
      </w:pPr>
      <w:r w:rsidRPr="00F87A1F">
        <w:rPr>
          <w:rFonts w:ascii="Times New Roman" w:hAnsi="Times New Roman" w:cs="Times New Roman"/>
          <w:sz w:val="24"/>
          <w:szCs w:val="24"/>
        </w:rPr>
        <w:t>1.</w:t>
      </w:r>
      <w:r>
        <w:rPr>
          <w:rFonts w:ascii="Times New Roman" w:hAnsi="Times New Roman" w:cs="Times New Roman"/>
          <w:sz w:val="24"/>
          <w:szCs w:val="24"/>
        </w:rPr>
        <w:t xml:space="preserve"> </w:t>
      </w:r>
      <w:r w:rsidR="009B5C7D" w:rsidRPr="00F87A1F">
        <w:rPr>
          <w:rFonts w:ascii="Times New Roman" w:hAnsi="Times New Roman" w:cs="Times New Roman"/>
          <w:sz w:val="24"/>
          <w:szCs w:val="24"/>
        </w:rPr>
        <w:t xml:space="preserve">Keturiems abiturientams </w:t>
      </w:r>
      <w:r w:rsidR="00810DC0" w:rsidRPr="00F87A1F">
        <w:rPr>
          <w:rFonts w:ascii="Times New Roman" w:hAnsi="Times New Roman" w:cs="Times New Roman"/>
          <w:sz w:val="24"/>
          <w:szCs w:val="24"/>
        </w:rPr>
        <w:t>–</w:t>
      </w:r>
      <w:r w:rsidR="009B5C7D" w:rsidRPr="00F87A1F">
        <w:rPr>
          <w:rFonts w:ascii="Times New Roman" w:hAnsi="Times New Roman" w:cs="Times New Roman"/>
          <w:sz w:val="24"/>
          <w:szCs w:val="24"/>
        </w:rPr>
        <w:t xml:space="preserve"> už valstybinio brandos egzamino įvertinimą 100-uku</w:t>
      </w:r>
      <w:r w:rsidR="00AE7815" w:rsidRPr="00F87A1F">
        <w:rPr>
          <w:rFonts w:ascii="Times New Roman" w:hAnsi="Times New Roman" w:cs="Times New Roman"/>
          <w:sz w:val="24"/>
          <w:szCs w:val="24"/>
        </w:rPr>
        <w:t>.</w:t>
      </w:r>
    </w:p>
    <w:p w14:paraId="14E5DD71" w14:textId="0640BEF1" w:rsidR="00AE7815" w:rsidRDefault="00AE7815" w:rsidP="00F87A1F">
      <w:pPr>
        <w:pStyle w:val="Sraopastraipa"/>
        <w:spacing w:after="0" w:line="240" w:lineRule="auto"/>
        <w:ind w:left="0" w:firstLine="1296"/>
        <w:jc w:val="both"/>
        <w:rPr>
          <w:rFonts w:cs="Times New Roman"/>
          <w:szCs w:val="24"/>
          <w:lang w:val="lt-LT"/>
        </w:rPr>
      </w:pPr>
      <w:r>
        <w:rPr>
          <w:rFonts w:cs="Times New Roman"/>
          <w:szCs w:val="24"/>
          <w:lang w:val="lt-LT"/>
        </w:rPr>
        <w:t xml:space="preserve">2. </w:t>
      </w:r>
      <w:r w:rsidR="00DE2A3B">
        <w:rPr>
          <w:rFonts w:cs="Times New Roman"/>
          <w:szCs w:val="24"/>
          <w:lang w:val="lt-LT"/>
        </w:rPr>
        <w:t>Dviem</w:t>
      </w:r>
      <w:r>
        <w:rPr>
          <w:rFonts w:cs="Times New Roman"/>
          <w:szCs w:val="24"/>
          <w:lang w:val="lt-LT"/>
        </w:rPr>
        <w:t xml:space="preserve"> mokiniams ir </w:t>
      </w:r>
      <w:r w:rsidR="00DE2A3B">
        <w:rPr>
          <w:rFonts w:cs="Times New Roman"/>
          <w:szCs w:val="24"/>
          <w:lang w:val="lt-LT"/>
        </w:rPr>
        <w:t>dviem</w:t>
      </w:r>
      <w:r>
        <w:rPr>
          <w:rFonts w:cs="Times New Roman"/>
          <w:szCs w:val="24"/>
          <w:lang w:val="lt-LT"/>
        </w:rPr>
        <w:t xml:space="preserve"> juos mokiusiems mokytojams – už pasiekimus neformaliajame švietime.</w:t>
      </w:r>
    </w:p>
    <w:p w14:paraId="25CA12EE" w14:textId="74F4D0AD" w:rsidR="00AE7815" w:rsidRPr="009B5C7D" w:rsidRDefault="00AE7815" w:rsidP="00F87A1F">
      <w:pPr>
        <w:pStyle w:val="Sraopastraipa"/>
        <w:spacing w:after="0" w:line="240" w:lineRule="auto"/>
        <w:ind w:left="0" w:firstLine="1296"/>
        <w:jc w:val="both"/>
        <w:rPr>
          <w:rFonts w:cs="Times New Roman"/>
          <w:szCs w:val="24"/>
          <w:lang w:val="lt-LT"/>
        </w:rPr>
      </w:pPr>
      <w:r>
        <w:rPr>
          <w:rFonts w:cs="Times New Roman"/>
          <w:szCs w:val="24"/>
          <w:lang w:val="lt-LT"/>
        </w:rPr>
        <w:t>Gabių mokinių skatinimo tikslas – įvertinti ir skatinti gabius Anykščių rajono savivaldybės bendrojo ugdymo ir formalųjį švietimą papildančio ugdymo mokyklose besimokančius mokinius, per vienerius mokslo metus pasiekusius puikių rezultatų akademinėje, meno, technikos veikose.</w:t>
      </w:r>
    </w:p>
    <w:p w14:paraId="347644D8" w14:textId="451B95A7" w:rsidR="007B4F9E" w:rsidRPr="00AE7815" w:rsidRDefault="007B4F9E" w:rsidP="00F87A1F">
      <w:pPr>
        <w:spacing w:line="240" w:lineRule="auto"/>
        <w:ind w:firstLine="1296"/>
        <w:jc w:val="both"/>
        <w:rPr>
          <w:rFonts w:ascii="Times New Roman" w:hAnsi="Times New Roman" w:cs="Times New Roman"/>
          <w:b/>
          <w:sz w:val="24"/>
          <w:szCs w:val="24"/>
        </w:rPr>
      </w:pPr>
      <w:r w:rsidRPr="00AE7815">
        <w:rPr>
          <w:rFonts w:ascii="Times New Roman" w:hAnsi="Times New Roman" w:cs="Times New Roman"/>
          <w:b/>
          <w:sz w:val="24"/>
          <w:szCs w:val="24"/>
        </w:rPr>
        <w:t>Švietimo skyrius inicijavo</w:t>
      </w:r>
      <w:r w:rsidR="006230C7" w:rsidRPr="00AE7815">
        <w:rPr>
          <w:rFonts w:ascii="Times New Roman" w:hAnsi="Times New Roman" w:cs="Times New Roman"/>
          <w:b/>
          <w:sz w:val="24"/>
          <w:szCs w:val="24"/>
        </w:rPr>
        <w:t xml:space="preserve"> </w:t>
      </w:r>
      <w:r w:rsidR="006D6530" w:rsidRPr="00AE7815">
        <w:rPr>
          <w:rFonts w:ascii="Times New Roman" w:hAnsi="Times New Roman" w:cs="Times New Roman"/>
          <w:b/>
          <w:sz w:val="24"/>
          <w:szCs w:val="24"/>
        </w:rPr>
        <w:t>/</w:t>
      </w:r>
      <w:r w:rsidR="006230C7" w:rsidRPr="00AE7815">
        <w:rPr>
          <w:rFonts w:ascii="Times New Roman" w:hAnsi="Times New Roman" w:cs="Times New Roman"/>
          <w:b/>
          <w:sz w:val="24"/>
          <w:szCs w:val="24"/>
        </w:rPr>
        <w:t xml:space="preserve"> </w:t>
      </w:r>
      <w:r w:rsidR="006D6530" w:rsidRPr="00AE7815">
        <w:rPr>
          <w:rFonts w:ascii="Times New Roman" w:hAnsi="Times New Roman" w:cs="Times New Roman"/>
          <w:b/>
          <w:sz w:val="24"/>
          <w:szCs w:val="24"/>
        </w:rPr>
        <w:t>pateikė</w:t>
      </w:r>
      <w:r w:rsidRPr="00AE7815">
        <w:rPr>
          <w:rFonts w:ascii="Times New Roman" w:hAnsi="Times New Roman" w:cs="Times New Roman"/>
          <w:b/>
          <w:sz w:val="24"/>
          <w:szCs w:val="24"/>
        </w:rPr>
        <w:t xml:space="preserve"> paraišk</w:t>
      </w:r>
      <w:r w:rsidR="006D6530" w:rsidRPr="00AE7815">
        <w:rPr>
          <w:rFonts w:ascii="Times New Roman" w:hAnsi="Times New Roman" w:cs="Times New Roman"/>
          <w:b/>
          <w:sz w:val="24"/>
          <w:szCs w:val="24"/>
        </w:rPr>
        <w:t>as</w:t>
      </w:r>
      <w:r w:rsidR="009B5C7D" w:rsidRPr="00AE7815">
        <w:rPr>
          <w:rFonts w:ascii="Times New Roman" w:hAnsi="Times New Roman" w:cs="Times New Roman"/>
          <w:b/>
          <w:sz w:val="24"/>
          <w:szCs w:val="24"/>
        </w:rPr>
        <w:t>, vykdo</w:t>
      </w:r>
      <w:r w:rsidRPr="00AE7815">
        <w:rPr>
          <w:rFonts w:ascii="Times New Roman" w:hAnsi="Times New Roman" w:cs="Times New Roman"/>
          <w:b/>
          <w:sz w:val="24"/>
          <w:szCs w:val="24"/>
        </w:rPr>
        <w:t xml:space="preserve"> projekt</w:t>
      </w:r>
      <w:r w:rsidR="009B5C7D" w:rsidRPr="00AE7815">
        <w:rPr>
          <w:rFonts w:ascii="Times New Roman" w:hAnsi="Times New Roman" w:cs="Times New Roman"/>
          <w:b/>
          <w:sz w:val="24"/>
          <w:szCs w:val="24"/>
        </w:rPr>
        <w:t>u</w:t>
      </w:r>
      <w:r w:rsidRPr="00AE7815">
        <w:rPr>
          <w:rFonts w:ascii="Times New Roman" w:hAnsi="Times New Roman" w:cs="Times New Roman"/>
          <w:b/>
          <w:sz w:val="24"/>
          <w:szCs w:val="24"/>
        </w:rPr>
        <w:t xml:space="preserve">s: </w:t>
      </w:r>
    </w:p>
    <w:p w14:paraId="74EC5CD4" w14:textId="327D929F" w:rsidR="009F77BF" w:rsidRPr="00B91FE7" w:rsidRDefault="00AE7815" w:rsidP="00F87A1F">
      <w:pPr>
        <w:spacing w:after="0" w:line="240" w:lineRule="auto"/>
        <w:ind w:firstLine="1296"/>
        <w:jc w:val="both"/>
        <w:rPr>
          <w:rFonts w:ascii="Times New Roman" w:hAnsi="Times New Roman" w:cs="Times New Roman"/>
          <w:bCs/>
          <w:i/>
          <w:color w:val="0070C0"/>
          <w:sz w:val="20"/>
          <w:szCs w:val="20"/>
          <w:lang w:val="en-US"/>
        </w:rPr>
      </w:pPr>
      <w:r>
        <w:rPr>
          <w:rFonts w:ascii="Times New Roman" w:hAnsi="Times New Roman" w:cs="Times New Roman"/>
          <w:b/>
          <w:bCs/>
        </w:rPr>
        <w:t>*</w:t>
      </w:r>
      <w:r w:rsidR="007A48B2" w:rsidRPr="00AE7815">
        <w:rPr>
          <w:rFonts w:ascii="Times New Roman" w:hAnsi="Times New Roman" w:cs="Times New Roman"/>
          <w:b/>
          <w:bCs/>
        </w:rPr>
        <w:t xml:space="preserve"> </w:t>
      </w:r>
      <w:r w:rsidR="007A48B2" w:rsidRPr="00AE7815">
        <w:rPr>
          <w:rFonts w:ascii="Times New Roman" w:hAnsi="Times New Roman" w:cs="Times New Roman"/>
          <w:b/>
          <w:bCs/>
          <w:sz w:val="24"/>
          <w:szCs w:val="24"/>
        </w:rPr>
        <w:t>„</w:t>
      </w:r>
      <w:r w:rsidRPr="00AE7815">
        <w:rPr>
          <w:rFonts w:ascii="Times New Roman" w:hAnsi="Times New Roman" w:cs="Times New Roman"/>
          <w:b/>
          <w:bCs/>
          <w:sz w:val="24"/>
          <w:szCs w:val="24"/>
        </w:rPr>
        <w:t>Kokybės krepšelis</w:t>
      </w:r>
      <w:r w:rsidR="007A48B2" w:rsidRPr="00AE7815">
        <w:rPr>
          <w:rFonts w:ascii="Times New Roman" w:hAnsi="Times New Roman" w:cs="Times New Roman"/>
          <w:b/>
          <w:bCs/>
          <w:sz w:val="24"/>
          <w:szCs w:val="24"/>
        </w:rPr>
        <w:t>“</w:t>
      </w:r>
      <w:r w:rsidR="007A48B2" w:rsidRPr="00AE7815">
        <w:rPr>
          <w:rFonts w:ascii="Times New Roman" w:hAnsi="Times New Roman" w:cs="Times New Roman"/>
          <w:bCs/>
          <w:sz w:val="24"/>
          <w:szCs w:val="24"/>
        </w:rPr>
        <w:t xml:space="preserve"> (NR. 09.2.1-ESFA-V-719-01-0001).</w:t>
      </w:r>
      <w:r w:rsidR="007A48B2" w:rsidRPr="009B5C7D">
        <w:rPr>
          <w:rFonts w:ascii="Times New Roman" w:hAnsi="Times New Roman" w:cs="Times New Roman"/>
          <w:b/>
          <w:bCs/>
          <w:sz w:val="24"/>
          <w:szCs w:val="24"/>
        </w:rPr>
        <w:t xml:space="preserve"> </w:t>
      </w:r>
      <w:r w:rsidR="007A48B2" w:rsidRPr="009B5C7D">
        <w:rPr>
          <w:rFonts w:ascii="Times New Roman" w:hAnsi="Times New Roman" w:cs="Times New Roman"/>
          <w:bCs/>
          <w:sz w:val="24"/>
          <w:szCs w:val="24"/>
        </w:rPr>
        <w:t>202</w:t>
      </w:r>
      <w:r w:rsidR="00D06F0E" w:rsidRPr="009B5C7D">
        <w:rPr>
          <w:rFonts w:ascii="Times New Roman" w:hAnsi="Times New Roman" w:cs="Times New Roman"/>
          <w:bCs/>
          <w:sz w:val="24"/>
          <w:szCs w:val="24"/>
        </w:rPr>
        <w:t>2</w:t>
      </w:r>
      <w:r w:rsidR="007A48B2" w:rsidRPr="009B5C7D">
        <w:rPr>
          <w:rFonts w:ascii="Times New Roman" w:hAnsi="Times New Roman" w:cs="Times New Roman"/>
          <w:bCs/>
          <w:sz w:val="24"/>
          <w:szCs w:val="24"/>
        </w:rPr>
        <w:t xml:space="preserve"> m. projektą vykdė </w:t>
      </w:r>
      <w:r w:rsidR="00DF6751" w:rsidRPr="009B5C7D">
        <w:rPr>
          <w:rFonts w:ascii="Times New Roman" w:hAnsi="Times New Roman" w:cs="Times New Roman"/>
          <w:bCs/>
          <w:sz w:val="24"/>
          <w:szCs w:val="24"/>
        </w:rPr>
        <w:t>keturios</w:t>
      </w:r>
      <w:r w:rsidR="007A48B2" w:rsidRPr="009B5C7D">
        <w:rPr>
          <w:rFonts w:ascii="Times New Roman" w:hAnsi="Times New Roman" w:cs="Times New Roman"/>
          <w:bCs/>
          <w:sz w:val="24"/>
          <w:szCs w:val="24"/>
        </w:rPr>
        <w:t xml:space="preserve"> rajono mokyklos: </w:t>
      </w:r>
      <w:r w:rsidR="00DF6751" w:rsidRPr="009B5C7D">
        <w:rPr>
          <w:rFonts w:ascii="Times New Roman" w:hAnsi="Times New Roman" w:cs="Times New Roman"/>
          <w:bCs/>
          <w:sz w:val="24"/>
          <w:szCs w:val="24"/>
        </w:rPr>
        <w:t xml:space="preserve">Anykščių Jono Biliūno gimnazija, </w:t>
      </w:r>
      <w:r w:rsidR="007A48B2" w:rsidRPr="009B5C7D">
        <w:rPr>
          <w:rFonts w:ascii="Times New Roman" w:hAnsi="Times New Roman" w:cs="Times New Roman"/>
          <w:bCs/>
          <w:sz w:val="24"/>
          <w:szCs w:val="24"/>
        </w:rPr>
        <w:t xml:space="preserve">Anykščių </w:t>
      </w:r>
      <w:r w:rsidR="00D06F0E" w:rsidRPr="009B5C7D">
        <w:rPr>
          <w:rFonts w:ascii="Times New Roman" w:hAnsi="Times New Roman" w:cs="Times New Roman"/>
          <w:bCs/>
          <w:sz w:val="24"/>
          <w:szCs w:val="24"/>
        </w:rPr>
        <w:t>Antano Vienuolio</w:t>
      </w:r>
      <w:r w:rsidR="007A48B2" w:rsidRPr="009B5C7D">
        <w:rPr>
          <w:rFonts w:ascii="Times New Roman" w:hAnsi="Times New Roman" w:cs="Times New Roman"/>
          <w:bCs/>
          <w:sz w:val="24"/>
          <w:szCs w:val="24"/>
        </w:rPr>
        <w:t xml:space="preserve"> </w:t>
      </w:r>
      <w:r w:rsidR="00D06F0E" w:rsidRPr="009B5C7D">
        <w:rPr>
          <w:rFonts w:ascii="Times New Roman" w:hAnsi="Times New Roman" w:cs="Times New Roman"/>
          <w:bCs/>
          <w:sz w:val="24"/>
          <w:szCs w:val="24"/>
        </w:rPr>
        <w:t>pro</w:t>
      </w:r>
      <w:r w:rsidR="007A48B2" w:rsidRPr="009B5C7D">
        <w:rPr>
          <w:rFonts w:ascii="Times New Roman" w:hAnsi="Times New Roman" w:cs="Times New Roman"/>
          <w:bCs/>
          <w:sz w:val="24"/>
          <w:szCs w:val="24"/>
        </w:rPr>
        <w:t xml:space="preserve">gimnazija, Anykščių r. </w:t>
      </w:r>
      <w:proofErr w:type="spellStart"/>
      <w:r w:rsidR="007A48B2" w:rsidRPr="009B5C7D">
        <w:rPr>
          <w:rFonts w:ascii="Times New Roman" w:hAnsi="Times New Roman" w:cs="Times New Roman"/>
          <w:bCs/>
          <w:sz w:val="24"/>
          <w:szCs w:val="24"/>
        </w:rPr>
        <w:t>Troškūnų</w:t>
      </w:r>
      <w:proofErr w:type="spellEnd"/>
      <w:r w:rsidR="007A48B2" w:rsidRPr="009B5C7D">
        <w:rPr>
          <w:rFonts w:ascii="Times New Roman" w:hAnsi="Times New Roman" w:cs="Times New Roman"/>
          <w:bCs/>
          <w:sz w:val="24"/>
          <w:szCs w:val="24"/>
        </w:rPr>
        <w:t xml:space="preserve"> Kazio Inčiūros gimnazija ir Anykščių r. Kavarsko pagrindinė mokykla-daugiafunkcis centras. Projekto pagrindinis tikslas </w:t>
      </w:r>
      <w:r w:rsidR="00D2050F" w:rsidRPr="009B5C7D">
        <w:rPr>
          <w:rFonts w:ascii="Times New Roman" w:hAnsi="Times New Roman" w:cs="Times New Roman"/>
          <w:bCs/>
          <w:sz w:val="24"/>
          <w:szCs w:val="24"/>
        </w:rPr>
        <w:t>–</w:t>
      </w:r>
      <w:r w:rsidR="007A48B2" w:rsidRPr="009B5C7D">
        <w:rPr>
          <w:rFonts w:ascii="Times New Roman" w:hAnsi="Times New Roman" w:cs="Times New Roman"/>
          <w:bCs/>
          <w:sz w:val="24"/>
          <w:szCs w:val="24"/>
        </w:rPr>
        <w:t xml:space="preserve"> pagerinti mokinių pasiekimus. Visos trys mokyklos yra parengusios Mokyklos veiklos tobulinimo planą ir jį įgyvendina.</w:t>
      </w:r>
    </w:p>
    <w:p w14:paraId="0D59A03A" w14:textId="77777777" w:rsidR="009F77BF" w:rsidRDefault="009F77BF" w:rsidP="0007582F">
      <w:pPr>
        <w:spacing w:after="0" w:line="276" w:lineRule="auto"/>
        <w:ind w:firstLine="1296"/>
        <w:jc w:val="right"/>
        <w:rPr>
          <w:rFonts w:ascii="Times New Roman" w:hAnsi="Times New Roman" w:cs="Times New Roman"/>
          <w:bCs/>
          <w:i/>
          <w:color w:val="0070C0"/>
          <w:sz w:val="20"/>
          <w:szCs w:val="20"/>
        </w:rPr>
      </w:pPr>
    </w:p>
    <w:p w14:paraId="28AA7917" w14:textId="77777777" w:rsidR="009F77BF" w:rsidRDefault="009F77BF" w:rsidP="0007582F">
      <w:pPr>
        <w:spacing w:after="0" w:line="276" w:lineRule="auto"/>
        <w:ind w:firstLine="1296"/>
        <w:jc w:val="right"/>
        <w:rPr>
          <w:rFonts w:ascii="Times New Roman" w:hAnsi="Times New Roman" w:cs="Times New Roman"/>
          <w:bCs/>
          <w:i/>
          <w:color w:val="0070C0"/>
          <w:sz w:val="20"/>
          <w:szCs w:val="20"/>
        </w:rPr>
      </w:pPr>
    </w:p>
    <w:p w14:paraId="64EFCC59" w14:textId="42649B66" w:rsidR="0007582F" w:rsidRPr="009F77BF" w:rsidRDefault="009F77BF" w:rsidP="0007582F">
      <w:pPr>
        <w:spacing w:after="0" w:line="276" w:lineRule="auto"/>
        <w:ind w:firstLine="1296"/>
        <w:jc w:val="right"/>
        <w:rPr>
          <w:rFonts w:ascii="Times New Roman" w:hAnsi="Times New Roman" w:cs="Times New Roman"/>
          <w:bCs/>
          <w:i/>
          <w:sz w:val="20"/>
          <w:szCs w:val="20"/>
        </w:rPr>
      </w:pPr>
      <w:r w:rsidRPr="009F77BF">
        <w:rPr>
          <w:rFonts w:ascii="Times New Roman" w:hAnsi="Times New Roman" w:cs="Times New Roman"/>
          <w:bCs/>
          <w:i/>
          <w:sz w:val="20"/>
          <w:szCs w:val="20"/>
        </w:rPr>
        <w:t xml:space="preserve">28 </w:t>
      </w:r>
      <w:r w:rsidR="0007582F" w:rsidRPr="009F77BF">
        <w:rPr>
          <w:rFonts w:ascii="Times New Roman" w:hAnsi="Times New Roman" w:cs="Times New Roman"/>
          <w:bCs/>
          <w:i/>
          <w:sz w:val="20"/>
          <w:szCs w:val="20"/>
        </w:rPr>
        <w:t>lentelė. Projekto „Kokybės krepšelis“ įgyvendinimas</w:t>
      </w:r>
    </w:p>
    <w:tbl>
      <w:tblPr>
        <w:tblStyle w:val="Lentelstinklelis"/>
        <w:tblW w:w="9776" w:type="dxa"/>
        <w:tblLayout w:type="fixed"/>
        <w:tblLook w:val="04A0" w:firstRow="1" w:lastRow="0" w:firstColumn="1" w:lastColumn="0" w:noHBand="0" w:noVBand="1"/>
      </w:tblPr>
      <w:tblGrid>
        <w:gridCol w:w="1563"/>
        <w:gridCol w:w="1136"/>
        <w:gridCol w:w="1162"/>
        <w:gridCol w:w="1521"/>
        <w:gridCol w:w="1417"/>
        <w:gridCol w:w="2977"/>
      </w:tblGrid>
      <w:tr w:rsidR="00DF6751" w14:paraId="2B0B66F7" w14:textId="483C5ADE" w:rsidTr="00DF6751">
        <w:tc>
          <w:tcPr>
            <w:tcW w:w="1563" w:type="dxa"/>
          </w:tcPr>
          <w:p w14:paraId="081E4B98" w14:textId="6EC93AC5" w:rsidR="00DF6751" w:rsidRPr="009B5C7D" w:rsidRDefault="00DF6751" w:rsidP="00F87A1F">
            <w:pPr>
              <w:jc w:val="both"/>
              <w:rPr>
                <w:rFonts w:cs="Times New Roman"/>
                <w:bCs/>
                <w:szCs w:val="24"/>
                <w:lang w:val="lt-LT"/>
              </w:rPr>
            </w:pPr>
            <w:r w:rsidRPr="009B5C7D">
              <w:rPr>
                <w:rFonts w:cs="Times New Roman"/>
                <w:bCs/>
                <w:szCs w:val="24"/>
                <w:lang w:val="lt-LT"/>
              </w:rPr>
              <w:t>Mokykla</w:t>
            </w:r>
          </w:p>
        </w:tc>
        <w:tc>
          <w:tcPr>
            <w:tcW w:w="1136" w:type="dxa"/>
          </w:tcPr>
          <w:p w14:paraId="50DB654D" w14:textId="4658C9F1" w:rsidR="00DF6751" w:rsidRPr="009B5C7D" w:rsidRDefault="00DF6751" w:rsidP="00F87A1F">
            <w:pPr>
              <w:jc w:val="both"/>
              <w:rPr>
                <w:rFonts w:cs="Times New Roman"/>
                <w:bCs/>
                <w:szCs w:val="24"/>
                <w:lang w:val="lt-LT"/>
              </w:rPr>
            </w:pPr>
            <w:r w:rsidRPr="009B5C7D">
              <w:rPr>
                <w:rFonts w:cs="Times New Roman"/>
                <w:bCs/>
                <w:szCs w:val="24"/>
                <w:lang w:val="lt-LT"/>
              </w:rPr>
              <w:t>Projektas pradėtas–baigtas</w:t>
            </w:r>
          </w:p>
        </w:tc>
        <w:tc>
          <w:tcPr>
            <w:tcW w:w="1162" w:type="dxa"/>
          </w:tcPr>
          <w:p w14:paraId="0D46B9B3" w14:textId="7024DA66" w:rsidR="00DF6751" w:rsidRPr="009B5C7D" w:rsidRDefault="00DF6751" w:rsidP="00F87A1F">
            <w:pPr>
              <w:jc w:val="both"/>
              <w:rPr>
                <w:rFonts w:cs="Times New Roman"/>
                <w:bCs/>
                <w:szCs w:val="24"/>
                <w:lang w:val="lt-LT"/>
              </w:rPr>
            </w:pPr>
            <w:r w:rsidRPr="009B5C7D">
              <w:rPr>
                <w:rFonts w:cs="Times New Roman"/>
                <w:bCs/>
                <w:szCs w:val="24"/>
                <w:lang w:val="lt-LT"/>
              </w:rPr>
              <w:t>Gauta lėšų iš viso:</w:t>
            </w:r>
          </w:p>
        </w:tc>
        <w:tc>
          <w:tcPr>
            <w:tcW w:w="1521" w:type="dxa"/>
          </w:tcPr>
          <w:p w14:paraId="6D4EB355" w14:textId="19330280" w:rsidR="00DF6751" w:rsidRPr="009B5C7D" w:rsidRDefault="00DF6751" w:rsidP="00F87A1F">
            <w:pPr>
              <w:jc w:val="both"/>
              <w:rPr>
                <w:rFonts w:cs="Times New Roman"/>
                <w:bCs/>
                <w:szCs w:val="24"/>
                <w:lang w:val="lt-LT"/>
              </w:rPr>
            </w:pPr>
            <w:r w:rsidRPr="009B5C7D">
              <w:rPr>
                <w:rFonts w:cs="Times New Roman"/>
                <w:bCs/>
                <w:szCs w:val="24"/>
                <w:lang w:val="lt-LT"/>
              </w:rPr>
              <w:t>Panaudota lėšų „minkšto</w:t>
            </w:r>
            <w:r w:rsidR="00B91FE7">
              <w:rPr>
                <w:rFonts w:cs="Times New Roman"/>
                <w:bCs/>
                <w:szCs w:val="24"/>
                <w:lang w:val="lt-LT"/>
              </w:rPr>
              <w:t>-</w:t>
            </w:r>
            <w:proofErr w:type="spellStart"/>
            <w:r w:rsidRPr="009B5C7D">
              <w:rPr>
                <w:rFonts w:cs="Times New Roman"/>
                <w:bCs/>
                <w:szCs w:val="24"/>
                <w:lang w:val="lt-LT"/>
              </w:rPr>
              <w:t>sioms</w:t>
            </w:r>
            <w:proofErr w:type="spellEnd"/>
            <w:r w:rsidRPr="009B5C7D">
              <w:rPr>
                <w:rFonts w:cs="Times New Roman"/>
                <w:bCs/>
                <w:szCs w:val="24"/>
                <w:lang w:val="lt-LT"/>
              </w:rPr>
              <w:t>“ priemonėms</w:t>
            </w:r>
          </w:p>
        </w:tc>
        <w:tc>
          <w:tcPr>
            <w:tcW w:w="1417" w:type="dxa"/>
          </w:tcPr>
          <w:p w14:paraId="7F42C3A1" w14:textId="54F39921" w:rsidR="00DF6751" w:rsidRPr="009B5C7D" w:rsidRDefault="00DF6751" w:rsidP="00F87A1F">
            <w:pPr>
              <w:jc w:val="both"/>
              <w:rPr>
                <w:rFonts w:cs="Times New Roman"/>
                <w:bCs/>
                <w:szCs w:val="24"/>
                <w:lang w:val="lt-LT"/>
              </w:rPr>
            </w:pPr>
            <w:r w:rsidRPr="009B5C7D">
              <w:rPr>
                <w:rFonts w:cs="Times New Roman"/>
                <w:bCs/>
                <w:szCs w:val="24"/>
                <w:lang w:val="lt-LT"/>
              </w:rPr>
              <w:t>Panaudota lėšų „kieto</w:t>
            </w:r>
            <w:r w:rsidR="00B91FE7">
              <w:rPr>
                <w:rFonts w:cs="Times New Roman"/>
                <w:bCs/>
                <w:szCs w:val="24"/>
                <w:lang w:val="lt-LT"/>
              </w:rPr>
              <w:t>-</w:t>
            </w:r>
            <w:proofErr w:type="spellStart"/>
            <w:r w:rsidRPr="009B5C7D">
              <w:rPr>
                <w:rFonts w:cs="Times New Roman"/>
                <w:bCs/>
                <w:szCs w:val="24"/>
                <w:lang w:val="lt-LT"/>
              </w:rPr>
              <w:t>sioms</w:t>
            </w:r>
            <w:proofErr w:type="spellEnd"/>
            <w:r w:rsidRPr="009B5C7D">
              <w:rPr>
                <w:rFonts w:cs="Times New Roman"/>
                <w:bCs/>
                <w:szCs w:val="24"/>
                <w:lang w:val="lt-LT"/>
              </w:rPr>
              <w:t>“ priemonėms</w:t>
            </w:r>
          </w:p>
        </w:tc>
        <w:tc>
          <w:tcPr>
            <w:tcW w:w="2977" w:type="dxa"/>
          </w:tcPr>
          <w:p w14:paraId="3F57EC27" w14:textId="3F9210A2" w:rsidR="00DF6751" w:rsidRPr="009B5C7D" w:rsidRDefault="00DF6751" w:rsidP="00F87A1F">
            <w:pPr>
              <w:jc w:val="both"/>
              <w:rPr>
                <w:rFonts w:cs="Times New Roman"/>
                <w:bCs/>
                <w:szCs w:val="24"/>
                <w:lang w:val="lt-LT"/>
              </w:rPr>
            </w:pPr>
            <w:r w:rsidRPr="009B5C7D">
              <w:rPr>
                <w:rFonts w:cs="Times New Roman"/>
                <w:bCs/>
                <w:szCs w:val="24"/>
                <w:lang w:val="lt-LT"/>
              </w:rPr>
              <w:t>Pasiekti rezultatai</w:t>
            </w:r>
          </w:p>
        </w:tc>
      </w:tr>
      <w:tr w:rsidR="00DF6751" w14:paraId="3A0A2820" w14:textId="3DD8CC37" w:rsidTr="00DF6751">
        <w:tc>
          <w:tcPr>
            <w:tcW w:w="1563" w:type="dxa"/>
          </w:tcPr>
          <w:p w14:paraId="6F79E08D" w14:textId="3354DBB1" w:rsidR="00DF6751" w:rsidRPr="00B91FE7" w:rsidRDefault="00DF6751" w:rsidP="00F87A1F">
            <w:pPr>
              <w:jc w:val="both"/>
              <w:rPr>
                <w:rFonts w:cs="Times New Roman"/>
                <w:bCs/>
                <w:szCs w:val="24"/>
                <w:lang w:val="lt-LT"/>
              </w:rPr>
            </w:pPr>
            <w:r w:rsidRPr="00B91FE7">
              <w:rPr>
                <w:rFonts w:cs="Times New Roman"/>
                <w:bCs/>
                <w:szCs w:val="24"/>
                <w:lang w:val="lt-LT"/>
              </w:rPr>
              <w:t>Anykščių Jono Biliūno gimnazija</w:t>
            </w:r>
          </w:p>
        </w:tc>
        <w:tc>
          <w:tcPr>
            <w:tcW w:w="1136" w:type="dxa"/>
          </w:tcPr>
          <w:p w14:paraId="65D49B78" w14:textId="7C513489" w:rsidR="00DF6751" w:rsidRPr="00B91FE7" w:rsidRDefault="00DF6751" w:rsidP="00F87A1F">
            <w:pPr>
              <w:jc w:val="both"/>
              <w:rPr>
                <w:rFonts w:cs="Times New Roman"/>
                <w:bCs/>
                <w:szCs w:val="24"/>
                <w:lang w:val="lt-LT"/>
              </w:rPr>
            </w:pPr>
            <w:r w:rsidRPr="00B91FE7">
              <w:rPr>
                <w:rFonts w:cs="Times New Roman"/>
                <w:szCs w:val="24"/>
                <w:lang w:val="lt-LT"/>
              </w:rPr>
              <w:t>2019-12-02 –2022-03-31</w:t>
            </w:r>
          </w:p>
        </w:tc>
        <w:tc>
          <w:tcPr>
            <w:tcW w:w="1162" w:type="dxa"/>
          </w:tcPr>
          <w:p w14:paraId="31A884B9" w14:textId="76170C6D" w:rsidR="00DF6751" w:rsidRPr="00B91FE7" w:rsidRDefault="00DF6751" w:rsidP="00F87A1F">
            <w:pPr>
              <w:jc w:val="both"/>
              <w:rPr>
                <w:rFonts w:cs="Times New Roman"/>
                <w:bCs/>
                <w:szCs w:val="24"/>
                <w:lang w:val="lt-LT"/>
              </w:rPr>
            </w:pPr>
            <w:r w:rsidRPr="00B91FE7">
              <w:rPr>
                <w:rFonts w:cs="Times New Roman"/>
                <w:szCs w:val="24"/>
                <w:lang w:val="lt-LT"/>
              </w:rPr>
              <w:t xml:space="preserve">120777.45 </w:t>
            </w:r>
            <w:proofErr w:type="spellStart"/>
            <w:r w:rsidRPr="00B91FE7">
              <w:rPr>
                <w:rFonts w:cs="Times New Roman"/>
                <w:szCs w:val="24"/>
                <w:lang w:val="lt-LT"/>
              </w:rPr>
              <w:t>Eur</w:t>
            </w:r>
            <w:proofErr w:type="spellEnd"/>
          </w:p>
        </w:tc>
        <w:tc>
          <w:tcPr>
            <w:tcW w:w="1521" w:type="dxa"/>
          </w:tcPr>
          <w:p w14:paraId="28F87EA8" w14:textId="5EAD743D" w:rsidR="00DF6751" w:rsidRPr="00B91FE7" w:rsidRDefault="00DF6751" w:rsidP="00F87A1F">
            <w:pPr>
              <w:jc w:val="both"/>
              <w:rPr>
                <w:rFonts w:cs="Times New Roman"/>
                <w:bCs/>
                <w:szCs w:val="24"/>
                <w:lang w:val="lt-LT"/>
              </w:rPr>
            </w:pPr>
            <w:r w:rsidRPr="00B91FE7">
              <w:rPr>
                <w:rFonts w:cs="Times New Roman"/>
                <w:szCs w:val="24"/>
                <w:lang w:val="lt-LT"/>
              </w:rPr>
              <w:t xml:space="preserve">37238.16 </w:t>
            </w:r>
            <w:proofErr w:type="spellStart"/>
            <w:r w:rsidRPr="00B91FE7">
              <w:rPr>
                <w:rFonts w:cs="Times New Roman"/>
                <w:szCs w:val="24"/>
                <w:lang w:val="lt-LT"/>
              </w:rPr>
              <w:t>Eur</w:t>
            </w:r>
            <w:proofErr w:type="spellEnd"/>
          </w:p>
        </w:tc>
        <w:tc>
          <w:tcPr>
            <w:tcW w:w="1417" w:type="dxa"/>
          </w:tcPr>
          <w:p w14:paraId="601FB784" w14:textId="28CFD8CA" w:rsidR="00DF6751" w:rsidRPr="00B91FE7" w:rsidRDefault="00DF6751" w:rsidP="00F87A1F">
            <w:pPr>
              <w:jc w:val="both"/>
              <w:rPr>
                <w:rFonts w:cs="Times New Roman"/>
                <w:bCs/>
                <w:szCs w:val="24"/>
                <w:lang w:val="lt-LT"/>
              </w:rPr>
            </w:pPr>
            <w:r w:rsidRPr="00B91FE7">
              <w:rPr>
                <w:rFonts w:cs="Times New Roman"/>
                <w:szCs w:val="24"/>
                <w:lang w:val="lt-LT"/>
              </w:rPr>
              <w:t xml:space="preserve">83539.29 </w:t>
            </w:r>
            <w:proofErr w:type="spellStart"/>
            <w:r w:rsidRPr="00B91FE7">
              <w:rPr>
                <w:rFonts w:cs="Times New Roman"/>
                <w:szCs w:val="24"/>
                <w:lang w:val="lt-LT"/>
              </w:rPr>
              <w:t>Eur</w:t>
            </w:r>
            <w:proofErr w:type="spellEnd"/>
          </w:p>
        </w:tc>
        <w:tc>
          <w:tcPr>
            <w:tcW w:w="2977" w:type="dxa"/>
          </w:tcPr>
          <w:p w14:paraId="3BD01D8B" w14:textId="7840057F" w:rsidR="00DF6751" w:rsidRPr="00B91FE7" w:rsidRDefault="00DF6751" w:rsidP="00F87A1F">
            <w:pPr>
              <w:jc w:val="both"/>
              <w:rPr>
                <w:rFonts w:cs="Times New Roman"/>
                <w:bCs/>
                <w:szCs w:val="24"/>
                <w:lang w:val="lt-LT"/>
              </w:rPr>
            </w:pPr>
            <w:r w:rsidRPr="00B91FE7">
              <w:rPr>
                <w:rFonts w:cs="Times New Roman"/>
                <w:szCs w:val="24"/>
                <w:lang w:val="lt-LT"/>
              </w:rPr>
              <w:t>Sėkmės:</w:t>
            </w:r>
            <w:r w:rsidRPr="00B91FE7">
              <w:rPr>
                <w:rFonts w:cs="Times New Roman"/>
                <w:szCs w:val="24"/>
                <w:lang w:val="lt-LT"/>
              </w:rPr>
              <w:br/>
              <w:t>1.Išaugo aukštesniuoju lygiu įvertintų mokinių skaičius (IT, gamtos mokslų, užsienio</w:t>
            </w:r>
            <w:r w:rsidR="00B91FE7">
              <w:rPr>
                <w:rFonts w:cs="Times New Roman"/>
                <w:szCs w:val="24"/>
                <w:lang w:val="lt-LT"/>
              </w:rPr>
              <w:t xml:space="preserve"> </w:t>
            </w:r>
            <w:r w:rsidRPr="00B91FE7">
              <w:rPr>
                <w:rFonts w:cs="Times New Roman"/>
                <w:szCs w:val="24"/>
                <w:lang w:val="lt-LT"/>
              </w:rPr>
              <w:t>k.).</w:t>
            </w:r>
            <w:r w:rsidRPr="00B91FE7">
              <w:rPr>
                <w:rFonts w:cs="Times New Roman"/>
                <w:szCs w:val="24"/>
                <w:lang w:val="lt-LT"/>
              </w:rPr>
              <w:br/>
              <w:t>2.Pagerėjo mokinių medijų raštingumo įgūdžiai.</w:t>
            </w:r>
            <w:r w:rsidRPr="00B91FE7">
              <w:rPr>
                <w:rFonts w:cs="Times New Roman"/>
                <w:szCs w:val="24"/>
                <w:lang w:val="lt-LT"/>
              </w:rPr>
              <w:br/>
              <w:t xml:space="preserve">3.Išsiplėtė mokinių </w:t>
            </w:r>
            <w:proofErr w:type="spellStart"/>
            <w:r w:rsidRPr="00B91FE7">
              <w:rPr>
                <w:rFonts w:cs="Times New Roman"/>
                <w:szCs w:val="24"/>
                <w:lang w:val="lt-LT"/>
              </w:rPr>
              <w:t>patyriminio</w:t>
            </w:r>
            <w:proofErr w:type="spellEnd"/>
            <w:r w:rsidRPr="00B91FE7">
              <w:rPr>
                <w:rFonts w:cs="Times New Roman"/>
                <w:szCs w:val="24"/>
                <w:lang w:val="lt-LT"/>
              </w:rPr>
              <w:t xml:space="preserve"> mokymo(</w:t>
            </w:r>
            <w:proofErr w:type="spellStart"/>
            <w:r w:rsidRPr="00B91FE7">
              <w:rPr>
                <w:rFonts w:cs="Times New Roman"/>
                <w:szCs w:val="24"/>
                <w:lang w:val="lt-LT"/>
              </w:rPr>
              <w:t>si</w:t>
            </w:r>
            <w:proofErr w:type="spellEnd"/>
            <w:r w:rsidRPr="00B91FE7">
              <w:rPr>
                <w:rFonts w:cs="Times New Roman"/>
                <w:szCs w:val="24"/>
                <w:lang w:val="lt-LT"/>
              </w:rPr>
              <w:t xml:space="preserve">) </w:t>
            </w:r>
            <w:r w:rsidRPr="00B91FE7">
              <w:rPr>
                <w:rFonts w:cs="Times New Roman"/>
                <w:szCs w:val="24"/>
                <w:lang w:val="lt-LT"/>
              </w:rPr>
              <w:lastRenderedPageBreak/>
              <w:t>galimybės, užtikrinta ugdymo(</w:t>
            </w:r>
            <w:proofErr w:type="spellStart"/>
            <w:r w:rsidRPr="00B91FE7">
              <w:rPr>
                <w:rFonts w:cs="Times New Roman"/>
                <w:szCs w:val="24"/>
                <w:lang w:val="lt-LT"/>
              </w:rPr>
              <w:t>si</w:t>
            </w:r>
            <w:proofErr w:type="spellEnd"/>
            <w:r w:rsidRPr="00B91FE7">
              <w:rPr>
                <w:rFonts w:cs="Times New Roman"/>
                <w:szCs w:val="24"/>
                <w:lang w:val="lt-LT"/>
              </w:rPr>
              <w:t>) įvairovė.</w:t>
            </w:r>
            <w:r w:rsidRPr="00B91FE7">
              <w:rPr>
                <w:rFonts w:cs="Times New Roman"/>
                <w:szCs w:val="24"/>
                <w:lang w:val="lt-LT"/>
              </w:rPr>
              <w:br/>
              <w:t>4.Patobulinti mokytojų gebėjimai organizuoti profesinės patirties renginius, reflektuoti ir apibendrinti savo veiklą, dalintis patirtimi.</w:t>
            </w:r>
            <w:r w:rsidRPr="00B91FE7">
              <w:rPr>
                <w:rFonts w:cs="Times New Roman"/>
                <w:szCs w:val="24"/>
                <w:lang w:val="lt-LT"/>
              </w:rPr>
              <w:br/>
              <w:t>5.Pedagoginio - psichologinio švietimo mokymai tėvams, mokytojų ir tėvų glaudesnis bendradarbiavimas prisidėjo prie kokybiškesnės personalizuotos pagalbos mokiniui teikimo, geresnių jo pasiekimų.</w:t>
            </w:r>
            <w:r w:rsidRPr="00B91FE7">
              <w:rPr>
                <w:rFonts w:cs="Times New Roman"/>
                <w:szCs w:val="24"/>
                <w:lang w:val="lt-LT"/>
              </w:rPr>
              <w:br/>
              <w:t xml:space="preserve">6. Sukurta </w:t>
            </w:r>
            <w:proofErr w:type="spellStart"/>
            <w:r w:rsidRPr="00B91FE7">
              <w:rPr>
                <w:rFonts w:cs="Times New Roman"/>
                <w:szCs w:val="24"/>
                <w:lang w:val="lt-LT"/>
              </w:rPr>
              <w:t>inovatyvi</w:t>
            </w:r>
            <w:proofErr w:type="spellEnd"/>
            <w:r w:rsidRPr="00B91FE7">
              <w:rPr>
                <w:rFonts w:cs="Times New Roman"/>
                <w:szCs w:val="24"/>
                <w:lang w:val="lt-LT"/>
              </w:rPr>
              <w:t xml:space="preserve"> ugdymo(</w:t>
            </w:r>
            <w:proofErr w:type="spellStart"/>
            <w:r w:rsidRPr="00B91FE7">
              <w:rPr>
                <w:rFonts w:cs="Times New Roman"/>
                <w:szCs w:val="24"/>
                <w:lang w:val="lt-LT"/>
              </w:rPr>
              <w:t>si</w:t>
            </w:r>
            <w:proofErr w:type="spellEnd"/>
            <w:r w:rsidRPr="00B91FE7">
              <w:rPr>
                <w:rFonts w:cs="Times New Roman"/>
                <w:szCs w:val="24"/>
                <w:lang w:val="lt-LT"/>
              </w:rPr>
              <w:t>) aplinka padidino mokinių galimybes mokytis pagal savo gebėjimus ir poreikius.</w:t>
            </w:r>
          </w:p>
        </w:tc>
      </w:tr>
      <w:tr w:rsidR="00DF6751" w14:paraId="404B3A0E" w14:textId="62874E51" w:rsidTr="00DF6751">
        <w:tc>
          <w:tcPr>
            <w:tcW w:w="1563" w:type="dxa"/>
          </w:tcPr>
          <w:p w14:paraId="32B22A2B" w14:textId="597CEF70" w:rsidR="00DF6751" w:rsidRPr="00DF6751" w:rsidRDefault="00DF6751" w:rsidP="00F87A1F">
            <w:pPr>
              <w:jc w:val="both"/>
              <w:rPr>
                <w:rFonts w:cs="Times New Roman"/>
                <w:bCs/>
                <w:color w:val="0070C0"/>
                <w:szCs w:val="24"/>
                <w:lang w:val="lt-LT"/>
              </w:rPr>
            </w:pPr>
            <w:r w:rsidRPr="00AE7815">
              <w:rPr>
                <w:rFonts w:cs="Times New Roman"/>
                <w:bCs/>
                <w:szCs w:val="24"/>
                <w:lang w:val="lt-LT"/>
              </w:rPr>
              <w:lastRenderedPageBreak/>
              <w:t xml:space="preserve">Anykščių r. </w:t>
            </w:r>
            <w:proofErr w:type="spellStart"/>
            <w:r w:rsidRPr="00AE7815">
              <w:rPr>
                <w:rFonts w:cs="Times New Roman"/>
                <w:bCs/>
                <w:szCs w:val="24"/>
                <w:lang w:val="lt-LT"/>
              </w:rPr>
              <w:t>Troškūnų</w:t>
            </w:r>
            <w:proofErr w:type="spellEnd"/>
            <w:r w:rsidRPr="00AE7815">
              <w:rPr>
                <w:rFonts w:cs="Times New Roman"/>
                <w:bCs/>
                <w:szCs w:val="24"/>
                <w:lang w:val="lt-LT"/>
              </w:rPr>
              <w:t xml:space="preserve"> Kazio Inčiūros gimnazija</w:t>
            </w:r>
          </w:p>
        </w:tc>
        <w:tc>
          <w:tcPr>
            <w:tcW w:w="1136" w:type="dxa"/>
          </w:tcPr>
          <w:p w14:paraId="313F04B1" w14:textId="77777777" w:rsidR="00200D19" w:rsidRPr="00200D19" w:rsidRDefault="00200D19" w:rsidP="00F87A1F">
            <w:pPr>
              <w:shd w:val="clear" w:color="auto" w:fill="FFFFFF"/>
              <w:rPr>
                <w:rFonts w:eastAsia="Times New Roman" w:cs="Times New Roman"/>
                <w:color w:val="000000"/>
                <w:szCs w:val="24"/>
              </w:rPr>
            </w:pPr>
            <w:r w:rsidRPr="00200D19">
              <w:rPr>
                <w:rFonts w:eastAsia="Times New Roman" w:cs="Times New Roman"/>
                <w:color w:val="000000"/>
                <w:szCs w:val="24"/>
              </w:rPr>
              <w:t>2020-10-01–2022-06-15</w:t>
            </w:r>
          </w:p>
          <w:p w14:paraId="1BDD9EDF" w14:textId="77777777" w:rsidR="00DF6751" w:rsidRPr="00DF6751" w:rsidRDefault="00DF6751" w:rsidP="00F87A1F">
            <w:pPr>
              <w:jc w:val="both"/>
              <w:rPr>
                <w:rFonts w:cs="Times New Roman"/>
                <w:bCs/>
                <w:color w:val="0070C0"/>
                <w:szCs w:val="24"/>
                <w:lang w:val="lt-LT"/>
              </w:rPr>
            </w:pPr>
          </w:p>
        </w:tc>
        <w:tc>
          <w:tcPr>
            <w:tcW w:w="1162" w:type="dxa"/>
          </w:tcPr>
          <w:p w14:paraId="2B503284" w14:textId="298E6AB1" w:rsidR="00200D19" w:rsidRPr="00EF57A4" w:rsidRDefault="00200D19" w:rsidP="00F87A1F">
            <w:pPr>
              <w:shd w:val="clear" w:color="auto" w:fill="FFFFFF"/>
              <w:rPr>
                <w:rFonts w:eastAsia="Times New Roman" w:cs="Times New Roman"/>
                <w:color w:val="000000"/>
                <w:szCs w:val="24"/>
              </w:rPr>
            </w:pPr>
            <w:r w:rsidRPr="00EF57A4">
              <w:rPr>
                <w:rFonts w:eastAsia="Times New Roman" w:cs="Times New Roman"/>
                <w:color w:val="000000"/>
                <w:szCs w:val="24"/>
              </w:rPr>
              <w:t xml:space="preserve">50622,00 </w:t>
            </w:r>
            <w:proofErr w:type="spellStart"/>
            <w:r w:rsidRPr="00EF57A4">
              <w:rPr>
                <w:rFonts w:eastAsia="Times New Roman" w:cs="Times New Roman"/>
                <w:color w:val="000000"/>
                <w:szCs w:val="24"/>
              </w:rPr>
              <w:t>Eur</w:t>
            </w:r>
            <w:proofErr w:type="spellEnd"/>
          </w:p>
          <w:p w14:paraId="78088597" w14:textId="285D3C43" w:rsidR="00DF6751" w:rsidRPr="00EF57A4" w:rsidRDefault="00DF6751" w:rsidP="00F87A1F">
            <w:pPr>
              <w:jc w:val="both"/>
              <w:rPr>
                <w:rFonts w:cs="Times New Roman"/>
                <w:bCs/>
                <w:color w:val="0070C0"/>
                <w:szCs w:val="24"/>
                <w:lang w:val="lt-LT"/>
              </w:rPr>
            </w:pPr>
          </w:p>
        </w:tc>
        <w:tc>
          <w:tcPr>
            <w:tcW w:w="1521" w:type="dxa"/>
          </w:tcPr>
          <w:p w14:paraId="79F9E71D" w14:textId="07F52543" w:rsidR="00DF6751" w:rsidRPr="00EF57A4" w:rsidRDefault="00200D19" w:rsidP="00F87A1F">
            <w:pPr>
              <w:jc w:val="both"/>
              <w:rPr>
                <w:rFonts w:cs="Times New Roman"/>
                <w:bCs/>
                <w:color w:val="0070C0"/>
                <w:szCs w:val="24"/>
                <w:lang w:val="lt-LT"/>
              </w:rPr>
            </w:pPr>
            <w:r w:rsidRPr="00EF57A4">
              <w:rPr>
                <w:rFonts w:eastAsia="Times New Roman" w:cs="Times New Roman"/>
                <w:color w:val="000000"/>
                <w:szCs w:val="24"/>
              </w:rPr>
              <w:t xml:space="preserve">31284,15 </w:t>
            </w:r>
            <w:proofErr w:type="spellStart"/>
            <w:r w:rsidRPr="00EF57A4">
              <w:rPr>
                <w:rFonts w:eastAsia="Times New Roman" w:cs="Times New Roman"/>
                <w:color w:val="000000"/>
                <w:szCs w:val="24"/>
              </w:rPr>
              <w:t>Eur</w:t>
            </w:r>
            <w:proofErr w:type="spellEnd"/>
          </w:p>
        </w:tc>
        <w:tc>
          <w:tcPr>
            <w:tcW w:w="1417" w:type="dxa"/>
          </w:tcPr>
          <w:p w14:paraId="03244E15" w14:textId="2BFE4EF3" w:rsidR="00DF6751" w:rsidRPr="00EF57A4" w:rsidRDefault="00200D19" w:rsidP="00F87A1F">
            <w:pPr>
              <w:jc w:val="both"/>
              <w:rPr>
                <w:rFonts w:cs="Times New Roman"/>
                <w:bCs/>
                <w:color w:val="0070C0"/>
                <w:szCs w:val="24"/>
                <w:lang w:val="lt-LT"/>
              </w:rPr>
            </w:pPr>
            <w:r w:rsidRPr="00EF57A4">
              <w:rPr>
                <w:rFonts w:eastAsia="Times New Roman" w:cs="Times New Roman"/>
                <w:color w:val="000000"/>
                <w:szCs w:val="24"/>
              </w:rPr>
              <w:t xml:space="preserve">19337,85 </w:t>
            </w:r>
            <w:proofErr w:type="spellStart"/>
            <w:r w:rsidRPr="00EF57A4">
              <w:rPr>
                <w:rFonts w:eastAsia="Times New Roman" w:cs="Times New Roman"/>
                <w:color w:val="000000"/>
                <w:szCs w:val="24"/>
              </w:rPr>
              <w:t>Eur</w:t>
            </w:r>
            <w:proofErr w:type="spellEnd"/>
          </w:p>
        </w:tc>
        <w:tc>
          <w:tcPr>
            <w:tcW w:w="2977" w:type="dxa"/>
          </w:tcPr>
          <w:p w14:paraId="685777A3" w14:textId="33B0AD26" w:rsidR="00200D19" w:rsidRPr="00200D19" w:rsidRDefault="00200D19" w:rsidP="00F87A1F">
            <w:pPr>
              <w:shd w:val="clear" w:color="auto" w:fill="FFFFFF"/>
              <w:ind w:firstLine="720"/>
              <w:jc w:val="both"/>
              <w:rPr>
                <w:rFonts w:eastAsia="Times New Roman" w:cs="Times New Roman"/>
                <w:color w:val="000000"/>
                <w:szCs w:val="24"/>
                <w:lang w:val="lt-LT"/>
              </w:rPr>
            </w:pPr>
            <w:r w:rsidRPr="00200D19">
              <w:rPr>
                <w:rFonts w:eastAsia="Times New Roman" w:cs="Times New Roman"/>
                <w:color w:val="000000"/>
                <w:szCs w:val="24"/>
                <w:lang w:val="lt-LT"/>
              </w:rPr>
              <w:t>KK projekto metu didžiausias dėmesys buvo skiriamas sąlygų sudarymui ir tikslingos pedagoginės pagalbos teikimui individualių poreikių turintiems pradinių  ir 5</w:t>
            </w:r>
            <w:r w:rsidR="006C5834">
              <w:rPr>
                <w:rFonts w:eastAsia="Times New Roman" w:cs="Times New Roman"/>
                <w:color w:val="000000"/>
                <w:szCs w:val="24"/>
                <w:lang w:val="lt-LT"/>
              </w:rPr>
              <w:t>–</w:t>
            </w:r>
            <w:r w:rsidRPr="00200D19">
              <w:rPr>
                <w:rFonts w:eastAsia="Times New Roman" w:cs="Times New Roman"/>
                <w:color w:val="000000"/>
                <w:szCs w:val="24"/>
                <w:lang w:val="lt-LT"/>
              </w:rPr>
              <w:t xml:space="preserve">8 klasių mokiniams. </w:t>
            </w:r>
          </w:p>
          <w:p w14:paraId="7E958679" w14:textId="77777777" w:rsidR="00200D19" w:rsidRPr="00200D19" w:rsidRDefault="00200D19" w:rsidP="00F87A1F">
            <w:pPr>
              <w:shd w:val="clear" w:color="auto" w:fill="FFFFFF"/>
              <w:ind w:firstLine="720"/>
              <w:jc w:val="both"/>
              <w:rPr>
                <w:rFonts w:eastAsia="Times New Roman" w:cs="Times New Roman"/>
                <w:color w:val="000000"/>
                <w:szCs w:val="24"/>
                <w:lang w:val="lt-LT"/>
              </w:rPr>
            </w:pPr>
            <w:r w:rsidRPr="00200D19">
              <w:rPr>
                <w:rFonts w:eastAsia="Times New Roman" w:cs="Times New Roman"/>
                <w:color w:val="000000"/>
                <w:szCs w:val="24"/>
                <w:lang w:val="lt-LT"/>
              </w:rPr>
              <w:t xml:space="preserve">100 proc. mokytojų tobulino pagalbos mokantis kompetencijas. </w:t>
            </w:r>
          </w:p>
          <w:p w14:paraId="4954BD21" w14:textId="37AC1038" w:rsidR="00200D19" w:rsidRPr="00200D19" w:rsidRDefault="00200D19" w:rsidP="00F87A1F">
            <w:pPr>
              <w:shd w:val="clear" w:color="auto" w:fill="FFFFFF"/>
              <w:ind w:firstLine="720"/>
              <w:jc w:val="both"/>
              <w:rPr>
                <w:rFonts w:eastAsia="Times New Roman" w:cs="Times New Roman"/>
                <w:color w:val="000000"/>
                <w:szCs w:val="24"/>
                <w:lang w:val="lt-LT"/>
              </w:rPr>
            </w:pPr>
            <w:r w:rsidRPr="00200D19">
              <w:rPr>
                <w:rFonts w:eastAsia="Times New Roman" w:cs="Times New Roman"/>
                <w:color w:val="000000"/>
                <w:szCs w:val="24"/>
                <w:lang w:val="lt-LT"/>
              </w:rPr>
              <w:t>Individuali pagalba mokiniams buvo teikiama per namų darbų klubo veiklą 1-4 ir 5-8 kl. mokiniams, per pamoką dirbant dviem mokytojams dalykininkams ar socialinių ir gamtos mokslų specialistams. Tokia pagalba buvo teikiama lietuvių k., matematikos, anglų k., chemijos, fizikos, biologijos, istorijos ir geografijos pamokose. Ypač pasiteisino dviejų mokytoj</w:t>
            </w:r>
            <w:r w:rsidR="00B91FE7">
              <w:rPr>
                <w:rFonts w:eastAsia="Times New Roman" w:cs="Times New Roman"/>
                <w:color w:val="000000"/>
                <w:szCs w:val="24"/>
                <w:lang w:val="lt-LT"/>
              </w:rPr>
              <w:t>ų</w:t>
            </w:r>
            <w:r w:rsidRPr="00200D19">
              <w:rPr>
                <w:rFonts w:eastAsia="Times New Roman" w:cs="Times New Roman"/>
                <w:color w:val="000000"/>
                <w:szCs w:val="24"/>
                <w:lang w:val="lt-LT"/>
              </w:rPr>
              <w:t xml:space="preserve"> dalykininkų darbas pamokoje, kai abu mokytojai dirba kaip lygiaverčiai partneriai ir gali suteikti maksimalią pagalbą </w:t>
            </w:r>
            <w:r w:rsidRPr="00200D19">
              <w:rPr>
                <w:rFonts w:eastAsia="Times New Roman" w:cs="Times New Roman"/>
                <w:color w:val="000000"/>
                <w:szCs w:val="24"/>
                <w:lang w:val="lt-LT"/>
              </w:rPr>
              <w:lastRenderedPageBreak/>
              <w:t xml:space="preserve">problemų turinčiam mokiniui.  </w:t>
            </w:r>
          </w:p>
          <w:p w14:paraId="52E8677D" w14:textId="09FA0ABA" w:rsidR="00200D19" w:rsidRPr="00200D19" w:rsidRDefault="00200D19" w:rsidP="00F87A1F">
            <w:pPr>
              <w:shd w:val="clear" w:color="auto" w:fill="FFFFFF"/>
              <w:ind w:firstLine="720"/>
              <w:jc w:val="both"/>
              <w:rPr>
                <w:rFonts w:eastAsia="Times New Roman" w:cs="Times New Roman"/>
                <w:szCs w:val="24"/>
                <w:lang w:val="lt-LT" w:eastAsia="lt-LT"/>
              </w:rPr>
            </w:pPr>
            <w:r w:rsidRPr="00200D19">
              <w:rPr>
                <w:rFonts w:eastAsia="Times New Roman" w:cs="Times New Roman"/>
                <w:color w:val="000000"/>
                <w:szCs w:val="24"/>
                <w:lang w:val="lt-LT"/>
              </w:rPr>
              <w:t xml:space="preserve">Visi planuoti rodikliai įvykdyti. Pasiekta, kad </w:t>
            </w:r>
            <w:r w:rsidRPr="00200D19">
              <w:rPr>
                <w:rFonts w:eastAsia="Times New Roman" w:cs="Times New Roman"/>
                <w:szCs w:val="24"/>
                <w:lang w:val="lt-LT" w:eastAsia="lt-LT"/>
              </w:rPr>
              <w:t>lietuvių kalbos ir literatūros aukštesniuoju ir pagrindiniu lygiu besimokančiųjų skaičius 5</w:t>
            </w:r>
            <w:r w:rsidR="006C5834">
              <w:rPr>
                <w:rFonts w:eastAsia="Times New Roman" w:cs="Times New Roman"/>
                <w:szCs w:val="24"/>
                <w:lang w:val="lt-LT" w:eastAsia="lt-LT"/>
              </w:rPr>
              <w:t>–</w:t>
            </w:r>
            <w:r w:rsidRPr="00200D19">
              <w:rPr>
                <w:rFonts w:eastAsia="Times New Roman" w:cs="Times New Roman"/>
                <w:szCs w:val="24"/>
                <w:lang w:val="lt-LT" w:eastAsia="lt-LT"/>
              </w:rPr>
              <w:t xml:space="preserve">8 kl. išaugo 0,2 proc. </w:t>
            </w:r>
          </w:p>
          <w:p w14:paraId="38D711B5" w14:textId="77777777" w:rsidR="00200D19" w:rsidRPr="00200D19" w:rsidRDefault="00200D19" w:rsidP="00F87A1F">
            <w:pPr>
              <w:shd w:val="clear" w:color="auto" w:fill="FFFFFF"/>
              <w:ind w:firstLine="720"/>
              <w:jc w:val="both"/>
              <w:rPr>
                <w:rFonts w:eastAsia="Times New Roman" w:cs="Times New Roman"/>
                <w:szCs w:val="24"/>
                <w:lang w:val="lt-LT" w:eastAsia="lt-LT"/>
              </w:rPr>
            </w:pPr>
            <w:r w:rsidRPr="00200D19">
              <w:rPr>
                <w:rFonts w:eastAsia="Times New Roman" w:cs="Times New Roman"/>
                <w:szCs w:val="24"/>
                <w:lang w:val="lt-LT" w:eastAsia="lt-LT"/>
              </w:rPr>
              <w:t>Visiems pageidavusiems ir turėjusiems tėvų sutikimus mokiniams buvo suteikta psichologo pagalba.</w:t>
            </w:r>
          </w:p>
          <w:p w14:paraId="2DCF2ACA" w14:textId="5FB38B97" w:rsidR="00200D19" w:rsidRPr="00200D19" w:rsidRDefault="00200D19" w:rsidP="00F87A1F">
            <w:pPr>
              <w:shd w:val="clear" w:color="auto" w:fill="FFFFFF"/>
              <w:ind w:firstLine="720"/>
              <w:jc w:val="both"/>
              <w:rPr>
                <w:rFonts w:eastAsia="Times New Roman" w:cs="Times New Roman"/>
                <w:szCs w:val="24"/>
                <w:lang w:val="lt-LT" w:eastAsia="lt-LT"/>
              </w:rPr>
            </w:pPr>
            <w:r w:rsidRPr="00200D19">
              <w:rPr>
                <w:rFonts w:eastAsia="Times New Roman" w:cs="Times New Roman"/>
                <w:szCs w:val="24"/>
                <w:lang w:val="lt-LT" w:eastAsia="lt-LT"/>
              </w:rPr>
              <w:t xml:space="preserve">Įsigytos 4 </w:t>
            </w:r>
            <w:r w:rsidR="00B91FE7" w:rsidRPr="00200D19">
              <w:rPr>
                <w:rFonts w:eastAsia="Times New Roman" w:cs="Times New Roman"/>
                <w:szCs w:val="24"/>
                <w:lang w:val="lt-LT" w:eastAsia="lt-LT"/>
              </w:rPr>
              <w:t>interaktyvios</w:t>
            </w:r>
            <w:r w:rsidRPr="00200D19">
              <w:rPr>
                <w:rFonts w:eastAsia="Times New Roman" w:cs="Times New Roman"/>
                <w:szCs w:val="24"/>
                <w:lang w:val="lt-LT" w:eastAsia="lt-LT"/>
              </w:rPr>
              <w:t xml:space="preserve"> lentos, su kuriomis išmoko dirbti per 50 proc. mokytojų, įsigytos 15 WIFI stotelių, gamtos mokslų laboratorinės priemonės, lauko klasė. Įsigytos mokymo priemonės  suteikia ugdymo proceso organizavimui šiuolaikiškumo, skatina mokymosi motyvaciją. </w:t>
            </w:r>
          </w:p>
          <w:p w14:paraId="7FA95FA5" w14:textId="63A1D2BA" w:rsidR="00200D19" w:rsidRPr="00200D19" w:rsidRDefault="00200D19" w:rsidP="00F87A1F">
            <w:pPr>
              <w:shd w:val="clear" w:color="auto" w:fill="FFFFFF"/>
              <w:ind w:firstLine="720"/>
              <w:jc w:val="both"/>
              <w:rPr>
                <w:rFonts w:eastAsia="Times New Roman" w:cs="Times New Roman"/>
                <w:szCs w:val="24"/>
                <w:lang w:val="lt-LT" w:eastAsia="lt-LT"/>
              </w:rPr>
            </w:pPr>
            <w:r w:rsidRPr="00200D19">
              <w:rPr>
                <w:rFonts w:eastAsia="Times New Roman" w:cs="Times New Roman"/>
                <w:szCs w:val="24"/>
                <w:lang w:val="lt-LT" w:eastAsia="lt-LT"/>
              </w:rPr>
              <w:t xml:space="preserve">Išliekamąją vertę turi įgyta sistemingos </w:t>
            </w:r>
            <w:r w:rsidR="00B91FE7" w:rsidRPr="00200D19">
              <w:rPr>
                <w:rFonts w:eastAsia="Times New Roman" w:cs="Times New Roman"/>
                <w:szCs w:val="24"/>
                <w:lang w:val="lt-LT" w:eastAsia="lt-LT"/>
              </w:rPr>
              <w:t>individualios</w:t>
            </w:r>
            <w:r w:rsidRPr="00200D19">
              <w:rPr>
                <w:rFonts w:eastAsia="Times New Roman" w:cs="Times New Roman"/>
                <w:szCs w:val="24"/>
                <w:lang w:val="lt-LT" w:eastAsia="lt-LT"/>
              </w:rPr>
              <w:t xml:space="preserve"> pagalbos mokiniui teikimo patirtis. Įsigytomis šiuolaikinėmis mokymosi priemonėmis naudoja</w:t>
            </w:r>
            <w:r w:rsidR="00B91FE7">
              <w:rPr>
                <w:rFonts w:eastAsia="Times New Roman" w:cs="Times New Roman"/>
                <w:szCs w:val="24"/>
                <w:lang w:val="lt-LT" w:eastAsia="lt-LT"/>
              </w:rPr>
              <w:t>s</w:t>
            </w:r>
            <w:r w:rsidRPr="00200D19">
              <w:rPr>
                <w:rFonts w:eastAsia="Times New Roman" w:cs="Times New Roman"/>
                <w:szCs w:val="24"/>
                <w:lang w:val="lt-LT" w:eastAsia="lt-LT"/>
              </w:rPr>
              <w:t>i visi gimnazijos mokiniai. Dėl to daugiau mokinių gali dalyvauti rajono ir šalies konferencijose (2021</w:t>
            </w:r>
            <w:r w:rsidR="006C5834">
              <w:rPr>
                <w:rFonts w:eastAsia="Times New Roman" w:cs="Times New Roman"/>
                <w:szCs w:val="24"/>
                <w:lang w:val="lt-LT" w:eastAsia="lt-LT"/>
              </w:rPr>
              <w:t>–</w:t>
            </w:r>
            <w:r w:rsidRPr="00200D19">
              <w:rPr>
                <w:rFonts w:eastAsia="Times New Roman" w:cs="Times New Roman"/>
                <w:szCs w:val="24"/>
                <w:lang w:val="lt-LT" w:eastAsia="lt-LT"/>
              </w:rPr>
              <w:t>2022 m. m. dalyvavo 11 mokinių). Padidėjo rajono olimpiadų prizininkų (2021</w:t>
            </w:r>
            <w:r w:rsidR="006C5834">
              <w:rPr>
                <w:rFonts w:eastAsia="Times New Roman" w:cs="Times New Roman"/>
                <w:szCs w:val="24"/>
                <w:lang w:val="lt-LT" w:eastAsia="lt-LT"/>
              </w:rPr>
              <w:t>–</w:t>
            </w:r>
            <w:r w:rsidRPr="00200D19">
              <w:rPr>
                <w:rFonts w:eastAsia="Times New Roman" w:cs="Times New Roman"/>
                <w:szCs w:val="24"/>
                <w:lang w:val="lt-LT" w:eastAsia="lt-LT"/>
              </w:rPr>
              <w:t>2022 m. m. 20 prizininkų).</w:t>
            </w:r>
          </w:p>
          <w:p w14:paraId="22D42990" w14:textId="77777777" w:rsidR="00DF6751" w:rsidRPr="00DF6751" w:rsidRDefault="00DF6751" w:rsidP="00F87A1F">
            <w:pPr>
              <w:jc w:val="both"/>
              <w:rPr>
                <w:rFonts w:cs="Times New Roman"/>
                <w:bCs/>
                <w:color w:val="0070C0"/>
                <w:szCs w:val="24"/>
                <w:lang w:val="lt-LT"/>
              </w:rPr>
            </w:pPr>
          </w:p>
        </w:tc>
      </w:tr>
      <w:tr w:rsidR="00DF6751" w14:paraId="307B9F97" w14:textId="1DB030AD" w:rsidTr="00DF6751">
        <w:tc>
          <w:tcPr>
            <w:tcW w:w="1563" w:type="dxa"/>
          </w:tcPr>
          <w:p w14:paraId="20FEF32B" w14:textId="5B16FF55" w:rsidR="00DF6751" w:rsidRPr="00DF6751" w:rsidRDefault="00DF6751" w:rsidP="00F87A1F">
            <w:pPr>
              <w:jc w:val="both"/>
              <w:rPr>
                <w:rFonts w:cs="Times New Roman"/>
                <w:bCs/>
                <w:color w:val="0070C0"/>
                <w:szCs w:val="24"/>
                <w:lang w:val="lt-LT"/>
              </w:rPr>
            </w:pPr>
            <w:r w:rsidRPr="00AE7815">
              <w:rPr>
                <w:rFonts w:cs="Times New Roman"/>
                <w:bCs/>
                <w:szCs w:val="24"/>
                <w:lang w:val="lt-LT"/>
              </w:rPr>
              <w:lastRenderedPageBreak/>
              <w:t>Anykščių r. Kavarsko pagrindinė mokykla-daugiafunkcis centras</w:t>
            </w:r>
          </w:p>
        </w:tc>
        <w:tc>
          <w:tcPr>
            <w:tcW w:w="1136" w:type="dxa"/>
          </w:tcPr>
          <w:p w14:paraId="38BE4A40" w14:textId="1ACED43F" w:rsidR="00DF6751" w:rsidRPr="00DF6751" w:rsidRDefault="00F91540" w:rsidP="00F87A1F">
            <w:pPr>
              <w:jc w:val="both"/>
              <w:rPr>
                <w:rFonts w:cs="Times New Roman"/>
                <w:bCs/>
                <w:color w:val="0070C0"/>
                <w:szCs w:val="24"/>
                <w:lang w:val="lt-LT"/>
              </w:rPr>
            </w:pPr>
            <w:r>
              <w:t>2020-10-01– 2022-08-31</w:t>
            </w:r>
          </w:p>
        </w:tc>
        <w:tc>
          <w:tcPr>
            <w:tcW w:w="1162" w:type="dxa"/>
          </w:tcPr>
          <w:p w14:paraId="6FC3886B" w14:textId="470DA45A" w:rsidR="00DF6751" w:rsidRPr="00DF6751" w:rsidRDefault="00F91540" w:rsidP="00F87A1F">
            <w:pPr>
              <w:jc w:val="both"/>
              <w:rPr>
                <w:rFonts w:cs="Times New Roman"/>
                <w:bCs/>
                <w:color w:val="0070C0"/>
                <w:szCs w:val="24"/>
                <w:lang w:val="lt-LT"/>
              </w:rPr>
            </w:pPr>
            <w:r>
              <w:rPr>
                <w:color w:val="000000"/>
              </w:rPr>
              <w:t xml:space="preserve">50268,00 </w:t>
            </w:r>
            <w:proofErr w:type="spellStart"/>
            <w:r>
              <w:rPr>
                <w:color w:val="000000"/>
              </w:rPr>
              <w:t>Eur</w:t>
            </w:r>
            <w:proofErr w:type="spellEnd"/>
          </w:p>
        </w:tc>
        <w:tc>
          <w:tcPr>
            <w:tcW w:w="1521" w:type="dxa"/>
          </w:tcPr>
          <w:p w14:paraId="3B555BDF" w14:textId="2306231F" w:rsidR="00DF6751" w:rsidRPr="00DF6751" w:rsidRDefault="00F91540" w:rsidP="00F87A1F">
            <w:pPr>
              <w:jc w:val="both"/>
              <w:rPr>
                <w:rFonts w:cs="Times New Roman"/>
                <w:bCs/>
                <w:color w:val="0070C0"/>
                <w:szCs w:val="24"/>
                <w:lang w:val="lt-LT"/>
              </w:rPr>
            </w:pPr>
            <w:r>
              <w:t xml:space="preserve">26757,38 </w:t>
            </w:r>
            <w:proofErr w:type="spellStart"/>
            <w:r>
              <w:t>Eur</w:t>
            </w:r>
            <w:proofErr w:type="spellEnd"/>
          </w:p>
        </w:tc>
        <w:tc>
          <w:tcPr>
            <w:tcW w:w="1417" w:type="dxa"/>
          </w:tcPr>
          <w:p w14:paraId="54B23C2C" w14:textId="77F287AD" w:rsidR="00DF6751" w:rsidRPr="00DF6751" w:rsidRDefault="00F91540" w:rsidP="00F87A1F">
            <w:pPr>
              <w:jc w:val="both"/>
              <w:rPr>
                <w:rFonts w:cs="Times New Roman"/>
                <w:bCs/>
                <w:color w:val="0070C0"/>
                <w:szCs w:val="24"/>
                <w:lang w:val="lt-LT"/>
              </w:rPr>
            </w:pPr>
            <w:r>
              <w:t xml:space="preserve">23510,62 </w:t>
            </w:r>
            <w:proofErr w:type="spellStart"/>
            <w:r>
              <w:t>Eur</w:t>
            </w:r>
            <w:proofErr w:type="spellEnd"/>
          </w:p>
        </w:tc>
        <w:tc>
          <w:tcPr>
            <w:tcW w:w="2977" w:type="dxa"/>
          </w:tcPr>
          <w:p w14:paraId="6693CD4E" w14:textId="29D0667A" w:rsidR="00F91540" w:rsidRPr="00F91540" w:rsidRDefault="00F91540" w:rsidP="00F87A1F">
            <w:pPr>
              <w:pStyle w:val="gmail-msolistparagraph"/>
              <w:spacing w:before="0" w:beforeAutospacing="0" w:after="0" w:afterAutospacing="0"/>
              <w:jc w:val="both"/>
              <w:rPr>
                <w:lang w:val="lt-LT"/>
              </w:rPr>
            </w:pPr>
            <w:r w:rsidRPr="00F91540">
              <w:rPr>
                <w:lang w:val="lt-LT"/>
              </w:rPr>
              <w:t>1. Teikiant individualią ir mokinių grupėms pagalbą pavyko viršyti užsibrėžtą pasiekti kokybinį rodiklį – 45 proc. 1</w:t>
            </w:r>
            <w:r>
              <w:rPr>
                <w:lang w:val="lt-LT"/>
              </w:rPr>
              <w:t>–</w:t>
            </w:r>
            <w:r w:rsidRPr="00F91540">
              <w:rPr>
                <w:lang w:val="lt-LT"/>
              </w:rPr>
              <w:t>10 kl. mokinių pasiekusių pagrindinį ir aukštesnįjį lygį (nuo 2020 m. 41,61 proc. tokių mokinių dalis pakilo iki 47,76 proc.). 2021 m. 5</w:t>
            </w:r>
            <w:r w:rsidR="009F77BF">
              <w:rPr>
                <w:lang w:val="lt-LT"/>
              </w:rPr>
              <w:t>–</w:t>
            </w:r>
            <w:r w:rsidRPr="00F91540">
              <w:rPr>
                <w:lang w:val="lt-LT"/>
              </w:rPr>
              <w:t xml:space="preserve">10 klasėse </w:t>
            </w:r>
            <w:r w:rsidRPr="00F91540">
              <w:rPr>
                <w:lang w:val="lt-LT"/>
              </w:rPr>
              <w:lastRenderedPageBreak/>
              <w:t>kokybinis pažangumas padidėjo 8,2 proc.</w:t>
            </w:r>
          </w:p>
          <w:p w14:paraId="34B7F138" w14:textId="32839E7F" w:rsidR="00F91540" w:rsidRPr="00F91540" w:rsidRDefault="00F91540" w:rsidP="00F87A1F">
            <w:pPr>
              <w:pStyle w:val="gmail-msolistparagraph"/>
              <w:tabs>
                <w:tab w:val="left" w:pos="318"/>
                <w:tab w:val="left" w:pos="457"/>
                <w:tab w:val="left" w:pos="741"/>
                <w:tab w:val="left" w:pos="883"/>
              </w:tabs>
              <w:spacing w:before="0" w:beforeAutospacing="0" w:after="0" w:afterAutospacing="0"/>
              <w:ind w:right="34"/>
              <w:jc w:val="both"/>
              <w:rPr>
                <w:lang w:val="lt-LT"/>
              </w:rPr>
            </w:pPr>
            <w:r w:rsidRPr="00F91540">
              <w:rPr>
                <w:lang w:val="lt-LT"/>
              </w:rPr>
              <w:t xml:space="preserve">2. Modernizavus technologijų kabinetus šiuolaikinėmis </w:t>
            </w:r>
            <w:r>
              <w:rPr>
                <w:lang w:val="lt-LT"/>
              </w:rPr>
              <w:t>p</w:t>
            </w:r>
            <w:r w:rsidRPr="00F91540">
              <w:rPr>
                <w:lang w:val="lt-LT"/>
              </w:rPr>
              <w:t>riemonėmis, 6</w:t>
            </w:r>
            <w:r w:rsidR="009F77BF">
              <w:rPr>
                <w:lang w:val="lt-LT"/>
              </w:rPr>
              <w:t>–</w:t>
            </w:r>
            <w:r w:rsidRPr="00F91540">
              <w:rPr>
                <w:lang w:val="lt-LT"/>
              </w:rPr>
              <w:t>10 klasių mokinių technologijų dalyko bendras pažymių vidurkis padidėjo 0,2 (2020-2021 m. m. metinis – 8,92, 2021–2022 m. m. – 9,11).</w:t>
            </w:r>
          </w:p>
          <w:p w14:paraId="54BB4CBC" w14:textId="77777777" w:rsidR="00DF6751" w:rsidRPr="00DF6751" w:rsidRDefault="00DF6751" w:rsidP="00F87A1F">
            <w:pPr>
              <w:jc w:val="both"/>
              <w:rPr>
                <w:rFonts w:cs="Times New Roman"/>
                <w:bCs/>
                <w:color w:val="0070C0"/>
                <w:szCs w:val="24"/>
                <w:lang w:val="lt-LT"/>
              </w:rPr>
            </w:pPr>
          </w:p>
        </w:tc>
      </w:tr>
      <w:tr w:rsidR="00DF6751" w14:paraId="230FC86A" w14:textId="695EB286" w:rsidTr="00DF6751">
        <w:tc>
          <w:tcPr>
            <w:tcW w:w="1563" w:type="dxa"/>
          </w:tcPr>
          <w:p w14:paraId="11A62EC9" w14:textId="2E6F8BB4" w:rsidR="00DF6751" w:rsidRPr="00DF6751" w:rsidRDefault="00DF6751" w:rsidP="00F87A1F">
            <w:pPr>
              <w:jc w:val="both"/>
              <w:rPr>
                <w:rFonts w:cs="Times New Roman"/>
                <w:bCs/>
                <w:color w:val="0070C0"/>
                <w:szCs w:val="24"/>
                <w:lang w:val="lt-LT"/>
              </w:rPr>
            </w:pPr>
            <w:r w:rsidRPr="00AE7815">
              <w:rPr>
                <w:rFonts w:cs="Times New Roman"/>
                <w:bCs/>
                <w:szCs w:val="24"/>
                <w:lang w:val="lt-LT"/>
              </w:rPr>
              <w:lastRenderedPageBreak/>
              <w:t>Anykščių Antano Vienuolio progimnazija</w:t>
            </w:r>
          </w:p>
        </w:tc>
        <w:tc>
          <w:tcPr>
            <w:tcW w:w="1136" w:type="dxa"/>
          </w:tcPr>
          <w:p w14:paraId="03D15005" w14:textId="672B8A9B" w:rsidR="00DF6751" w:rsidRPr="00DF6751" w:rsidRDefault="00EF57A4" w:rsidP="00F87A1F">
            <w:pPr>
              <w:jc w:val="both"/>
              <w:rPr>
                <w:rFonts w:cs="Times New Roman"/>
                <w:bCs/>
                <w:color w:val="0070C0"/>
                <w:szCs w:val="24"/>
                <w:lang w:val="lt-LT"/>
              </w:rPr>
            </w:pPr>
            <w:r>
              <w:rPr>
                <w:rFonts w:eastAsia="Times New Roman" w:cs="Times New Roman"/>
                <w:color w:val="000000"/>
                <w:szCs w:val="24"/>
                <w:lang w:eastAsia="lt-LT"/>
              </w:rPr>
              <w:t>2021-12</w:t>
            </w:r>
            <w:r w:rsidRPr="00051F26">
              <w:rPr>
                <w:rFonts w:eastAsia="Times New Roman" w:cs="Times New Roman"/>
                <w:color w:val="000000"/>
                <w:szCs w:val="24"/>
                <w:lang w:eastAsia="lt-LT"/>
              </w:rPr>
              <w:t>-</w:t>
            </w:r>
            <w:r>
              <w:rPr>
                <w:rFonts w:eastAsia="Times New Roman" w:cs="Times New Roman"/>
                <w:color w:val="000000"/>
                <w:szCs w:val="24"/>
                <w:lang w:eastAsia="lt-LT"/>
              </w:rPr>
              <w:t>07</w:t>
            </w:r>
            <w:r w:rsidRPr="00051F26">
              <w:rPr>
                <w:rFonts w:eastAsia="Times New Roman" w:cs="Times New Roman"/>
                <w:color w:val="000000"/>
                <w:szCs w:val="24"/>
                <w:lang w:eastAsia="lt-LT"/>
              </w:rPr>
              <w:t>–</w:t>
            </w:r>
            <w:r w:rsidRPr="005947A6">
              <w:rPr>
                <w:rFonts w:eastAsia="Times New Roman" w:cs="Times New Roman"/>
                <w:b/>
                <w:color w:val="000000"/>
                <w:szCs w:val="24"/>
                <w:lang w:eastAsia="lt-LT"/>
              </w:rPr>
              <w:t>2023-08-31</w:t>
            </w:r>
          </w:p>
        </w:tc>
        <w:tc>
          <w:tcPr>
            <w:tcW w:w="1162" w:type="dxa"/>
          </w:tcPr>
          <w:p w14:paraId="2F5DA113" w14:textId="773BD2CD" w:rsidR="00DF6751" w:rsidRPr="00DF6751" w:rsidRDefault="00EF57A4" w:rsidP="00F87A1F">
            <w:pPr>
              <w:jc w:val="both"/>
              <w:rPr>
                <w:rFonts w:cs="Times New Roman"/>
                <w:bCs/>
                <w:color w:val="0070C0"/>
                <w:szCs w:val="24"/>
                <w:lang w:val="lt-LT"/>
              </w:rPr>
            </w:pPr>
            <w:r w:rsidRPr="00051F26">
              <w:rPr>
                <w:rFonts w:eastAsia="Times New Roman" w:cs="Times New Roman"/>
                <w:color w:val="000000"/>
                <w:szCs w:val="24"/>
                <w:lang w:eastAsia="lt-LT"/>
              </w:rPr>
              <w:t xml:space="preserve">125476 </w:t>
            </w:r>
            <w:proofErr w:type="spellStart"/>
            <w:r w:rsidRPr="00051F26">
              <w:rPr>
                <w:rFonts w:eastAsia="Times New Roman" w:cs="Times New Roman"/>
                <w:color w:val="000000"/>
                <w:szCs w:val="24"/>
                <w:lang w:eastAsia="lt-LT"/>
              </w:rPr>
              <w:t>Eur</w:t>
            </w:r>
            <w:proofErr w:type="spellEnd"/>
          </w:p>
        </w:tc>
        <w:tc>
          <w:tcPr>
            <w:tcW w:w="1521" w:type="dxa"/>
          </w:tcPr>
          <w:p w14:paraId="35C41D3C" w14:textId="3FA26309" w:rsidR="00EF57A4" w:rsidRPr="00051F26" w:rsidRDefault="00EF57A4" w:rsidP="00F87A1F">
            <w:pPr>
              <w:shd w:val="clear" w:color="auto" w:fill="FFFFFF"/>
              <w:rPr>
                <w:rFonts w:eastAsia="Times New Roman" w:cs="Times New Roman"/>
                <w:color w:val="000000"/>
                <w:szCs w:val="24"/>
                <w:lang w:eastAsia="lt-LT"/>
              </w:rPr>
            </w:pPr>
            <w:r>
              <w:rPr>
                <w:rFonts w:eastAsia="Times New Roman" w:cs="Times New Roman"/>
                <w:color w:val="000000"/>
                <w:szCs w:val="24"/>
                <w:lang w:eastAsia="lt-LT"/>
              </w:rPr>
              <w:t>17958,34</w:t>
            </w:r>
          </w:p>
          <w:p w14:paraId="35F91764" w14:textId="6F142C3F" w:rsidR="00DF6751" w:rsidRPr="00DF6751" w:rsidRDefault="00DF6751" w:rsidP="00F87A1F">
            <w:pPr>
              <w:jc w:val="both"/>
              <w:rPr>
                <w:rFonts w:cs="Times New Roman"/>
                <w:bCs/>
                <w:color w:val="0070C0"/>
                <w:szCs w:val="24"/>
                <w:lang w:val="lt-LT"/>
              </w:rPr>
            </w:pPr>
          </w:p>
        </w:tc>
        <w:tc>
          <w:tcPr>
            <w:tcW w:w="1417" w:type="dxa"/>
          </w:tcPr>
          <w:p w14:paraId="6AC1B494" w14:textId="24397CEA" w:rsidR="00EF57A4" w:rsidRPr="00D34B95" w:rsidRDefault="00EF57A4" w:rsidP="00F87A1F">
            <w:pPr>
              <w:rPr>
                <w:rFonts w:eastAsia="Times New Roman" w:cs="Times New Roman"/>
                <w:color w:val="000000"/>
                <w:szCs w:val="24"/>
                <w:lang w:eastAsia="lt-LT"/>
              </w:rPr>
            </w:pPr>
            <w:r>
              <w:rPr>
                <w:rFonts w:eastAsia="Times New Roman" w:cs="Times New Roman"/>
                <w:color w:val="000000"/>
                <w:szCs w:val="24"/>
                <w:lang w:eastAsia="lt-LT"/>
              </w:rPr>
              <w:t>89055,11</w:t>
            </w:r>
          </w:p>
          <w:p w14:paraId="300327BA" w14:textId="77777777" w:rsidR="00DF6751" w:rsidRPr="00DF6751" w:rsidRDefault="00DF6751" w:rsidP="00F87A1F">
            <w:pPr>
              <w:jc w:val="both"/>
              <w:rPr>
                <w:rFonts w:cs="Times New Roman"/>
                <w:bCs/>
                <w:color w:val="0070C0"/>
                <w:szCs w:val="24"/>
                <w:lang w:val="lt-LT"/>
              </w:rPr>
            </w:pPr>
          </w:p>
        </w:tc>
        <w:tc>
          <w:tcPr>
            <w:tcW w:w="2977" w:type="dxa"/>
          </w:tcPr>
          <w:p w14:paraId="642DA6C2" w14:textId="77777777" w:rsidR="00EF57A4" w:rsidRPr="00AE7815" w:rsidRDefault="00EF57A4" w:rsidP="00F87A1F">
            <w:pPr>
              <w:jc w:val="both"/>
              <w:rPr>
                <w:rFonts w:cs="Times New Roman"/>
                <w:szCs w:val="24"/>
                <w:lang w:val="lt-LT"/>
              </w:rPr>
            </w:pPr>
            <w:r w:rsidRPr="00AE7815">
              <w:rPr>
                <w:rFonts w:cs="Times New Roman"/>
                <w:szCs w:val="24"/>
                <w:lang w:val="lt-LT"/>
              </w:rPr>
              <w:t>2021–2022 m. m. 100 proc. pažangumas visose klasėse, 5–8 klasėse 4 procentais padidėjo mokinių, besimokančių pagrindiniu lygmeniu. 41 proc. 5–8 klasių mokinių mokosi 7–10 balais, 6–8 klasių mokinių metiniai trimestrų vidurkiai aukštesni nei 2020–2021 m. m. 2022 m. nacionaliniai mokinių pasiekimų rezultatai 6 ir 8 klasių mokinių visų dalykų aukštesni už šalies vidurkį. 4 klasių mokinių matematikos aukštesni už šalies vidurkį, skaitymo ir pasaulio pažinimo žemesni už šalies vidurkį. Teikiama mokymosi pagalba: 3–4 klasėse lietuvių kalbos ir matematikos pamokose dirbo du mokytojai: viena lietuvių kalbos ir matematikos savaitinė pamoka dalijama į 2 grupes, suaktyvėjo kolegialusis grįžtamasis ryšys ir tėvų</w:t>
            </w:r>
            <w:r>
              <w:rPr>
                <w:rFonts w:cs="Times New Roman"/>
                <w:szCs w:val="24"/>
              </w:rPr>
              <w:t xml:space="preserve"> </w:t>
            </w:r>
            <w:r w:rsidRPr="00AE7815">
              <w:rPr>
                <w:rFonts w:cs="Times New Roman"/>
                <w:szCs w:val="24"/>
                <w:lang w:val="lt-LT"/>
              </w:rPr>
              <w:t xml:space="preserve">įtraukimas į vaikų ugdymo proceso kontrolę. </w:t>
            </w:r>
          </w:p>
          <w:p w14:paraId="466347F4" w14:textId="26B84AE0" w:rsidR="00EF57A4" w:rsidRPr="00EF57A4" w:rsidRDefault="00EF57A4" w:rsidP="00F87A1F">
            <w:pPr>
              <w:jc w:val="both"/>
              <w:rPr>
                <w:rFonts w:cs="Times New Roman"/>
                <w:szCs w:val="24"/>
                <w:lang w:val="lt-LT"/>
              </w:rPr>
            </w:pPr>
            <w:r w:rsidRPr="00AE7815">
              <w:rPr>
                <w:rFonts w:cs="Times New Roman"/>
                <w:szCs w:val="24"/>
                <w:lang w:val="lt-LT"/>
              </w:rPr>
              <w:t>Tikslingai tobulinama</w:t>
            </w:r>
            <w:r w:rsidRPr="00EF57A4">
              <w:rPr>
                <w:rFonts w:cs="Times New Roman"/>
                <w:szCs w:val="24"/>
                <w:lang w:val="lt-LT"/>
              </w:rPr>
              <w:t xml:space="preserve"> mokytojų kvalifikacija. Pamokose IT priemones naudojo 85 proc. mokytojų, </w:t>
            </w:r>
            <w:proofErr w:type="spellStart"/>
            <w:r w:rsidRPr="00EF57A4">
              <w:rPr>
                <w:rFonts w:cs="Times New Roman"/>
                <w:szCs w:val="24"/>
                <w:lang w:val="lt-LT"/>
              </w:rPr>
              <w:t>TOCfE</w:t>
            </w:r>
            <w:proofErr w:type="spellEnd"/>
            <w:r w:rsidRPr="00EF57A4">
              <w:rPr>
                <w:rFonts w:cs="Times New Roman"/>
                <w:szCs w:val="24"/>
                <w:lang w:val="lt-LT"/>
              </w:rPr>
              <w:t xml:space="preserve"> įrankius dalyko pamokose taikė 50 proc. mokytojų, klasių auklėtojų veikloje –</w:t>
            </w:r>
            <w:r w:rsidR="006C5834">
              <w:rPr>
                <w:rFonts w:cs="Times New Roman"/>
                <w:szCs w:val="24"/>
                <w:lang w:val="lt-LT"/>
              </w:rPr>
              <w:t xml:space="preserve"> </w:t>
            </w:r>
            <w:r w:rsidRPr="00EF57A4">
              <w:rPr>
                <w:rFonts w:cs="Times New Roman"/>
                <w:szCs w:val="24"/>
                <w:lang w:val="lt-LT"/>
              </w:rPr>
              <w:t xml:space="preserve">100 proc., </w:t>
            </w:r>
            <w:proofErr w:type="spellStart"/>
            <w:r w:rsidRPr="00EF57A4">
              <w:rPr>
                <w:rFonts w:cs="Times New Roman"/>
                <w:szCs w:val="24"/>
                <w:lang w:val="lt-LT"/>
              </w:rPr>
              <w:t>kinestetinius</w:t>
            </w:r>
            <w:proofErr w:type="spellEnd"/>
            <w:r w:rsidRPr="00EF57A4">
              <w:rPr>
                <w:rFonts w:cs="Times New Roman"/>
                <w:szCs w:val="24"/>
                <w:lang w:val="lt-LT"/>
              </w:rPr>
              <w:t xml:space="preserve"> ugdymo </w:t>
            </w:r>
            <w:r w:rsidRPr="00EF57A4">
              <w:rPr>
                <w:rFonts w:cs="Times New Roman"/>
                <w:szCs w:val="24"/>
                <w:lang w:val="lt-LT"/>
              </w:rPr>
              <w:lastRenderedPageBreak/>
              <w:t>metodus taikė 19 proc. mokytojų. Susitarta dėl socialinio emocinio ugdymo ir stebėsenos.</w:t>
            </w:r>
          </w:p>
          <w:p w14:paraId="69CC2F8F" w14:textId="77777777" w:rsidR="00EF57A4" w:rsidRPr="00EF57A4" w:rsidRDefault="00EF57A4" w:rsidP="00F87A1F">
            <w:pPr>
              <w:pStyle w:val="Sraopastraipa"/>
              <w:ind w:left="0"/>
              <w:jc w:val="both"/>
              <w:rPr>
                <w:rFonts w:cs="Times New Roman"/>
                <w:szCs w:val="24"/>
                <w:lang w:val="lt-LT"/>
              </w:rPr>
            </w:pPr>
            <w:r w:rsidRPr="00EF57A4">
              <w:rPr>
                <w:rFonts w:eastAsia="Calibri" w:cs="Times New Roman"/>
                <w:szCs w:val="24"/>
                <w:lang w:val="lt-LT"/>
              </w:rPr>
              <w:t xml:space="preserve">Vykdant individualios pagalbos mokiniui priemonių plėtrą, atnaujinti pagalbos specialistų, gamtos mokslų kabinetai, įsigytos priemonės suasmenintam ugdymui, IT kabinetui. </w:t>
            </w:r>
            <w:r w:rsidRPr="00EF57A4">
              <w:rPr>
                <w:rFonts w:cs="Times New Roman"/>
                <w:szCs w:val="24"/>
                <w:lang w:val="lt-LT"/>
              </w:rPr>
              <w:t xml:space="preserve">2021–2022 m. m. 21 proc. SUP turinčių mokinių pasiekė įvairių mokymosi dalykų aukštesnįjį pasiekimų lygį, visi mokiniai padarė pažangą. </w:t>
            </w:r>
            <w:proofErr w:type="spellStart"/>
            <w:r w:rsidRPr="00EF57A4">
              <w:rPr>
                <w:rFonts w:cs="Times New Roman"/>
                <w:szCs w:val="24"/>
                <w:lang w:val="lt-LT"/>
              </w:rPr>
              <w:t>Logopedines</w:t>
            </w:r>
            <w:proofErr w:type="spellEnd"/>
            <w:r w:rsidRPr="00EF57A4">
              <w:rPr>
                <w:rFonts w:cs="Times New Roman"/>
                <w:szCs w:val="24"/>
                <w:lang w:val="lt-LT"/>
              </w:rPr>
              <w:t xml:space="preserve"> pratybas lankė 59 mokiniai, 19 proc. mokinių </w:t>
            </w:r>
            <w:proofErr w:type="spellStart"/>
            <w:r w:rsidRPr="00EF57A4">
              <w:rPr>
                <w:rFonts w:cs="Times New Roman"/>
                <w:szCs w:val="24"/>
                <w:lang w:val="lt-LT"/>
              </w:rPr>
              <w:t>fonologinius</w:t>
            </w:r>
            <w:proofErr w:type="spellEnd"/>
            <w:r w:rsidRPr="00EF57A4">
              <w:rPr>
                <w:rFonts w:cs="Times New Roman"/>
                <w:szCs w:val="24"/>
                <w:lang w:val="lt-LT"/>
              </w:rPr>
              <w:t xml:space="preserve"> sutrikimus pašalino. 5–8 klasių mokiniams vyko 11 edukacinių išvykų į regioninius parkus, 1–4 klasių mokiniams – netradiciniai skaitymo skatinimo renginiai.</w:t>
            </w:r>
          </w:p>
          <w:p w14:paraId="59496B92" w14:textId="77777777" w:rsidR="00EF57A4" w:rsidRPr="00EF57A4" w:rsidRDefault="00EF57A4" w:rsidP="00F87A1F">
            <w:pPr>
              <w:pStyle w:val="Sraopastraipa"/>
              <w:ind w:left="0"/>
              <w:jc w:val="both"/>
              <w:rPr>
                <w:rFonts w:cs="Times New Roman"/>
                <w:szCs w:val="24"/>
                <w:lang w:val="lt-LT"/>
              </w:rPr>
            </w:pPr>
            <w:r w:rsidRPr="00EF57A4">
              <w:rPr>
                <w:rFonts w:cs="Times New Roman"/>
                <w:szCs w:val="24"/>
                <w:lang w:val="lt-LT"/>
              </w:rPr>
              <w:t>Įrengtos 2 naujos mokymo(</w:t>
            </w:r>
            <w:proofErr w:type="spellStart"/>
            <w:r w:rsidRPr="00EF57A4">
              <w:rPr>
                <w:rFonts w:cs="Times New Roman"/>
                <w:szCs w:val="24"/>
                <w:lang w:val="lt-LT"/>
              </w:rPr>
              <w:t>si</w:t>
            </w:r>
            <w:proofErr w:type="spellEnd"/>
            <w:r w:rsidRPr="00EF57A4">
              <w:rPr>
                <w:rFonts w:cs="Times New Roman"/>
                <w:szCs w:val="24"/>
                <w:lang w:val="lt-LT"/>
              </w:rPr>
              <w:t>) aplinkos mokinių poilsiui ir savivaldai. Atnaujintos erdvės ir įranga, skirta mokinių saviraiškai pamokų, neformaliojo švietimo veiklų ir aktyvių pertraukų metu.</w:t>
            </w:r>
          </w:p>
          <w:p w14:paraId="0417E098" w14:textId="77777777" w:rsidR="00DF6751" w:rsidRPr="00DF6751" w:rsidRDefault="00DF6751" w:rsidP="00F87A1F">
            <w:pPr>
              <w:jc w:val="both"/>
              <w:rPr>
                <w:rFonts w:cs="Times New Roman"/>
                <w:bCs/>
                <w:color w:val="0070C0"/>
                <w:szCs w:val="24"/>
                <w:lang w:val="lt-LT"/>
              </w:rPr>
            </w:pPr>
          </w:p>
        </w:tc>
      </w:tr>
      <w:tr w:rsidR="00DF6751" w14:paraId="20C2DDF1" w14:textId="51E3364A" w:rsidTr="00DF6751">
        <w:tc>
          <w:tcPr>
            <w:tcW w:w="1563" w:type="dxa"/>
          </w:tcPr>
          <w:p w14:paraId="2F884FE5" w14:textId="70B0AC15" w:rsidR="00DF6751" w:rsidRPr="00AE7815" w:rsidRDefault="00EF57A4" w:rsidP="00F87A1F">
            <w:pPr>
              <w:jc w:val="both"/>
              <w:rPr>
                <w:rFonts w:cs="Times New Roman"/>
                <w:bCs/>
                <w:szCs w:val="24"/>
              </w:rPr>
            </w:pPr>
            <w:proofErr w:type="spellStart"/>
            <w:r w:rsidRPr="00AE7815">
              <w:rPr>
                <w:rFonts w:cs="Times New Roman"/>
                <w:bCs/>
                <w:szCs w:val="24"/>
              </w:rPr>
              <w:lastRenderedPageBreak/>
              <w:t>Iš</w:t>
            </w:r>
            <w:proofErr w:type="spellEnd"/>
            <w:r w:rsidRPr="00AE7815">
              <w:rPr>
                <w:rFonts w:cs="Times New Roman"/>
                <w:bCs/>
                <w:szCs w:val="24"/>
              </w:rPr>
              <w:t xml:space="preserve"> </w:t>
            </w:r>
            <w:proofErr w:type="spellStart"/>
            <w:r w:rsidRPr="00AE7815">
              <w:rPr>
                <w:rFonts w:cs="Times New Roman"/>
                <w:bCs/>
                <w:szCs w:val="24"/>
              </w:rPr>
              <w:t>viso</w:t>
            </w:r>
            <w:proofErr w:type="spellEnd"/>
            <w:r w:rsidRPr="00AE7815">
              <w:rPr>
                <w:rFonts w:cs="Times New Roman"/>
                <w:bCs/>
                <w:szCs w:val="24"/>
              </w:rPr>
              <w:t>:</w:t>
            </w:r>
          </w:p>
        </w:tc>
        <w:tc>
          <w:tcPr>
            <w:tcW w:w="1136" w:type="dxa"/>
          </w:tcPr>
          <w:p w14:paraId="23CB390F" w14:textId="77777777" w:rsidR="00DF6751" w:rsidRPr="00AE7815" w:rsidRDefault="00DF6751" w:rsidP="00F87A1F">
            <w:pPr>
              <w:jc w:val="both"/>
              <w:rPr>
                <w:rFonts w:cs="Times New Roman"/>
                <w:bCs/>
                <w:szCs w:val="24"/>
              </w:rPr>
            </w:pPr>
          </w:p>
        </w:tc>
        <w:tc>
          <w:tcPr>
            <w:tcW w:w="1162" w:type="dxa"/>
          </w:tcPr>
          <w:p w14:paraId="1B6DBF50" w14:textId="12CDFF0B" w:rsidR="00DF6751" w:rsidRPr="00AE7815" w:rsidRDefault="00EF57A4" w:rsidP="00F87A1F">
            <w:pPr>
              <w:jc w:val="both"/>
              <w:rPr>
                <w:rFonts w:cs="Times New Roman"/>
                <w:bCs/>
                <w:szCs w:val="24"/>
              </w:rPr>
            </w:pPr>
            <w:r w:rsidRPr="00AE7815">
              <w:rPr>
                <w:rFonts w:cs="Times New Roman"/>
                <w:bCs/>
                <w:szCs w:val="24"/>
              </w:rPr>
              <w:t>347 143,45</w:t>
            </w:r>
          </w:p>
        </w:tc>
        <w:tc>
          <w:tcPr>
            <w:tcW w:w="1521" w:type="dxa"/>
          </w:tcPr>
          <w:p w14:paraId="5C511F9A" w14:textId="7CF04303" w:rsidR="00DF6751" w:rsidRPr="00AE7815" w:rsidRDefault="00EF05FE" w:rsidP="00F87A1F">
            <w:pPr>
              <w:jc w:val="both"/>
              <w:rPr>
                <w:rFonts w:cs="Times New Roman"/>
                <w:bCs/>
                <w:szCs w:val="24"/>
              </w:rPr>
            </w:pPr>
            <w:r w:rsidRPr="00AE7815">
              <w:rPr>
                <w:rFonts w:cs="Times New Roman"/>
                <w:bCs/>
                <w:szCs w:val="24"/>
              </w:rPr>
              <w:t>113238,03</w:t>
            </w:r>
          </w:p>
        </w:tc>
        <w:tc>
          <w:tcPr>
            <w:tcW w:w="1417" w:type="dxa"/>
          </w:tcPr>
          <w:p w14:paraId="2F3631FC" w14:textId="562778C6" w:rsidR="00DF6751" w:rsidRPr="00AE7815" w:rsidRDefault="00EF57A4" w:rsidP="00F87A1F">
            <w:pPr>
              <w:jc w:val="both"/>
              <w:rPr>
                <w:rFonts w:cs="Times New Roman"/>
                <w:bCs/>
                <w:szCs w:val="24"/>
              </w:rPr>
            </w:pPr>
            <w:r w:rsidRPr="00AE7815">
              <w:rPr>
                <w:rFonts w:cs="Times New Roman"/>
                <w:bCs/>
                <w:szCs w:val="24"/>
              </w:rPr>
              <w:t>215442,87</w:t>
            </w:r>
          </w:p>
        </w:tc>
        <w:tc>
          <w:tcPr>
            <w:tcW w:w="2977" w:type="dxa"/>
          </w:tcPr>
          <w:p w14:paraId="4D285E9F" w14:textId="3F962921" w:rsidR="00DF6751" w:rsidRPr="00F87A1F" w:rsidRDefault="005947A6" w:rsidP="00F87A1F">
            <w:pPr>
              <w:jc w:val="both"/>
              <w:rPr>
                <w:rFonts w:cs="Times New Roman"/>
                <w:bCs/>
                <w:szCs w:val="24"/>
                <w:lang w:val="lt-LT"/>
              </w:rPr>
            </w:pPr>
            <w:r w:rsidRPr="00F87A1F">
              <w:rPr>
                <w:rFonts w:cs="Times New Roman"/>
                <w:bCs/>
                <w:szCs w:val="24"/>
                <w:lang w:val="lt-LT"/>
              </w:rPr>
              <w:t xml:space="preserve">Anykščių Antano Vienuolio progimnazija 18462,55 </w:t>
            </w:r>
            <w:proofErr w:type="spellStart"/>
            <w:r w:rsidRPr="00F87A1F">
              <w:rPr>
                <w:rFonts w:cs="Times New Roman"/>
                <w:bCs/>
                <w:szCs w:val="24"/>
                <w:lang w:val="lt-LT"/>
              </w:rPr>
              <w:t>Eur</w:t>
            </w:r>
            <w:proofErr w:type="spellEnd"/>
            <w:r w:rsidRPr="00F87A1F">
              <w:rPr>
                <w:rFonts w:cs="Times New Roman"/>
                <w:bCs/>
                <w:szCs w:val="24"/>
                <w:lang w:val="lt-LT"/>
              </w:rPr>
              <w:t xml:space="preserve"> panaudos 2023 m.</w:t>
            </w:r>
          </w:p>
        </w:tc>
      </w:tr>
    </w:tbl>
    <w:p w14:paraId="196C8488" w14:textId="77777777" w:rsidR="00280B38" w:rsidRDefault="00280B38" w:rsidP="00280B38">
      <w:pPr>
        <w:pStyle w:val="prastasiniatinklio"/>
        <w:shd w:val="clear" w:color="auto" w:fill="FFFFFF"/>
        <w:spacing w:before="0" w:beforeAutospacing="0" w:after="0" w:afterAutospacing="0"/>
        <w:jc w:val="both"/>
        <w:rPr>
          <w:bCs/>
          <w:color w:val="0070C0"/>
        </w:rPr>
      </w:pPr>
      <w:r>
        <w:rPr>
          <w:bCs/>
          <w:color w:val="0070C0"/>
        </w:rPr>
        <w:tab/>
      </w:r>
    </w:p>
    <w:p w14:paraId="618004C2" w14:textId="36FB5105" w:rsidR="00280B38" w:rsidRPr="00280B38" w:rsidRDefault="00AE7815" w:rsidP="009F77BF">
      <w:pPr>
        <w:pStyle w:val="prastasiniatinklio"/>
        <w:shd w:val="clear" w:color="auto" w:fill="FFFFFF"/>
        <w:spacing w:before="0" w:beforeAutospacing="0" w:after="0" w:afterAutospacing="0"/>
        <w:ind w:firstLine="1296"/>
        <w:jc w:val="both"/>
        <w:rPr>
          <w:color w:val="212529"/>
          <w:lang w:val="lt-LT" w:eastAsia="lt-LT"/>
        </w:rPr>
      </w:pPr>
      <w:r w:rsidRPr="00FF5517">
        <w:rPr>
          <w:bCs/>
          <w:lang w:val="lt-LT"/>
        </w:rPr>
        <w:t>*</w:t>
      </w:r>
      <w:r w:rsidR="00280B38" w:rsidRPr="00FF5517">
        <w:rPr>
          <w:bCs/>
          <w:lang w:val="lt-LT"/>
        </w:rPr>
        <w:t xml:space="preserve">2022 m. Švietimo skyrius inicijavo ir paskatino rajono mokyklas įsitraukti į Nacionalinės švietimo agentūros vykdomą projektą </w:t>
      </w:r>
      <w:r w:rsidR="00280B38" w:rsidRPr="00FF5517">
        <w:rPr>
          <w:b/>
          <w:color w:val="212529"/>
          <w:kern w:val="36"/>
          <w:lang w:val="lt-LT" w:eastAsia="lt-LT"/>
        </w:rPr>
        <w:t>„Skaitmeninė švietimo transformacija</w:t>
      </w:r>
      <w:r w:rsidR="00280B38" w:rsidRPr="00FF5517">
        <w:rPr>
          <w:color w:val="212529"/>
          <w:kern w:val="36"/>
          <w:lang w:val="lt-LT" w:eastAsia="lt-LT"/>
        </w:rPr>
        <w:t xml:space="preserve"> („</w:t>
      </w:r>
      <w:proofErr w:type="spellStart"/>
      <w:r w:rsidR="00280B38" w:rsidRPr="00FF5517">
        <w:rPr>
          <w:color w:val="212529"/>
          <w:kern w:val="36"/>
          <w:lang w:val="lt-LT" w:eastAsia="lt-LT"/>
        </w:rPr>
        <w:t>EdTech</w:t>
      </w:r>
      <w:proofErr w:type="spellEnd"/>
      <w:r w:rsidR="00280B38" w:rsidRPr="00FF5517">
        <w:rPr>
          <w:color w:val="212529"/>
          <w:kern w:val="36"/>
          <w:lang w:val="lt-LT" w:eastAsia="lt-LT"/>
        </w:rPr>
        <w:t>“)“</w:t>
      </w:r>
      <w:r w:rsidR="00280B38" w:rsidRPr="00FF5517">
        <w:rPr>
          <w:color w:val="212529"/>
          <w:lang w:val="lt-LT" w:eastAsia="lt-LT"/>
        </w:rPr>
        <w:t xml:space="preserve">, kuris skirtas skatinti švietimo inovacijų, grįstų skaitmeninėmis technologijomis, diegimą švietimo sektoriuje, sudarant sąlygas inovacijoms kurti ir bandyti ugdymo įstaigose, konsultacijoms teikti pasitelkiant technologijų žinių turinčius ir su sukurtomis priemonėmis gebančius dirbti mokytojus </w:t>
      </w:r>
      <w:proofErr w:type="spellStart"/>
      <w:r w:rsidR="00280B38" w:rsidRPr="00FF5517">
        <w:rPr>
          <w:color w:val="212529"/>
          <w:lang w:val="lt-LT" w:eastAsia="lt-LT"/>
        </w:rPr>
        <w:t>inovatorius</w:t>
      </w:r>
      <w:proofErr w:type="spellEnd"/>
      <w:r w:rsidR="00280B38" w:rsidRPr="00FF5517">
        <w:rPr>
          <w:color w:val="212529"/>
          <w:lang w:val="lt-LT" w:eastAsia="lt-LT"/>
        </w:rPr>
        <w:t xml:space="preserve"> ir ekspertus, kurie teiks pagalbą</w:t>
      </w:r>
      <w:r w:rsidR="00280B38" w:rsidRPr="00280B38">
        <w:rPr>
          <w:color w:val="212529"/>
          <w:lang w:val="lt-LT" w:eastAsia="lt-LT"/>
        </w:rPr>
        <w:t xml:space="preserve"> švietimo įstaigoms ir pedagogams, susiduriantiems su sunkumais naudojantis technologijomis ir skaitmeniniais ištekliais.</w:t>
      </w:r>
    </w:p>
    <w:p w14:paraId="442277ED" w14:textId="0221FFCA" w:rsidR="00280B38" w:rsidRPr="00280B38" w:rsidRDefault="00280B38" w:rsidP="009F77BF">
      <w:pPr>
        <w:shd w:val="clear" w:color="auto" w:fill="FFFFFF"/>
        <w:spacing w:after="0" w:line="240" w:lineRule="auto"/>
        <w:jc w:val="both"/>
        <w:rPr>
          <w:rFonts w:ascii="Times New Roman" w:eastAsia="Times New Roman" w:hAnsi="Times New Roman" w:cs="Times New Roman"/>
          <w:color w:val="212529"/>
          <w:sz w:val="24"/>
          <w:szCs w:val="24"/>
          <w:lang w:eastAsia="lt-LT"/>
        </w:rPr>
      </w:pPr>
      <w:r w:rsidRPr="00280B38">
        <w:rPr>
          <w:rFonts w:ascii="Times New Roman" w:eastAsia="Times New Roman" w:hAnsi="Times New Roman" w:cs="Times New Roman"/>
          <w:color w:val="212529"/>
          <w:sz w:val="24"/>
          <w:szCs w:val="24"/>
          <w:lang w:eastAsia="lt-LT"/>
        </w:rPr>
        <w:t>Projekto įgyvendinimu siekiama sudaryti sąlygas švietimo sistemai veikti efektyviau bei gerinti mokymosi rezultatų kokybę pasitelkiant švietimo technologijos ir skaitmenines inovacijas.</w:t>
      </w:r>
      <w:r w:rsidR="00810DC0">
        <w:rPr>
          <w:rFonts w:ascii="Times New Roman" w:eastAsia="Times New Roman" w:hAnsi="Times New Roman" w:cs="Times New Roman"/>
          <w:color w:val="212529"/>
          <w:sz w:val="24"/>
          <w:szCs w:val="24"/>
          <w:lang w:eastAsia="lt-LT"/>
        </w:rPr>
        <w:t xml:space="preserve"> </w:t>
      </w:r>
      <w:r w:rsidRPr="00280B38">
        <w:rPr>
          <w:rFonts w:ascii="Times New Roman" w:eastAsia="Times New Roman" w:hAnsi="Times New Roman" w:cs="Times New Roman"/>
          <w:color w:val="212529"/>
          <w:sz w:val="24"/>
          <w:szCs w:val="24"/>
          <w:lang w:eastAsia="lt-LT"/>
        </w:rPr>
        <w:t>Projekto tikslinė grupė – pedagogai ir mokiniai, valstybinių aukštųjų mokyklų dėstytojai ir studentai, lituanistinių mokyklų užsienyje mokiniai ir mokytojai.</w:t>
      </w:r>
      <w:r w:rsidR="000927F8">
        <w:rPr>
          <w:rFonts w:ascii="Times New Roman" w:eastAsia="Times New Roman" w:hAnsi="Times New Roman" w:cs="Times New Roman"/>
          <w:color w:val="212529"/>
          <w:sz w:val="24"/>
          <w:szCs w:val="24"/>
          <w:lang w:eastAsia="lt-LT"/>
        </w:rPr>
        <w:t xml:space="preserve"> Projekto pasiūlytas programas išbandė beveik visos rajono bendrojo ugdymo mokyklos.</w:t>
      </w:r>
    </w:p>
    <w:p w14:paraId="51905B83" w14:textId="625FEAC8" w:rsidR="0007582F" w:rsidRPr="00D06F0E" w:rsidRDefault="00AE7815" w:rsidP="009F77BF">
      <w:pPr>
        <w:spacing w:after="0" w:line="240" w:lineRule="auto"/>
        <w:ind w:firstLine="1296"/>
        <w:jc w:val="both"/>
        <w:rPr>
          <w:rFonts w:ascii="Times New Roman" w:hAnsi="Times New Roman" w:cs="Times New Roman"/>
          <w:bCs/>
          <w:color w:val="0070C0"/>
          <w:sz w:val="24"/>
          <w:szCs w:val="24"/>
        </w:rPr>
      </w:pPr>
      <w:r>
        <w:rPr>
          <w:rFonts w:ascii="Times New Roman" w:hAnsi="Times New Roman" w:cs="Times New Roman"/>
          <w:bCs/>
          <w:sz w:val="24"/>
          <w:szCs w:val="24"/>
        </w:rPr>
        <w:lastRenderedPageBreak/>
        <w:t>*</w:t>
      </w:r>
      <w:r w:rsidR="00AD6603" w:rsidRPr="00AE7815">
        <w:rPr>
          <w:rFonts w:ascii="Times New Roman" w:hAnsi="Times New Roman" w:cs="Times New Roman"/>
          <w:bCs/>
          <w:sz w:val="24"/>
          <w:szCs w:val="24"/>
        </w:rPr>
        <w:t xml:space="preserve">2022 m. nuo rugsėjo 1 d. savivaldybės mokyklose pradėtas vykdyti ESFA projektas </w:t>
      </w:r>
      <w:r w:rsidR="00AD6603" w:rsidRPr="00AE7815">
        <w:rPr>
          <w:rFonts w:ascii="Times New Roman" w:hAnsi="Times New Roman" w:cs="Times New Roman"/>
          <w:b/>
          <w:sz w:val="24"/>
          <w:szCs w:val="24"/>
        </w:rPr>
        <w:t>„Karjeros specialistų tinklo vystymas“.</w:t>
      </w:r>
      <w:r w:rsidR="00AD6603">
        <w:rPr>
          <w:rFonts w:ascii="Times New Roman" w:hAnsi="Times New Roman" w:cs="Times New Roman"/>
          <w:sz w:val="24"/>
          <w:szCs w:val="24"/>
        </w:rPr>
        <w:t xml:space="preserve"> Rajono 1–12 klasių mokiniams paslaugas teikia 3 karjeros specialistai.</w:t>
      </w:r>
    </w:p>
    <w:p w14:paraId="6DE3561A" w14:textId="77777777" w:rsidR="00B96A44" w:rsidRPr="0007582F" w:rsidRDefault="00B96A44" w:rsidP="009F77BF">
      <w:pPr>
        <w:shd w:val="clear" w:color="auto" w:fill="FFFFFF"/>
        <w:spacing w:after="0" w:line="240" w:lineRule="auto"/>
        <w:ind w:firstLine="1296"/>
        <w:jc w:val="both"/>
        <w:rPr>
          <w:rFonts w:ascii="Times New Roman" w:eastAsia="Times New Roman" w:hAnsi="Times New Roman" w:cs="Times New Roman"/>
          <w:color w:val="000000"/>
          <w:sz w:val="20"/>
          <w:szCs w:val="20"/>
        </w:rPr>
      </w:pPr>
      <w:r w:rsidRPr="0007582F">
        <w:rPr>
          <w:rFonts w:ascii="Times New Roman" w:eastAsia="Times New Roman" w:hAnsi="Times New Roman" w:cs="Times New Roman"/>
          <w:color w:val="000000"/>
          <w:sz w:val="24"/>
          <w:szCs w:val="24"/>
        </w:rPr>
        <w:t xml:space="preserve">*Anykščių rajono savivaldybė įgyvendina projektą </w:t>
      </w:r>
      <w:r w:rsidRPr="0007582F">
        <w:rPr>
          <w:rFonts w:ascii="Times New Roman" w:eastAsia="Times New Roman" w:hAnsi="Times New Roman" w:cs="Times New Roman"/>
          <w:b/>
          <w:color w:val="000000"/>
          <w:sz w:val="24"/>
          <w:szCs w:val="24"/>
        </w:rPr>
        <w:t>,,Anykščių rajono savivaldybės mokyklų pažangos skatinimas diegiant Vaiko emocinės gerovės aplinkos (</w:t>
      </w:r>
      <w:r w:rsidRPr="0007582F">
        <w:rPr>
          <w:rFonts w:ascii="Times New Roman" w:eastAsia="Times New Roman" w:hAnsi="Times New Roman" w:cs="Times New Roman"/>
          <w:b/>
          <w:bCs/>
          <w:color w:val="000000"/>
          <w:sz w:val="24"/>
          <w:szCs w:val="24"/>
        </w:rPr>
        <w:t>VEGA</w:t>
      </w:r>
      <w:r w:rsidRPr="0007582F">
        <w:rPr>
          <w:rFonts w:ascii="Times New Roman" w:eastAsia="Times New Roman" w:hAnsi="Times New Roman" w:cs="Times New Roman"/>
          <w:b/>
          <w:color w:val="000000"/>
          <w:sz w:val="24"/>
          <w:szCs w:val="24"/>
        </w:rPr>
        <w:t>) modelį“</w:t>
      </w:r>
      <w:r w:rsidRPr="0007582F">
        <w:rPr>
          <w:rFonts w:ascii="Times New Roman" w:eastAsia="Times New Roman" w:hAnsi="Times New Roman" w:cs="Times New Roman"/>
          <w:color w:val="000000"/>
          <w:sz w:val="24"/>
          <w:szCs w:val="24"/>
        </w:rPr>
        <w:t xml:space="preserve"> </w:t>
      </w:r>
      <w:r w:rsidRPr="0007582F">
        <w:rPr>
          <w:rFonts w:ascii="Times New Roman" w:eastAsia="Times New Roman" w:hAnsi="Times New Roman" w:cs="Times New Roman"/>
          <w:b/>
          <w:bCs/>
          <w:color w:val="000000"/>
          <w:sz w:val="24"/>
          <w:szCs w:val="24"/>
        </w:rPr>
        <w:t>(Nr. 09.2.2-ESFA-K-730-01-0004)</w:t>
      </w:r>
      <w:r w:rsidRPr="0007582F">
        <w:rPr>
          <w:rFonts w:ascii="Times New Roman" w:eastAsia="Times New Roman" w:hAnsi="Times New Roman" w:cs="Times New Roman"/>
          <w:color w:val="000000"/>
          <w:sz w:val="24"/>
          <w:szCs w:val="24"/>
        </w:rPr>
        <w:t xml:space="preserve"> pagal 2014–2020 metų Europos Sąjungos fondų investicijų veiksmų programos 9 prioriteto ,,Visuomenės švietimas ir žmogiškųjų išteklių potencialo didinimas“ 09.2.2-ESFA-K-730 priemonę ,,Mokyklų pažangos skatinimas“. Projekto partneriai − Anykščių švietimo pagalbos tarnyba, VšĮ Šeimos idėjų centras, Anykščių kultūros centras. Svėdasų bendruomenė, </w:t>
      </w:r>
      <w:proofErr w:type="spellStart"/>
      <w:r w:rsidRPr="0007582F">
        <w:rPr>
          <w:rFonts w:ascii="Times New Roman" w:eastAsia="Times New Roman" w:hAnsi="Times New Roman" w:cs="Times New Roman"/>
          <w:color w:val="000000"/>
          <w:sz w:val="24"/>
          <w:szCs w:val="24"/>
        </w:rPr>
        <w:t>Troškūnų</w:t>
      </w:r>
      <w:proofErr w:type="spellEnd"/>
      <w:r w:rsidRPr="0007582F">
        <w:rPr>
          <w:rFonts w:ascii="Times New Roman" w:eastAsia="Times New Roman" w:hAnsi="Times New Roman" w:cs="Times New Roman"/>
          <w:color w:val="000000"/>
          <w:sz w:val="24"/>
          <w:szCs w:val="24"/>
        </w:rPr>
        <w:t xml:space="preserve"> bendruomenė, Anykščių rajono Kavarsko pagrindinė mokykla-daugiafunkcis centras, Anykščių rajono </w:t>
      </w:r>
      <w:proofErr w:type="spellStart"/>
      <w:r w:rsidRPr="0007582F">
        <w:rPr>
          <w:rFonts w:ascii="Times New Roman" w:eastAsia="Times New Roman" w:hAnsi="Times New Roman" w:cs="Times New Roman"/>
          <w:color w:val="000000"/>
          <w:sz w:val="24"/>
          <w:szCs w:val="24"/>
        </w:rPr>
        <w:t>Troškūnų</w:t>
      </w:r>
      <w:proofErr w:type="spellEnd"/>
      <w:r w:rsidRPr="0007582F">
        <w:rPr>
          <w:rFonts w:ascii="Times New Roman" w:eastAsia="Times New Roman" w:hAnsi="Times New Roman" w:cs="Times New Roman"/>
          <w:color w:val="000000"/>
          <w:sz w:val="24"/>
          <w:szCs w:val="24"/>
        </w:rPr>
        <w:t xml:space="preserve"> Kazio Inčiūros gimnazija, Anykščių rajono savivaldybės visuomenės sveikatos biuras, Anykščių rajono Svėdasų Juozo Tumo-Vaižganto gimnazija, Anykščių Antano Vienuolio progimnazija.</w:t>
      </w:r>
    </w:p>
    <w:p w14:paraId="456B20A7" w14:textId="77777777" w:rsidR="00B96A44" w:rsidRPr="0007582F" w:rsidRDefault="00B96A44" w:rsidP="009F77BF">
      <w:pPr>
        <w:shd w:val="clear" w:color="auto" w:fill="FFFFFF"/>
        <w:spacing w:after="0" w:line="240" w:lineRule="auto"/>
        <w:ind w:firstLine="1296"/>
        <w:jc w:val="both"/>
        <w:rPr>
          <w:rFonts w:ascii="Times New Roman" w:eastAsia="Times New Roman" w:hAnsi="Times New Roman" w:cs="Times New Roman"/>
          <w:color w:val="000000"/>
          <w:sz w:val="24"/>
          <w:szCs w:val="24"/>
        </w:rPr>
      </w:pPr>
      <w:r w:rsidRPr="0007582F">
        <w:rPr>
          <w:rFonts w:ascii="Times New Roman" w:eastAsia="Times New Roman" w:hAnsi="Times New Roman" w:cs="Times New Roman"/>
          <w:color w:val="000000"/>
          <w:sz w:val="24"/>
          <w:szCs w:val="24"/>
        </w:rPr>
        <w:t xml:space="preserve">Projekto tikslas – didinti vaikų, turinčių specialiųjų ugdymosi poreikių, ir (ar) vaikų iš socialiai jautrios aplinkos </w:t>
      </w:r>
      <w:proofErr w:type="spellStart"/>
      <w:r w:rsidRPr="0007582F">
        <w:rPr>
          <w:rFonts w:ascii="Times New Roman" w:eastAsia="Times New Roman" w:hAnsi="Times New Roman" w:cs="Times New Roman"/>
          <w:color w:val="000000"/>
          <w:sz w:val="24"/>
          <w:szCs w:val="24"/>
        </w:rPr>
        <w:t>įtrauktį</w:t>
      </w:r>
      <w:proofErr w:type="spellEnd"/>
      <w:r w:rsidRPr="0007582F">
        <w:rPr>
          <w:rFonts w:ascii="Times New Roman" w:eastAsia="Times New Roman" w:hAnsi="Times New Roman" w:cs="Times New Roman"/>
          <w:color w:val="000000"/>
          <w:sz w:val="24"/>
          <w:szCs w:val="24"/>
        </w:rPr>
        <w:t xml:space="preserve"> į švietimo sistemą.</w:t>
      </w:r>
    </w:p>
    <w:p w14:paraId="39D06E3A" w14:textId="77777777" w:rsidR="00B96A44" w:rsidRPr="0007582F" w:rsidRDefault="00B96A44" w:rsidP="009F77BF">
      <w:pPr>
        <w:shd w:val="clear" w:color="auto" w:fill="FFFFFF"/>
        <w:spacing w:after="0" w:line="240" w:lineRule="auto"/>
        <w:ind w:firstLine="1296"/>
        <w:jc w:val="both"/>
        <w:rPr>
          <w:rFonts w:ascii="Times New Roman" w:eastAsia="Times New Roman" w:hAnsi="Times New Roman" w:cs="Times New Roman"/>
          <w:sz w:val="24"/>
          <w:szCs w:val="24"/>
          <w:lang w:eastAsia="lt-LT"/>
        </w:rPr>
      </w:pPr>
      <w:r w:rsidRPr="0007582F">
        <w:rPr>
          <w:rFonts w:ascii="Times New Roman" w:eastAsia="Times New Roman" w:hAnsi="Times New Roman" w:cs="Times New Roman"/>
          <w:color w:val="222222"/>
          <w:sz w:val="24"/>
          <w:szCs w:val="24"/>
          <w:lang w:eastAsia="lt-LT"/>
        </w:rPr>
        <w:t>Atsižvelgiant į Anykščių rajono savivaldybės Koordinuotai teikiamų švietimo pagalbos, socialinių ir sveikatos priežiūros paslaugų plėtros plane 2020–2023 metams nurodytas priemones, projekto metu buvo siekiama sukurti ir įdiegti Vaiko emocinės gerovės aplinkos (VEGA) modelį</w:t>
      </w:r>
      <w:bookmarkStart w:id="3" w:name="_Hlk122598140"/>
      <w:r w:rsidRPr="0007582F">
        <w:rPr>
          <w:rFonts w:ascii="Times New Roman" w:eastAsia="Times New Roman" w:hAnsi="Times New Roman" w:cs="Times New Roman"/>
          <w:color w:val="222222"/>
          <w:sz w:val="24"/>
          <w:szCs w:val="24"/>
          <w:lang w:eastAsia="lt-LT"/>
        </w:rPr>
        <w:t xml:space="preserve">, </w:t>
      </w:r>
      <w:r w:rsidRPr="0007582F">
        <w:rPr>
          <w:rFonts w:ascii="Times New Roman" w:eastAsia="Times New Roman" w:hAnsi="Times New Roman" w:cs="Times New Roman"/>
          <w:color w:val="000000"/>
          <w:sz w:val="24"/>
          <w:szCs w:val="24"/>
        </w:rPr>
        <w:t>sprendžiant esminę problemą –  koordinuotai teikiamų švietimo pagalbos, socialinių ir sveikatos priežiūros paslaugų teikimą, ypatingai mokiniams, turintiems specialiųjų ugdymosi poreikių ir/ar vaikams iš socialiai jautrios aplinkos bei jų šeimos nariams:</w:t>
      </w:r>
    </w:p>
    <w:bookmarkEnd w:id="3"/>
    <w:p w14:paraId="0C216C75" w14:textId="5DEFED26" w:rsidR="00B96A44" w:rsidRPr="0007582F" w:rsidRDefault="00B96A44" w:rsidP="009F77BF">
      <w:pPr>
        <w:pStyle w:val="Sraopastraipa"/>
        <w:numPr>
          <w:ilvl w:val="0"/>
          <w:numId w:val="6"/>
        </w:numPr>
        <w:shd w:val="clear" w:color="auto" w:fill="FFFFFF"/>
        <w:spacing w:after="0" w:line="240" w:lineRule="auto"/>
        <w:ind w:left="851" w:hanging="491"/>
        <w:jc w:val="both"/>
        <w:rPr>
          <w:rFonts w:eastAsia="Times New Roman" w:cs="Times New Roman"/>
          <w:color w:val="222222"/>
          <w:szCs w:val="24"/>
          <w:lang w:val="lt-LT" w:eastAsia="lt-LT"/>
        </w:rPr>
      </w:pPr>
      <w:r w:rsidRPr="0007582F">
        <w:rPr>
          <w:rFonts w:eastAsia="Times New Roman" w:cs="Times New Roman"/>
          <w:color w:val="222222"/>
          <w:szCs w:val="24"/>
          <w:lang w:val="lt-LT" w:eastAsia="lt-LT"/>
        </w:rPr>
        <w:t xml:space="preserve">Nuo 2021 m. rugsėjo mėn. Anykščių švietimo pagalbos tarnyboje įsteigta mobili komanda: </w:t>
      </w:r>
      <w:r w:rsidRPr="0007582F">
        <w:rPr>
          <w:rFonts w:cs="Times New Roman"/>
          <w:szCs w:val="24"/>
          <w:lang w:val="lt-LT"/>
        </w:rPr>
        <w:t xml:space="preserve">specialusis pedagogas, logopedas, socialinis pedagogas, psichologas, visuomenės sveikatos specialistas, mediatorius bei ABA specialistas, </w:t>
      </w:r>
      <w:r w:rsidRPr="0007582F">
        <w:rPr>
          <w:rFonts w:eastAsia="Times New Roman" w:cs="Times New Roman"/>
          <w:color w:val="222222"/>
          <w:szCs w:val="24"/>
          <w:lang w:val="lt-LT" w:eastAsia="lt-LT"/>
        </w:rPr>
        <w:t xml:space="preserve">kuri kompleksiškai teikė koordinuotas mobilias švietimo pagalbos, socialines ir sveikatos priežiūros paslaugas vaikui ir šeimai Anykščių rajono ugdymo įstaigose. </w:t>
      </w:r>
      <w:r w:rsidR="000B1A0A">
        <w:rPr>
          <w:rFonts w:eastAsia="Times New Roman" w:cs="Times New Roman"/>
          <w:color w:val="222222"/>
          <w:szCs w:val="24"/>
          <w:lang w:val="lt-LT" w:eastAsia="lt-LT"/>
        </w:rPr>
        <w:t>M</w:t>
      </w:r>
      <w:r w:rsidRPr="0007582F">
        <w:rPr>
          <w:rFonts w:eastAsia="Times New Roman" w:cs="Times New Roman"/>
          <w:color w:val="222222"/>
          <w:szCs w:val="24"/>
          <w:lang w:val="lt-LT" w:eastAsia="lt-LT"/>
        </w:rPr>
        <w:t>obilios komandos specialistai projekto vykdymo laikotarpiu (2021 m. rugsėjo – 2022 m. gruodžio mėn.) teikė konsultacijas 1035 mokiniams.</w:t>
      </w:r>
    </w:p>
    <w:p w14:paraId="794A7F9F" w14:textId="77777777" w:rsidR="00B96A44" w:rsidRPr="0007582F" w:rsidRDefault="00B96A44" w:rsidP="009F77BF">
      <w:pPr>
        <w:pStyle w:val="Sraopastraipa"/>
        <w:numPr>
          <w:ilvl w:val="0"/>
          <w:numId w:val="6"/>
        </w:numPr>
        <w:shd w:val="clear" w:color="auto" w:fill="FFFFFF"/>
        <w:spacing w:after="0" w:line="240" w:lineRule="auto"/>
        <w:jc w:val="both"/>
        <w:rPr>
          <w:rFonts w:eastAsia="Times New Roman" w:cs="Times New Roman"/>
          <w:color w:val="000000"/>
          <w:szCs w:val="24"/>
          <w:lang w:val="lt-LT"/>
        </w:rPr>
      </w:pPr>
      <w:r w:rsidRPr="0007582F">
        <w:rPr>
          <w:rFonts w:eastAsia="Times New Roman" w:cs="Times New Roman"/>
          <w:color w:val="222222"/>
          <w:szCs w:val="24"/>
          <w:lang w:val="lt-LT" w:eastAsia="lt-LT"/>
        </w:rPr>
        <w:t xml:space="preserve">Nuo 2021 m. liepos mėn. įkurti vaikų užimtumo, edukacijų ir </w:t>
      </w:r>
      <w:proofErr w:type="spellStart"/>
      <w:r w:rsidRPr="0007582F">
        <w:rPr>
          <w:rFonts w:eastAsia="Times New Roman" w:cs="Times New Roman"/>
          <w:color w:val="222222"/>
          <w:szCs w:val="24"/>
          <w:lang w:val="lt-LT" w:eastAsia="lt-LT"/>
        </w:rPr>
        <w:t>savipagalbos</w:t>
      </w:r>
      <w:proofErr w:type="spellEnd"/>
      <w:r w:rsidRPr="0007582F">
        <w:rPr>
          <w:rFonts w:eastAsia="Times New Roman" w:cs="Times New Roman"/>
          <w:color w:val="222222"/>
          <w:szCs w:val="24"/>
          <w:lang w:val="lt-LT" w:eastAsia="lt-LT"/>
        </w:rPr>
        <w:t xml:space="preserve"> centrai (mokinių </w:t>
      </w:r>
      <w:proofErr w:type="spellStart"/>
      <w:r w:rsidRPr="0007582F">
        <w:rPr>
          <w:rFonts w:eastAsia="Times New Roman" w:cs="Times New Roman"/>
          <w:color w:val="222222"/>
          <w:szCs w:val="24"/>
          <w:lang w:val="lt-LT" w:eastAsia="lt-LT"/>
        </w:rPr>
        <w:t>savipagalbos</w:t>
      </w:r>
      <w:proofErr w:type="spellEnd"/>
      <w:r w:rsidRPr="0007582F">
        <w:rPr>
          <w:rFonts w:eastAsia="Times New Roman" w:cs="Times New Roman"/>
          <w:color w:val="222222"/>
          <w:szCs w:val="24"/>
          <w:lang w:val="lt-LT" w:eastAsia="lt-LT"/>
        </w:rPr>
        <w:t xml:space="preserve"> klubas Anykščių švietimo pagalbos tarnyboje; 6 edukacijų centrai seniūnijose:</w:t>
      </w:r>
      <w:r w:rsidRPr="0007582F">
        <w:rPr>
          <w:rFonts w:eastAsia="Times New Roman" w:cs="Times New Roman"/>
          <w:color w:val="000000"/>
          <w:szCs w:val="24"/>
          <w:lang w:val="lt-LT"/>
        </w:rPr>
        <w:t xml:space="preserve"> VšĮ Šeimos idėjų centre Debeikiuose, </w:t>
      </w:r>
      <w:r w:rsidRPr="0007582F">
        <w:rPr>
          <w:rFonts w:eastAsia="Times New Roman" w:cs="Times New Roman"/>
          <w:color w:val="222222"/>
          <w:szCs w:val="24"/>
          <w:lang w:val="lt-LT" w:eastAsia="lt-LT"/>
        </w:rPr>
        <w:t xml:space="preserve"> </w:t>
      </w:r>
      <w:r w:rsidRPr="0007582F">
        <w:rPr>
          <w:rFonts w:eastAsia="Times New Roman" w:cs="Times New Roman"/>
          <w:color w:val="000000"/>
          <w:szCs w:val="24"/>
          <w:lang w:val="lt-LT"/>
        </w:rPr>
        <w:t xml:space="preserve">Anykščių kultūros centro </w:t>
      </w:r>
      <w:proofErr w:type="spellStart"/>
      <w:r w:rsidRPr="0007582F">
        <w:rPr>
          <w:rFonts w:eastAsia="Times New Roman" w:cs="Times New Roman"/>
          <w:color w:val="000000"/>
          <w:szCs w:val="24"/>
          <w:lang w:val="lt-LT"/>
        </w:rPr>
        <w:t>Troškūnų</w:t>
      </w:r>
      <w:proofErr w:type="spellEnd"/>
      <w:r w:rsidRPr="0007582F">
        <w:rPr>
          <w:rFonts w:eastAsia="Times New Roman" w:cs="Times New Roman"/>
          <w:color w:val="000000"/>
          <w:szCs w:val="24"/>
          <w:lang w:val="lt-LT"/>
        </w:rPr>
        <w:t xml:space="preserve"> skyriuje, Svėdasų bendruomenėje, Kavarsko pagrindinėje mokykloje-daugiafunkciame centre, </w:t>
      </w:r>
      <w:proofErr w:type="spellStart"/>
      <w:r w:rsidRPr="0007582F">
        <w:rPr>
          <w:rFonts w:eastAsia="Times New Roman" w:cs="Times New Roman"/>
          <w:color w:val="000000"/>
          <w:szCs w:val="24"/>
          <w:lang w:val="lt-LT"/>
        </w:rPr>
        <w:t>Troškūnų</w:t>
      </w:r>
      <w:proofErr w:type="spellEnd"/>
      <w:r w:rsidRPr="0007582F">
        <w:rPr>
          <w:rFonts w:eastAsia="Times New Roman" w:cs="Times New Roman"/>
          <w:color w:val="000000"/>
          <w:szCs w:val="24"/>
          <w:lang w:val="lt-LT"/>
        </w:rPr>
        <w:t xml:space="preserve"> Kazio Inčiūros gimnazijos Viešintų skyriuje-daugiafunkciame centre, nuo 2021 m. rugpjūčio 2 d. </w:t>
      </w:r>
      <w:proofErr w:type="spellStart"/>
      <w:r w:rsidRPr="0007582F">
        <w:rPr>
          <w:rFonts w:eastAsia="Times New Roman" w:cs="Times New Roman"/>
          <w:color w:val="000000"/>
          <w:szCs w:val="24"/>
          <w:lang w:val="lt-LT"/>
        </w:rPr>
        <w:t>Troškūnų</w:t>
      </w:r>
      <w:proofErr w:type="spellEnd"/>
      <w:r w:rsidRPr="0007582F">
        <w:rPr>
          <w:rFonts w:eastAsia="Times New Roman" w:cs="Times New Roman"/>
          <w:color w:val="000000"/>
          <w:szCs w:val="24"/>
          <w:lang w:val="lt-LT"/>
        </w:rPr>
        <w:t xml:space="preserve"> bendruomenės patalpose. Nuo 2021 m. rugsėjo 1 d. Antano Vienuolio progimnazijoje ėmė veikti visos dienos mokykla.</w:t>
      </w:r>
      <w:r w:rsidRPr="0007582F">
        <w:rPr>
          <w:rFonts w:eastAsia="Times New Roman" w:cs="Times New Roman"/>
          <w:color w:val="222222"/>
          <w:szCs w:val="24"/>
          <w:lang w:val="lt-LT" w:eastAsia="lt-LT"/>
        </w:rPr>
        <w:t xml:space="preserve"> Vaikų užimtumo, edukacijų ir </w:t>
      </w:r>
      <w:proofErr w:type="spellStart"/>
      <w:r w:rsidRPr="0007582F">
        <w:rPr>
          <w:rFonts w:eastAsia="Times New Roman" w:cs="Times New Roman"/>
          <w:color w:val="222222"/>
          <w:szCs w:val="24"/>
          <w:lang w:val="lt-LT" w:eastAsia="lt-LT"/>
        </w:rPr>
        <w:t>savipagalbos</w:t>
      </w:r>
      <w:proofErr w:type="spellEnd"/>
      <w:r w:rsidRPr="0007582F">
        <w:rPr>
          <w:rFonts w:eastAsia="Times New Roman" w:cs="Times New Roman"/>
          <w:color w:val="222222"/>
          <w:szCs w:val="24"/>
          <w:lang w:val="lt-LT" w:eastAsia="lt-LT"/>
        </w:rPr>
        <w:t xml:space="preserve"> centruose paslaugas gavo 329 mokiniai. </w:t>
      </w:r>
    </w:p>
    <w:p w14:paraId="590C3188" w14:textId="6499E30A" w:rsidR="00FF5517" w:rsidRPr="000B1A0A" w:rsidRDefault="00B96A44" w:rsidP="00A47FF7">
      <w:pPr>
        <w:pStyle w:val="Sraopastraipa"/>
        <w:numPr>
          <w:ilvl w:val="0"/>
          <w:numId w:val="6"/>
        </w:numPr>
        <w:autoSpaceDE w:val="0"/>
        <w:autoSpaceDN w:val="0"/>
        <w:adjustRightInd w:val="0"/>
        <w:spacing w:after="0" w:line="240" w:lineRule="auto"/>
        <w:jc w:val="both"/>
        <w:rPr>
          <w:rFonts w:eastAsia="Times New Roman" w:cs="Times New Roman"/>
          <w:b/>
          <w:szCs w:val="24"/>
          <w:lang w:eastAsia="lt-LT"/>
        </w:rPr>
      </w:pPr>
      <w:r w:rsidRPr="000B1A0A">
        <w:rPr>
          <w:rFonts w:eastAsia="Times New Roman" w:cs="Times New Roman"/>
          <w:color w:val="222222"/>
          <w:szCs w:val="24"/>
          <w:lang w:val="lt-LT" w:eastAsia="lt-LT"/>
        </w:rPr>
        <w:t xml:space="preserve">Užtikrinant vaiko emocinės gerovės aplinkos modelio tvarumą buvo plėtojamos ugdymo įstaigų bendruomenių narių, t. y. pedagogų kompetencijos taikomojo elgesio terapijos ir vaiko socialinės emocinės gerovės klausimais. 2022 m. įgyvendintos dvi kvalifikacijos tobulinimo programos: </w:t>
      </w:r>
      <w:r w:rsidR="001B62F3" w:rsidRPr="000B1A0A">
        <w:rPr>
          <w:rFonts w:eastAsia="Times New Roman" w:cs="Times New Roman"/>
          <w:color w:val="222222"/>
          <w:szCs w:val="24"/>
          <w:lang w:val="lt-LT" w:eastAsia="lt-LT"/>
        </w:rPr>
        <w:t>„</w:t>
      </w:r>
      <w:r w:rsidRPr="000B1A0A">
        <w:rPr>
          <w:rFonts w:cs="Times New Roman"/>
          <w:szCs w:val="24"/>
          <w:lang w:val="lt-LT"/>
        </w:rPr>
        <w:t>Taikomojo elgesio terapijos (ABA) mokymai“ (120 val., 29 dalyviai) ir ,,Socialinio emocinio ugdymo programa” (144 val., 21 dalyvis).</w:t>
      </w:r>
    </w:p>
    <w:p w14:paraId="7EA7D4AA" w14:textId="18416B74" w:rsidR="000B1A0A" w:rsidRDefault="000B1A0A" w:rsidP="000B1A0A">
      <w:pPr>
        <w:autoSpaceDE w:val="0"/>
        <w:autoSpaceDN w:val="0"/>
        <w:adjustRightInd w:val="0"/>
        <w:spacing w:after="0" w:line="240" w:lineRule="auto"/>
        <w:jc w:val="both"/>
        <w:rPr>
          <w:rFonts w:eastAsia="Times New Roman" w:cs="Times New Roman"/>
          <w:b/>
          <w:szCs w:val="24"/>
          <w:lang w:eastAsia="lt-LT"/>
        </w:rPr>
      </w:pPr>
    </w:p>
    <w:p w14:paraId="20C3F7D7" w14:textId="77777777" w:rsidR="000B1A0A" w:rsidRPr="000B1A0A" w:rsidRDefault="000B1A0A" w:rsidP="000B1A0A">
      <w:pPr>
        <w:autoSpaceDE w:val="0"/>
        <w:autoSpaceDN w:val="0"/>
        <w:adjustRightInd w:val="0"/>
        <w:spacing w:after="0" w:line="240" w:lineRule="auto"/>
        <w:jc w:val="both"/>
        <w:rPr>
          <w:rFonts w:eastAsia="Times New Roman" w:cs="Times New Roman"/>
          <w:b/>
          <w:szCs w:val="24"/>
          <w:lang w:eastAsia="lt-LT"/>
        </w:rPr>
      </w:pPr>
    </w:p>
    <w:p w14:paraId="004098DF" w14:textId="15B3079A" w:rsidR="00991CD8" w:rsidRPr="00DC092D" w:rsidRDefault="00991CD8" w:rsidP="009B632B">
      <w:pPr>
        <w:spacing w:after="0" w:line="240" w:lineRule="auto"/>
        <w:jc w:val="both"/>
        <w:rPr>
          <w:rFonts w:ascii="Times New Roman" w:eastAsia="Times New Roman" w:hAnsi="Times New Roman" w:cs="Times New Roman"/>
          <w:b/>
          <w:sz w:val="24"/>
          <w:szCs w:val="24"/>
          <w:lang w:eastAsia="lt-LT"/>
        </w:rPr>
      </w:pPr>
      <w:r w:rsidRPr="00DC092D">
        <w:rPr>
          <w:rFonts w:ascii="Times New Roman" w:eastAsia="Times New Roman" w:hAnsi="Times New Roman" w:cs="Times New Roman"/>
          <w:b/>
          <w:sz w:val="24"/>
          <w:szCs w:val="24"/>
          <w:lang w:eastAsia="lt-LT"/>
        </w:rPr>
        <w:t>4 rodiklis. Švietimo kontekstas</w:t>
      </w:r>
      <w:r w:rsidR="006E535B">
        <w:rPr>
          <w:rFonts w:ascii="Times New Roman" w:eastAsia="Times New Roman" w:hAnsi="Times New Roman" w:cs="Times New Roman"/>
          <w:b/>
          <w:sz w:val="24"/>
          <w:szCs w:val="24"/>
          <w:lang w:eastAsia="lt-LT"/>
        </w:rPr>
        <w:t>.</w:t>
      </w:r>
    </w:p>
    <w:p w14:paraId="49356014" w14:textId="6E750243" w:rsidR="00991CD8" w:rsidRDefault="00991CD8" w:rsidP="009B632B">
      <w:pPr>
        <w:spacing w:after="0" w:line="240" w:lineRule="auto"/>
        <w:jc w:val="both"/>
        <w:rPr>
          <w:rFonts w:ascii="Times New Roman" w:eastAsia="Times New Roman" w:hAnsi="Times New Roman" w:cs="Times New Roman"/>
          <w:b/>
          <w:sz w:val="24"/>
          <w:szCs w:val="24"/>
          <w:lang w:eastAsia="lt-LT"/>
        </w:rPr>
      </w:pPr>
      <w:r w:rsidRPr="00DC092D">
        <w:rPr>
          <w:rFonts w:ascii="Times New Roman" w:eastAsia="Times New Roman" w:hAnsi="Times New Roman" w:cs="Times New Roman"/>
          <w:b/>
          <w:sz w:val="24"/>
          <w:szCs w:val="24"/>
          <w:lang w:eastAsia="lt-LT"/>
        </w:rPr>
        <w:t>4.1. Mokinių pavėžėjimas</w:t>
      </w:r>
      <w:r w:rsidR="00C1646F">
        <w:rPr>
          <w:rFonts w:ascii="Times New Roman" w:eastAsia="Times New Roman" w:hAnsi="Times New Roman" w:cs="Times New Roman"/>
          <w:b/>
          <w:sz w:val="24"/>
          <w:szCs w:val="24"/>
          <w:lang w:eastAsia="lt-LT"/>
        </w:rPr>
        <w:t>.</w:t>
      </w:r>
    </w:p>
    <w:p w14:paraId="36F4F558" w14:textId="1A9B5844" w:rsidR="00C1646F" w:rsidRDefault="00C1646F" w:rsidP="009F77BF">
      <w:pPr>
        <w:spacing w:line="240" w:lineRule="auto"/>
        <w:ind w:firstLine="1296"/>
        <w:jc w:val="both"/>
        <w:rPr>
          <w:rFonts w:ascii="Times New Roman" w:eastAsia="Times New Roman" w:hAnsi="Times New Roman" w:cs="Times New Roman"/>
          <w:sz w:val="24"/>
          <w:szCs w:val="24"/>
          <w:lang w:eastAsia="lt-LT"/>
        </w:rPr>
      </w:pPr>
      <w:r w:rsidRPr="00C1646F">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Visi m</w:t>
      </w:r>
      <w:r w:rsidRPr="00C1646F">
        <w:rPr>
          <w:rFonts w:ascii="Times New Roman" w:eastAsia="Times New Roman" w:hAnsi="Times New Roman" w:cs="Times New Roman"/>
          <w:sz w:val="24"/>
          <w:szCs w:val="24"/>
          <w:lang w:eastAsia="lt-LT"/>
        </w:rPr>
        <w:t xml:space="preserve">okiniai ir </w:t>
      </w:r>
      <w:r>
        <w:rPr>
          <w:rFonts w:ascii="Times New Roman" w:eastAsia="Times New Roman" w:hAnsi="Times New Roman" w:cs="Times New Roman"/>
          <w:sz w:val="24"/>
          <w:szCs w:val="24"/>
          <w:lang w:eastAsia="lt-LT"/>
        </w:rPr>
        <w:t>vaikai ugdomi pagal priešmokyklinio ugdymo programą pavežami į mokyklas ir atgal į namus. Mokinių vežimas organizuotas įvairiais būdais. Daugiausiai mokinių vežiojama mokyklų autobusais, kurių yra 20</w:t>
      </w:r>
      <w:r w:rsidR="00827CC3">
        <w:rPr>
          <w:rFonts w:ascii="Times New Roman" w:eastAsia="Times New Roman" w:hAnsi="Times New Roman" w:cs="Times New Roman"/>
          <w:sz w:val="24"/>
          <w:szCs w:val="24"/>
          <w:lang w:eastAsia="lt-LT"/>
        </w:rPr>
        <w:t>, iš jų 13 geltonieji autobusai</w:t>
      </w:r>
      <w:r>
        <w:rPr>
          <w:rFonts w:ascii="Times New Roman" w:eastAsia="Times New Roman" w:hAnsi="Times New Roman" w:cs="Times New Roman"/>
          <w:sz w:val="24"/>
          <w:szCs w:val="24"/>
          <w:lang w:eastAsia="lt-LT"/>
        </w:rPr>
        <w:t>. Kadangi visiems mokiniams pavežti mokyklų autobusų nepakanka, daliai mokinių pavėžėjimas organizu</w:t>
      </w:r>
      <w:r w:rsidR="00D75A64">
        <w:rPr>
          <w:rFonts w:ascii="Times New Roman" w:eastAsia="Times New Roman" w:hAnsi="Times New Roman" w:cs="Times New Roman"/>
          <w:sz w:val="24"/>
          <w:szCs w:val="24"/>
          <w:lang w:eastAsia="lt-LT"/>
        </w:rPr>
        <w:t xml:space="preserve">otas maršrutiniu transportu su </w:t>
      </w:r>
      <w:r>
        <w:rPr>
          <w:rFonts w:ascii="Times New Roman" w:eastAsia="Times New Roman" w:hAnsi="Times New Roman" w:cs="Times New Roman"/>
          <w:sz w:val="24"/>
          <w:szCs w:val="24"/>
          <w:lang w:eastAsia="lt-LT"/>
        </w:rPr>
        <w:t xml:space="preserve"> autobusų parkais sudarant mokinių vežiojimo ir išlaidų kompensavimo sutartis. Jei nėra galimybės pavežti aukščiau išvardintais būdais, sudaromos sutartys su mokinių tėvais, kuriems už jų vaikų vežiojimą kompensuojama dalis išlaidų.</w:t>
      </w:r>
    </w:p>
    <w:p w14:paraId="647008D5" w14:textId="77777777" w:rsidR="00404031" w:rsidRDefault="00F66A93" w:rsidP="009F77BF">
      <w:pPr>
        <w:spacing w:line="276" w:lineRule="auto"/>
        <w:ind w:firstLine="1296"/>
        <w:jc w:val="right"/>
        <w:rPr>
          <w:rFonts w:ascii="Times New Roman" w:eastAsia="Times New Roman" w:hAnsi="Times New Roman" w:cs="Times New Roman"/>
          <w:i/>
          <w:iCs/>
          <w:sz w:val="20"/>
          <w:szCs w:val="20"/>
          <w:lang w:eastAsia="lt-LT"/>
        </w:rPr>
      </w:pPr>
      <w:r>
        <w:rPr>
          <w:rFonts w:ascii="Times New Roman" w:eastAsia="Times New Roman" w:hAnsi="Times New Roman" w:cs="Times New Roman"/>
          <w:i/>
          <w:iCs/>
          <w:sz w:val="20"/>
          <w:szCs w:val="20"/>
          <w:lang w:eastAsia="lt-LT"/>
        </w:rPr>
        <w:tab/>
      </w:r>
      <w:r>
        <w:rPr>
          <w:rFonts w:ascii="Times New Roman" w:eastAsia="Times New Roman" w:hAnsi="Times New Roman" w:cs="Times New Roman"/>
          <w:i/>
          <w:iCs/>
          <w:sz w:val="20"/>
          <w:szCs w:val="20"/>
          <w:lang w:eastAsia="lt-LT"/>
        </w:rPr>
        <w:tab/>
      </w:r>
    </w:p>
    <w:p w14:paraId="2E4B9137" w14:textId="390FC4D2" w:rsidR="00F66A93" w:rsidRPr="00F66A93" w:rsidRDefault="009F77BF" w:rsidP="009F77BF">
      <w:pPr>
        <w:spacing w:line="276" w:lineRule="auto"/>
        <w:ind w:firstLine="1296"/>
        <w:jc w:val="right"/>
        <w:rPr>
          <w:rFonts w:ascii="Times New Roman" w:eastAsia="Times New Roman" w:hAnsi="Times New Roman" w:cs="Times New Roman"/>
          <w:i/>
          <w:iCs/>
          <w:sz w:val="20"/>
          <w:szCs w:val="20"/>
          <w:lang w:eastAsia="lt-LT"/>
        </w:rPr>
      </w:pPr>
      <w:r w:rsidRPr="009F77BF">
        <w:rPr>
          <w:rFonts w:ascii="Times New Roman" w:eastAsia="Times New Roman" w:hAnsi="Times New Roman" w:cs="Times New Roman"/>
          <w:i/>
          <w:iCs/>
          <w:sz w:val="20"/>
          <w:szCs w:val="20"/>
          <w:lang w:eastAsia="lt-LT"/>
        </w:rPr>
        <w:lastRenderedPageBreak/>
        <w:t>10</w:t>
      </w:r>
      <w:r w:rsidR="00F66A93" w:rsidRPr="009F77BF">
        <w:rPr>
          <w:rFonts w:ascii="Times New Roman" w:eastAsia="Times New Roman" w:hAnsi="Times New Roman" w:cs="Times New Roman"/>
          <w:i/>
          <w:iCs/>
          <w:sz w:val="20"/>
          <w:szCs w:val="20"/>
          <w:lang w:eastAsia="lt-LT"/>
        </w:rPr>
        <w:t xml:space="preserve"> diagrama</w:t>
      </w:r>
      <w:r w:rsidR="002538E5" w:rsidRPr="009F77BF">
        <w:rPr>
          <w:rFonts w:ascii="Times New Roman" w:eastAsia="Times New Roman" w:hAnsi="Times New Roman" w:cs="Times New Roman"/>
          <w:i/>
          <w:iCs/>
          <w:sz w:val="20"/>
          <w:szCs w:val="20"/>
          <w:lang w:eastAsia="lt-LT"/>
        </w:rPr>
        <w:t>. Mokinių pavėžėjimas</w:t>
      </w:r>
    </w:p>
    <w:p w14:paraId="458EF20C" w14:textId="53BAB492" w:rsidR="00152D2C" w:rsidRPr="00C1646F" w:rsidRDefault="00D75A64" w:rsidP="00D1340C">
      <w:pPr>
        <w:spacing w:line="240" w:lineRule="auto"/>
        <w:ind w:firstLine="1296"/>
        <w:jc w:val="both"/>
        <w:rPr>
          <w:rFonts w:ascii="Times New Roman" w:eastAsia="Times New Roman" w:hAnsi="Times New Roman" w:cs="Times New Roman"/>
          <w:sz w:val="24"/>
          <w:szCs w:val="24"/>
          <w:lang w:eastAsia="lt-LT"/>
        </w:rPr>
      </w:pPr>
      <w:r>
        <w:rPr>
          <w:noProof/>
          <w:lang w:eastAsia="lt-LT"/>
        </w:rPr>
        <w:drawing>
          <wp:inline distT="0" distB="0" distL="0" distR="0" wp14:anchorId="7CFA1573" wp14:editId="45EE10ED">
            <wp:extent cx="5248275" cy="4619625"/>
            <wp:effectExtent l="0" t="0" r="9525" b="9525"/>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59B284" w14:textId="77777777" w:rsidR="00154791" w:rsidRDefault="00154791" w:rsidP="00154791">
      <w:pPr>
        <w:spacing w:line="276" w:lineRule="auto"/>
        <w:jc w:val="right"/>
        <w:rPr>
          <w:rFonts w:ascii="Times New Roman" w:eastAsia="Times New Roman" w:hAnsi="Times New Roman" w:cs="Times New Roman"/>
          <w:i/>
          <w:iCs/>
          <w:sz w:val="20"/>
          <w:szCs w:val="20"/>
          <w:lang w:eastAsia="lt-LT"/>
        </w:rPr>
      </w:pPr>
    </w:p>
    <w:p w14:paraId="1177A69A" w14:textId="793F5B49" w:rsidR="00AD5D10" w:rsidRDefault="00AD5D10" w:rsidP="00AD5D10">
      <w:pPr>
        <w:spacing w:line="276" w:lineRule="auto"/>
        <w:jc w:val="both"/>
        <w:rPr>
          <w:rFonts w:ascii="Times New Roman" w:eastAsia="Times New Roman" w:hAnsi="Times New Roman" w:cs="Times New Roman"/>
          <w:b/>
          <w:sz w:val="24"/>
          <w:szCs w:val="24"/>
          <w:lang w:eastAsia="lt-LT"/>
        </w:rPr>
      </w:pPr>
      <w:r w:rsidRPr="00DC092D">
        <w:rPr>
          <w:rFonts w:ascii="Times New Roman" w:eastAsia="Times New Roman" w:hAnsi="Times New Roman" w:cs="Times New Roman"/>
          <w:b/>
          <w:sz w:val="24"/>
          <w:szCs w:val="24"/>
          <w:lang w:eastAsia="lt-LT"/>
        </w:rPr>
        <w:t>4.2. Mokinių nemokamas maitinimas</w:t>
      </w:r>
    </w:p>
    <w:p w14:paraId="1C5C0C47" w14:textId="3B6D103A" w:rsidR="00AD5D10" w:rsidRDefault="00AD5D10" w:rsidP="00AD5D10">
      <w:pPr>
        <w:spacing w:line="276" w:lineRule="auto"/>
        <w:ind w:firstLine="1296"/>
        <w:jc w:val="both"/>
        <w:rPr>
          <w:rFonts w:ascii="Times New Roman" w:eastAsia="Times New Roman" w:hAnsi="Times New Roman" w:cs="Times New Roman"/>
          <w:sz w:val="24"/>
          <w:szCs w:val="24"/>
          <w:lang w:eastAsia="lt-LT"/>
        </w:rPr>
      </w:pPr>
      <w:r w:rsidRPr="00024F9E">
        <w:rPr>
          <w:rFonts w:ascii="Times New Roman" w:eastAsia="Times New Roman" w:hAnsi="Times New Roman" w:cs="Times New Roman"/>
          <w:sz w:val="24"/>
          <w:szCs w:val="24"/>
          <w:lang w:eastAsia="lt-LT"/>
        </w:rPr>
        <w:t xml:space="preserve"> </w:t>
      </w:r>
      <w:r w:rsidRPr="00152D2C">
        <w:rPr>
          <w:rFonts w:ascii="Times New Roman" w:eastAsia="Times New Roman" w:hAnsi="Times New Roman" w:cs="Times New Roman"/>
          <w:sz w:val="24"/>
          <w:szCs w:val="24"/>
          <w:lang w:eastAsia="lt-LT"/>
        </w:rPr>
        <w:t>Socialinė parama mokiniams teikiama vadovaujantis socialinės paramos mokiniams įstatymu. Mokinių, gaunančių nemokamą maitinimą, skaičius ir lyginamasis svoris lyginant su bendru mokinių skaičiumi praėjusiais met</w:t>
      </w:r>
      <w:r>
        <w:rPr>
          <w:rFonts w:ascii="Times New Roman" w:eastAsia="Times New Roman" w:hAnsi="Times New Roman" w:cs="Times New Roman"/>
          <w:sz w:val="24"/>
          <w:szCs w:val="24"/>
          <w:lang w:eastAsia="lt-LT"/>
        </w:rPr>
        <w:t>ais padidėjo 0,5 proc. Šiais metais nemokamą maitinimą gauna 841 mokinys, tai sudaro 40,1 proc. visų mokinių. Šio rodiklio didėjimą lėmė atvykusių iš karo zonos ukrainiečių mokinių nemokamas maitinimas.</w:t>
      </w:r>
    </w:p>
    <w:p w14:paraId="0AA973DC" w14:textId="0211A9FF" w:rsidR="00397A05" w:rsidRPr="00154791" w:rsidRDefault="00404031" w:rsidP="00397A05">
      <w:pPr>
        <w:spacing w:line="276" w:lineRule="auto"/>
        <w:ind w:firstLine="1296"/>
        <w:jc w:val="right"/>
        <w:rPr>
          <w:rFonts w:ascii="Times New Roman" w:eastAsia="Times New Roman" w:hAnsi="Times New Roman" w:cs="Times New Roman"/>
          <w:bCs/>
          <w:i/>
          <w:sz w:val="20"/>
          <w:szCs w:val="20"/>
          <w:lang w:eastAsia="lt-LT"/>
        </w:rPr>
      </w:pPr>
      <w:r>
        <w:rPr>
          <w:noProof/>
          <w:lang w:eastAsia="lt-LT"/>
        </w:rPr>
        <w:drawing>
          <wp:anchor distT="0" distB="0" distL="114300" distR="114300" simplePos="0" relativeHeight="251663360" behindDoc="0" locked="0" layoutInCell="1" allowOverlap="1" wp14:anchorId="3F5148D0" wp14:editId="4ACFA593">
            <wp:simplePos x="0" y="0"/>
            <wp:positionH relativeFrom="margin">
              <wp:align>left</wp:align>
            </wp:positionH>
            <wp:positionV relativeFrom="margin">
              <wp:posOffset>6957060</wp:posOffset>
            </wp:positionV>
            <wp:extent cx="5991225" cy="2409825"/>
            <wp:effectExtent l="0" t="0" r="9525" b="9525"/>
            <wp:wrapSquare wrapText="bothSides"/>
            <wp:docPr id="14"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97A05" w:rsidRPr="00154791">
        <w:rPr>
          <w:rFonts w:ascii="Times New Roman" w:eastAsia="Times New Roman" w:hAnsi="Times New Roman" w:cs="Times New Roman"/>
          <w:i/>
          <w:iCs/>
          <w:sz w:val="20"/>
          <w:szCs w:val="20"/>
          <w:lang w:eastAsia="lt-LT"/>
        </w:rPr>
        <w:t>1</w:t>
      </w:r>
      <w:r w:rsidR="00397A05">
        <w:rPr>
          <w:rFonts w:ascii="Times New Roman" w:eastAsia="Times New Roman" w:hAnsi="Times New Roman" w:cs="Times New Roman"/>
          <w:i/>
          <w:iCs/>
          <w:sz w:val="20"/>
          <w:szCs w:val="20"/>
          <w:lang w:eastAsia="lt-LT"/>
        </w:rPr>
        <w:t>1</w:t>
      </w:r>
      <w:r w:rsidR="00397A05" w:rsidRPr="00154791">
        <w:rPr>
          <w:rFonts w:ascii="Times New Roman" w:eastAsia="Times New Roman" w:hAnsi="Times New Roman" w:cs="Times New Roman"/>
          <w:i/>
          <w:iCs/>
          <w:sz w:val="20"/>
          <w:szCs w:val="20"/>
          <w:lang w:eastAsia="lt-LT"/>
        </w:rPr>
        <w:t xml:space="preserve"> diagrama. </w:t>
      </w:r>
      <w:r w:rsidR="00397A05" w:rsidRPr="00154791">
        <w:rPr>
          <w:rFonts w:ascii="Times New Roman" w:eastAsia="Times New Roman" w:hAnsi="Times New Roman" w:cs="Times New Roman"/>
          <w:bCs/>
          <w:i/>
          <w:sz w:val="20"/>
          <w:szCs w:val="20"/>
          <w:lang w:eastAsia="lt-LT"/>
        </w:rPr>
        <w:t>Mokinių nemokamas maitinimas</w:t>
      </w:r>
    </w:p>
    <w:p w14:paraId="4D07BE69" w14:textId="0BB8E35F" w:rsidR="00991CD8" w:rsidRDefault="00991CD8" w:rsidP="00397A05">
      <w:pPr>
        <w:spacing w:line="276" w:lineRule="auto"/>
        <w:rPr>
          <w:rFonts w:ascii="Times New Roman" w:eastAsia="Times New Roman" w:hAnsi="Times New Roman" w:cs="Times New Roman"/>
          <w:b/>
          <w:sz w:val="24"/>
          <w:szCs w:val="24"/>
          <w:lang w:eastAsia="lt-LT"/>
        </w:rPr>
      </w:pPr>
      <w:r w:rsidRPr="00DC092D">
        <w:rPr>
          <w:rFonts w:ascii="Times New Roman" w:eastAsia="Times New Roman" w:hAnsi="Times New Roman" w:cs="Times New Roman"/>
          <w:b/>
          <w:sz w:val="24"/>
          <w:szCs w:val="24"/>
          <w:lang w:eastAsia="lt-LT"/>
        </w:rPr>
        <w:lastRenderedPageBreak/>
        <w:t>4.3. Mokinių aprūpinimas mokinio reikmenimis</w:t>
      </w:r>
      <w:r w:rsidR="00EE2522">
        <w:rPr>
          <w:rFonts w:ascii="Times New Roman" w:eastAsia="Times New Roman" w:hAnsi="Times New Roman" w:cs="Times New Roman"/>
          <w:b/>
          <w:sz w:val="24"/>
          <w:szCs w:val="24"/>
          <w:lang w:eastAsia="lt-LT"/>
        </w:rPr>
        <w:t>.</w:t>
      </w:r>
    </w:p>
    <w:p w14:paraId="50933CA8" w14:textId="2F1F1E42" w:rsidR="00196BDD" w:rsidRDefault="00D22858" w:rsidP="00196BDD">
      <w:pPr>
        <w:spacing w:line="276" w:lineRule="auto"/>
        <w:ind w:firstLine="1296"/>
        <w:jc w:val="both"/>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 xml:space="preserve">Parama mokinio reikmenims įsigyti teikiama atsižvelgiant į šeimos pajamas, tenkančias vienam šeimos nariui. Gaunančių minėtą paramą mokinių skaičius lyginant jį su </w:t>
      </w:r>
      <w:r w:rsidR="00092343">
        <w:rPr>
          <w:rFonts w:ascii="Times New Roman" w:eastAsia="Times New Roman" w:hAnsi="Times New Roman" w:cs="Times New Roman"/>
          <w:sz w:val="24"/>
          <w:szCs w:val="24"/>
          <w:lang w:eastAsia="lt-LT"/>
        </w:rPr>
        <w:t>praėjusių dvejų metų skaičiumi mažėjo</w:t>
      </w:r>
      <w:r>
        <w:rPr>
          <w:rFonts w:ascii="Times New Roman" w:eastAsia="Times New Roman" w:hAnsi="Times New Roman" w:cs="Times New Roman"/>
          <w:sz w:val="24"/>
          <w:szCs w:val="24"/>
          <w:lang w:eastAsia="lt-LT"/>
        </w:rPr>
        <w:t>.</w:t>
      </w:r>
      <w:r w:rsidR="00092343">
        <w:rPr>
          <w:rFonts w:ascii="Times New Roman" w:eastAsia="Times New Roman" w:hAnsi="Times New Roman" w:cs="Times New Roman"/>
          <w:sz w:val="24"/>
          <w:szCs w:val="24"/>
          <w:lang w:eastAsia="lt-LT"/>
        </w:rPr>
        <w:t xml:space="preserve"> Paramą mokinio reikmenims įsigyti šiais metais gavo 21 proc. mokinių.</w:t>
      </w:r>
      <w:r>
        <w:rPr>
          <w:rFonts w:ascii="Times New Roman" w:eastAsia="Times New Roman" w:hAnsi="Times New Roman" w:cs="Times New Roman"/>
          <w:sz w:val="24"/>
          <w:szCs w:val="24"/>
          <w:lang w:eastAsia="lt-LT"/>
        </w:rPr>
        <w:t xml:space="preserve"> </w:t>
      </w:r>
      <w:r w:rsidR="0026261A">
        <w:rPr>
          <w:rFonts w:ascii="Times New Roman" w:eastAsia="Times New Roman" w:hAnsi="Times New Roman" w:cs="Times New Roman"/>
          <w:sz w:val="24"/>
          <w:szCs w:val="24"/>
          <w:lang w:eastAsia="lt-LT"/>
        </w:rPr>
        <w:t>Tačiau</w:t>
      </w:r>
      <w:r>
        <w:rPr>
          <w:rFonts w:ascii="Times New Roman" w:eastAsia="Times New Roman" w:hAnsi="Times New Roman" w:cs="Times New Roman"/>
          <w:sz w:val="24"/>
          <w:szCs w:val="24"/>
          <w:lang w:eastAsia="lt-LT"/>
        </w:rPr>
        <w:t xml:space="preserve"> paramą mokinio reikmenims įsigyti </w:t>
      </w:r>
      <w:r w:rsidR="00F66A93">
        <w:rPr>
          <w:rFonts w:ascii="Times New Roman" w:eastAsia="Times New Roman" w:hAnsi="Times New Roman" w:cs="Times New Roman"/>
          <w:sz w:val="24"/>
          <w:szCs w:val="24"/>
          <w:lang w:eastAsia="lt-LT"/>
        </w:rPr>
        <w:t>g</w:t>
      </w:r>
      <w:r>
        <w:rPr>
          <w:rFonts w:ascii="Times New Roman" w:eastAsia="Times New Roman" w:hAnsi="Times New Roman" w:cs="Times New Roman"/>
          <w:sz w:val="24"/>
          <w:szCs w:val="24"/>
          <w:lang w:eastAsia="lt-LT"/>
        </w:rPr>
        <w:t>aunančių nepinigine forma mokinių skaičius</w:t>
      </w:r>
      <w:r w:rsidR="0026261A">
        <w:rPr>
          <w:rFonts w:ascii="Times New Roman" w:eastAsia="Times New Roman" w:hAnsi="Times New Roman" w:cs="Times New Roman"/>
          <w:sz w:val="24"/>
          <w:szCs w:val="24"/>
          <w:lang w:eastAsia="lt-LT"/>
        </w:rPr>
        <w:t xml:space="preserve"> padidėjo 54 mokiniais</w:t>
      </w:r>
      <w:r w:rsidR="00152D2C">
        <w:rPr>
          <w:rFonts w:ascii="Times New Roman" w:eastAsia="Times New Roman" w:hAnsi="Times New Roman" w:cs="Times New Roman"/>
          <w:sz w:val="24"/>
          <w:szCs w:val="24"/>
          <w:lang w:eastAsia="lt-LT"/>
        </w:rPr>
        <w:t>. 20</w:t>
      </w:r>
      <w:r w:rsidR="0026261A">
        <w:rPr>
          <w:rFonts w:ascii="Times New Roman" w:eastAsia="Times New Roman" w:hAnsi="Times New Roman" w:cs="Times New Roman"/>
          <w:sz w:val="24"/>
          <w:szCs w:val="24"/>
          <w:lang w:eastAsia="lt-LT"/>
        </w:rPr>
        <w:t>21</w:t>
      </w:r>
      <w:r w:rsidR="00152D2C">
        <w:rPr>
          <w:rFonts w:ascii="Times New Roman" w:eastAsia="Times New Roman" w:hAnsi="Times New Roman" w:cs="Times New Roman"/>
          <w:sz w:val="24"/>
          <w:szCs w:val="24"/>
          <w:lang w:eastAsia="lt-LT"/>
        </w:rPr>
        <w:t xml:space="preserve"> m. ne</w:t>
      </w:r>
      <w:r w:rsidR="0026261A">
        <w:rPr>
          <w:rFonts w:ascii="Times New Roman" w:eastAsia="Times New Roman" w:hAnsi="Times New Roman" w:cs="Times New Roman"/>
          <w:sz w:val="24"/>
          <w:szCs w:val="24"/>
          <w:lang w:eastAsia="lt-LT"/>
        </w:rPr>
        <w:t>pinigine forma buvo aprūpinta 50</w:t>
      </w:r>
      <w:r w:rsidR="00152D2C">
        <w:rPr>
          <w:rFonts w:ascii="Times New Roman" w:eastAsia="Times New Roman" w:hAnsi="Times New Roman" w:cs="Times New Roman"/>
          <w:sz w:val="24"/>
          <w:szCs w:val="24"/>
          <w:lang w:eastAsia="lt-LT"/>
        </w:rPr>
        <w:t xml:space="preserve"> mokini</w:t>
      </w:r>
      <w:r w:rsidR="0026261A">
        <w:rPr>
          <w:rFonts w:ascii="Times New Roman" w:eastAsia="Times New Roman" w:hAnsi="Times New Roman" w:cs="Times New Roman"/>
          <w:sz w:val="24"/>
          <w:szCs w:val="24"/>
          <w:lang w:eastAsia="lt-LT"/>
        </w:rPr>
        <w:t>ų, o 2021 m. 104 mokiniai</w:t>
      </w:r>
      <w:r w:rsidR="00152D2C">
        <w:rPr>
          <w:rFonts w:ascii="Times New Roman" w:eastAsia="Times New Roman" w:hAnsi="Times New Roman" w:cs="Times New Roman"/>
          <w:sz w:val="24"/>
          <w:szCs w:val="24"/>
          <w:lang w:eastAsia="lt-LT"/>
        </w:rPr>
        <w:t>.</w:t>
      </w:r>
    </w:p>
    <w:p w14:paraId="4FC6E490" w14:textId="77777777" w:rsidR="00397A05" w:rsidRDefault="00397A05" w:rsidP="00196BDD">
      <w:pPr>
        <w:spacing w:line="276" w:lineRule="auto"/>
        <w:ind w:firstLine="1296"/>
        <w:jc w:val="right"/>
        <w:rPr>
          <w:rFonts w:ascii="Times New Roman" w:eastAsia="Times New Roman" w:hAnsi="Times New Roman" w:cs="Times New Roman"/>
          <w:bCs/>
          <w:i/>
          <w:sz w:val="20"/>
          <w:szCs w:val="20"/>
          <w:lang w:eastAsia="lt-LT"/>
        </w:rPr>
      </w:pPr>
    </w:p>
    <w:p w14:paraId="1A579660" w14:textId="78175A63" w:rsidR="00152D2C" w:rsidRPr="00196BDD" w:rsidRDefault="00AD5D10" w:rsidP="00196BDD">
      <w:pPr>
        <w:spacing w:line="276" w:lineRule="auto"/>
        <w:ind w:firstLine="1296"/>
        <w:jc w:val="right"/>
        <w:rPr>
          <w:rFonts w:ascii="Times New Roman" w:eastAsia="Times New Roman" w:hAnsi="Times New Roman" w:cs="Times New Roman"/>
          <w:sz w:val="24"/>
          <w:szCs w:val="24"/>
          <w:lang w:val="en-US" w:eastAsia="lt-LT"/>
        </w:rPr>
      </w:pPr>
      <w:r w:rsidRPr="00FF5517">
        <w:rPr>
          <w:rFonts w:ascii="Times New Roman" w:eastAsia="Times New Roman" w:hAnsi="Times New Roman" w:cs="Times New Roman"/>
          <w:bCs/>
          <w:i/>
          <w:sz w:val="20"/>
          <w:szCs w:val="20"/>
          <w:lang w:eastAsia="lt-LT"/>
        </w:rPr>
        <w:t>12</w:t>
      </w:r>
      <w:r w:rsidR="00152D2C" w:rsidRPr="00FF5517">
        <w:rPr>
          <w:rFonts w:ascii="Times New Roman" w:eastAsia="Times New Roman" w:hAnsi="Times New Roman" w:cs="Times New Roman"/>
          <w:bCs/>
          <w:i/>
          <w:sz w:val="20"/>
          <w:szCs w:val="20"/>
          <w:lang w:eastAsia="lt-LT"/>
        </w:rPr>
        <w:t xml:space="preserve"> diagrama</w:t>
      </w:r>
      <w:r w:rsidR="00196BDD" w:rsidRPr="00FF5517">
        <w:rPr>
          <w:rFonts w:ascii="Times New Roman" w:eastAsia="Times New Roman" w:hAnsi="Times New Roman" w:cs="Times New Roman"/>
          <w:bCs/>
          <w:i/>
          <w:sz w:val="20"/>
          <w:szCs w:val="20"/>
          <w:lang w:eastAsia="lt-LT"/>
        </w:rPr>
        <w:t>.</w:t>
      </w:r>
      <w:r w:rsidR="00196BDD" w:rsidRPr="00FF5517">
        <w:t xml:space="preserve"> </w:t>
      </w:r>
      <w:r w:rsidR="00196BDD" w:rsidRPr="00FF5517">
        <w:rPr>
          <w:rFonts w:ascii="Times New Roman" w:eastAsia="Times New Roman" w:hAnsi="Times New Roman" w:cs="Times New Roman"/>
          <w:bCs/>
          <w:i/>
          <w:sz w:val="20"/>
          <w:szCs w:val="20"/>
          <w:lang w:eastAsia="lt-LT"/>
        </w:rPr>
        <w:t>Mokinių aprūpinimas mokinio reikmenimis</w:t>
      </w:r>
      <w:r w:rsidR="00196BDD">
        <w:rPr>
          <w:rFonts w:ascii="Times New Roman" w:eastAsia="Times New Roman" w:hAnsi="Times New Roman" w:cs="Times New Roman"/>
          <w:bCs/>
          <w:i/>
          <w:sz w:val="20"/>
          <w:szCs w:val="20"/>
          <w:lang w:eastAsia="lt-LT"/>
        </w:rPr>
        <w:t xml:space="preserve"> </w:t>
      </w:r>
    </w:p>
    <w:p w14:paraId="43D4655F" w14:textId="5F57039A" w:rsidR="00AA200D" w:rsidRDefault="00EE2522" w:rsidP="0026261A">
      <w:pPr>
        <w:jc w:val="right"/>
        <w:rPr>
          <w:rFonts w:ascii="Times New Roman" w:hAnsi="Times New Roman" w:cs="Times New Roman"/>
          <w:sz w:val="24"/>
          <w:szCs w:val="24"/>
        </w:rPr>
      </w:pPr>
      <w:r>
        <w:rPr>
          <w:noProof/>
          <w:lang w:eastAsia="lt-LT"/>
        </w:rPr>
        <w:t>–</w:t>
      </w:r>
      <w:r w:rsidR="0026261A">
        <w:rPr>
          <w:noProof/>
          <w:lang w:eastAsia="lt-LT"/>
        </w:rPr>
        <w:drawing>
          <wp:inline distT="0" distB="0" distL="0" distR="0" wp14:anchorId="21703971" wp14:editId="283219B1">
            <wp:extent cx="5915025" cy="2409825"/>
            <wp:effectExtent l="0" t="0" r="9525" b="9525"/>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11AAA1" w14:textId="54FB2501" w:rsidR="00C35EF5" w:rsidRDefault="00C35EF5" w:rsidP="00AA200D">
      <w:pPr>
        <w:rPr>
          <w:rFonts w:ascii="Times New Roman" w:hAnsi="Times New Roman" w:cs="Times New Roman"/>
          <w:sz w:val="24"/>
          <w:szCs w:val="24"/>
        </w:rPr>
      </w:pPr>
      <w:r w:rsidRPr="00C35EF5">
        <w:rPr>
          <w:rFonts w:ascii="Times New Roman" w:hAnsi="Times New Roman" w:cs="Times New Roman"/>
          <w:b/>
          <w:bCs/>
          <w:sz w:val="24"/>
          <w:szCs w:val="24"/>
        </w:rPr>
        <w:t>Išvada.</w:t>
      </w:r>
      <w:r>
        <w:rPr>
          <w:rFonts w:ascii="Times New Roman" w:hAnsi="Times New Roman" w:cs="Times New Roman"/>
          <w:sz w:val="24"/>
          <w:szCs w:val="24"/>
        </w:rPr>
        <w:t xml:space="preserve"> Įvertinus </w:t>
      </w:r>
      <w:r w:rsidR="00AD5D10">
        <w:rPr>
          <w:rFonts w:ascii="Times New Roman" w:hAnsi="Times New Roman" w:cs="Times New Roman"/>
          <w:sz w:val="24"/>
          <w:szCs w:val="24"/>
        </w:rPr>
        <w:t>10–12</w:t>
      </w:r>
      <w:r>
        <w:rPr>
          <w:rFonts w:ascii="Times New Roman" w:hAnsi="Times New Roman" w:cs="Times New Roman"/>
          <w:sz w:val="24"/>
          <w:szCs w:val="24"/>
        </w:rPr>
        <w:t xml:space="preserve"> diagramų  duomenis, galime teigti, kad švietimo kontekstas Anykščių rajono savivaldybėje gerėja.</w:t>
      </w:r>
    </w:p>
    <w:p w14:paraId="3271EF2D" w14:textId="77777777" w:rsidR="00EE2522" w:rsidRDefault="00EE2522" w:rsidP="00AA200D">
      <w:pPr>
        <w:rPr>
          <w:rFonts w:ascii="Times New Roman" w:hAnsi="Times New Roman" w:cs="Times New Roman"/>
          <w:sz w:val="24"/>
          <w:szCs w:val="24"/>
        </w:rPr>
      </w:pPr>
    </w:p>
    <w:p w14:paraId="631468D5" w14:textId="77777777" w:rsidR="00EE2522" w:rsidRDefault="00EE2522" w:rsidP="00AA200D">
      <w:pPr>
        <w:rPr>
          <w:rFonts w:ascii="Times New Roman" w:hAnsi="Times New Roman" w:cs="Times New Roman"/>
          <w:sz w:val="24"/>
          <w:szCs w:val="24"/>
        </w:rPr>
        <w:sectPr w:rsidR="00EE2522" w:rsidSect="00572A5D">
          <w:headerReference w:type="default" r:id="rId24"/>
          <w:pgSz w:w="11906" w:h="16838"/>
          <w:pgMar w:top="1134" w:right="567" w:bottom="1134" w:left="1701" w:header="567" w:footer="567" w:gutter="0"/>
          <w:cols w:space="1296"/>
          <w:docGrid w:linePitch="360"/>
        </w:sectPr>
      </w:pPr>
    </w:p>
    <w:p w14:paraId="46C02051" w14:textId="2C2EACEB" w:rsidR="00AA200D" w:rsidRPr="00DC092D" w:rsidRDefault="00DC092D" w:rsidP="00AA200D">
      <w:pPr>
        <w:rPr>
          <w:rFonts w:ascii="Times New Roman" w:hAnsi="Times New Roman" w:cs="Times New Roman"/>
          <w:b/>
          <w:sz w:val="24"/>
          <w:szCs w:val="24"/>
        </w:rPr>
      </w:pPr>
      <w:r w:rsidRPr="00DC092D">
        <w:rPr>
          <w:rFonts w:ascii="Times New Roman" w:hAnsi="Times New Roman" w:cs="Times New Roman"/>
          <w:b/>
          <w:sz w:val="24"/>
          <w:szCs w:val="24"/>
        </w:rPr>
        <w:lastRenderedPageBreak/>
        <w:t xml:space="preserve">5 </w:t>
      </w:r>
      <w:r w:rsidR="00AA200D" w:rsidRPr="00DC092D">
        <w:rPr>
          <w:rFonts w:ascii="Times New Roman" w:hAnsi="Times New Roman" w:cs="Times New Roman"/>
          <w:b/>
          <w:sz w:val="24"/>
          <w:szCs w:val="24"/>
        </w:rPr>
        <w:t>rodiklis. Švietimo aprūpinimas</w:t>
      </w:r>
    </w:p>
    <w:p w14:paraId="53A4903A" w14:textId="0B4B3B78" w:rsidR="00AA200D" w:rsidRDefault="00AA200D" w:rsidP="00AA200D">
      <w:pPr>
        <w:rPr>
          <w:rFonts w:ascii="Times New Roman" w:hAnsi="Times New Roman" w:cs="Times New Roman"/>
          <w:b/>
          <w:sz w:val="24"/>
          <w:szCs w:val="24"/>
        </w:rPr>
      </w:pPr>
      <w:r w:rsidRPr="00DC092D">
        <w:rPr>
          <w:rFonts w:ascii="Times New Roman" w:hAnsi="Times New Roman" w:cs="Times New Roman"/>
          <w:b/>
          <w:sz w:val="24"/>
          <w:szCs w:val="24"/>
        </w:rPr>
        <w:t xml:space="preserve">5.1. </w:t>
      </w:r>
      <w:r w:rsidRPr="003B5923">
        <w:rPr>
          <w:rFonts w:ascii="Times New Roman" w:hAnsi="Times New Roman" w:cs="Times New Roman"/>
          <w:b/>
          <w:sz w:val="24"/>
          <w:szCs w:val="24"/>
        </w:rPr>
        <w:t>Mokymo (</w:t>
      </w:r>
      <w:proofErr w:type="spellStart"/>
      <w:r w:rsidRPr="003B5923">
        <w:rPr>
          <w:rFonts w:ascii="Times New Roman" w:hAnsi="Times New Roman" w:cs="Times New Roman"/>
          <w:b/>
          <w:sz w:val="24"/>
          <w:szCs w:val="24"/>
        </w:rPr>
        <w:t>si</w:t>
      </w:r>
      <w:proofErr w:type="spellEnd"/>
      <w:r w:rsidRPr="003B5923">
        <w:rPr>
          <w:rFonts w:ascii="Times New Roman" w:hAnsi="Times New Roman" w:cs="Times New Roman"/>
          <w:b/>
          <w:sz w:val="24"/>
          <w:szCs w:val="24"/>
        </w:rPr>
        <w:t>) aplinka</w:t>
      </w:r>
    </w:p>
    <w:p w14:paraId="350BF911" w14:textId="77777777" w:rsidR="000927F8" w:rsidRPr="00534E40" w:rsidRDefault="000927F8" w:rsidP="000927F8">
      <w:pPr>
        <w:jc w:val="right"/>
        <w:rPr>
          <w:rFonts w:ascii="Times New Roman" w:hAnsi="Times New Roman" w:cs="Times New Roman"/>
          <w:bCs/>
          <w:i/>
          <w:sz w:val="20"/>
          <w:szCs w:val="20"/>
        </w:rPr>
      </w:pPr>
      <w:r>
        <w:rPr>
          <w:rFonts w:ascii="Times New Roman" w:hAnsi="Times New Roman" w:cs="Times New Roman"/>
          <w:bCs/>
          <w:i/>
          <w:sz w:val="20"/>
          <w:szCs w:val="20"/>
        </w:rPr>
        <w:t>29</w:t>
      </w:r>
      <w:r w:rsidRPr="00534E40">
        <w:rPr>
          <w:rFonts w:ascii="Times New Roman" w:hAnsi="Times New Roman" w:cs="Times New Roman"/>
          <w:bCs/>
          <w:i/>
          <w:sz w:val="20"/>
          <w:szCs w:val="20"/>
        </w:rPr>
        <w:t xml:space="preserve"> lentelė</w:t>
      </w:r>
      <w:r>
        <w:rPr>
          <w:rFonts w:ascii="Times New Roman" w:hAnsi="Times New Roman" w:cs="Times New Roman"/>
          <w:bCs/>
          <w:i/>
          <w:sz w:val="20"/>
          <w:szCs w:val="20"/>
        </w:rPr>
        <w:t>. Mokymosi aplinka</w:t>
      </w:r>
    </w:p>
    <w:tbl>
      <w:tblPr>
        <w:tblStyle w:val="Lentelstinklelis"/>
        <w:tblW w:w="15588" w:type="dxa"/>
        <w:tblLayout w:type="fixed"/>
        <w:tblLook w:val="04A0" w:firstRow="1" w:lastRow="0" w:firstColumn="1" w:lastColumn="0" w:noHBand="0" w:noVBand="1"/>
      </w:tblPr>
      <w:tblGrid>
        <w:gridCol w:w="1591"/>
        <w:gridCol w:w="753"/>
        <w:gridCol w:w="1163"/>
        <w:gridCol w:w="719"/>
        <w:gridCol w:w="720"/>
        <w:gridCol w:w="1216"/>
        <w:gridCol w:w="1656"/>
        <w:gridCol w:w="682"/>
        <w:gridCol w:w="1134"/>
        <w:gridCol w:w="709"/>
        <w:gridCol w:w="992"/>
        <w:gridCol w:w="992"/>
        <w:gridCol w:w="709"/>
        <w:gridCol w:w="567"/>
        <w:gridCol w:w="567"/>
        <w:gridCol w:w="1418"/>
      </w:tblGrid>
      <w:tr w:rsidR="000927F8" w:rsidRPr="003B5923" w14:paraId="52C4C74A" w14:textId="77777777" w:rsidTr="006B2BA2">
        <w:trPr>
          <w:cantSplit/>
          <w:trHeight w:val="1617"/>
        </w:trPr>
        <w:tc>
          <w:tcPr>
            <w:tcW w:w="1591" w:type="dxa"/>
            <w:tcBorders>
              <w:top w:val="single" w:sz="4" w:space="0" w:color="auto"/>
              <w:left w:val="single" w:sz="4" w:space="0" w:color="auto"/>
              <w:bottom w:val="single" w:sz="4" w:space="0" w:color="auto"/>
              <w:right w:val="single" w:sz="4" w:space="0" w:color="auto"/>
            </w:tcBorders>
            <w:hideMark/>
          </w:tcPr>
          <w:p w14:paraId="275ED34D" w14:textId="77777777" w:rsidR="000927F8" w:rsidRPr="003B5923" w:rsidRDefault="000927F8" w:rsidP="0080683A">
            <w:pPr>
              <w:rPr>
                <w:rFonts w:cs="Times New Roman"/>
                <w:szCs w:val="24"/>
                <w:lang w:val="lt-LT"/>
              </w:rPr>
            </w:pPr>
            <w:r w:rsidRPr="003B5923">
              <w:rPr>
                <w:rFonts w:cs="Times New Roman"/>
                <w:szCs w:val="24"/>
                <w:lang w:val="lt-LT"/>
              </w:rPr>
              <w:t>Mokykla</w:t>
            </w:r>
          </w:p>
        </w:tc>
        <w:tc>
          <w:tcPr>
            <w:tcW w:w="753" w:type="dxa"/>
            <w:tcBorders>
              <w:top w:val="single" w:sz="4" w:space="0" w:color="auto"/>
              <w:left w:val="single" w:sz="4" w:space="0" w:color="auto"/>
              <w:bottom w:val="single" w:sz="4" w:space="0" w:color="auto"/>
              <w:right w:val="single" w:sz="4" w:space="0" w:color="auto"/>
            </w:tcBorders>
            <w:textDirection w:val="btLr"/>
            <w:hideMark/>
          </w:tcPr>
          <w:p w14:paraId="7BDCE771" w14:textId="77777777" w:rsidR="000927F8" w:rsidRPr="003B5923" w:rsidRDefault="000927F8" w:rsidP="0080683A">
            <w:pPr>
              <w:ind w:left="113" w:right="113"/>
              <w:rPr>
                <w:rFonts w:cs="Times New Roman"/>
                <w:szCs w:val="24"/>
                <w:lang w:val="lt-LT"/>
              </w:rPr>
            </w:pPr>
            <w:r w:rsidRPr="003B5923">
              <w:rPr>
                <w:rFonts w:cs="Times New Roman"/>
                <w:szCs w:val="24"/>
                <w:lang w:val="lt-LT"/>
              </w:rPr>
              <w:t>Stacionarių kompiuterių sk.</w:t>
            </w:r>
          </w:p>
        </w:tc>
        <w:tc>
          <w:tcPr>
            <w:tcW w:w="1163" w:type="dxa"/>
            <w:tcBorders>
              <w:top w:val="single" w:sz="4" w:space="0" w:color="auto"/>
              <w:left w:val="single" w:sz="4" w:space="0" w:color="auto"/>
              <w:bottom w:val="single" w:sz="4" w:space="0" w:color="auto"/>
              <w:right w:val="single" w:sz="4" w:space="0" w:color="auto"/>
            </w:tcBorders>
            <w:textDirection w:val="btLr"/>
            <w:hideMark/>
          </w:tcPr>
          <w:p w14:paraId="64A7DC46" w14:textId="77777777" w:rsidR="000927F8" w:rsidRPr="003B5923" w:rsidRDefault="000927F8" w:rsidP="0080683A">
            <w:pPr>
              <w:ind w:left="113" w:right="113"/>
              <w:rPr>
                <w:rFonts w:cs="Times New Roman"/>
                <w:szCs w:val="24"/>
                <w:lang w:val="lt-LT"/>
              </w:rPr>
            </w:pPr>
            <w:r w:rsidRPr="003B5923">
              <w:rPr>
                <w:rFonts w:cs="Times New Roman"/>
                <w:szCs w:val="24"/>
                <w:lang w:val="lt-LT"/>
              </w:rPr>
              <w:t>Nešiojamų kompiuterių sk.</w:t>
            </w:r>
          </w:p>
        </w:tc>
        <w:tc>
          <w:tcPr>
            <w:tcW w:w="719" w:type="dxa"/>
            <w:tcBorders>
              <w:top w:val="single" w:sz="4" w:space="0" w:color="auto"/>
              <w:left w:val="single" w:sz="4" w:space="0" w:color="auto"/>
              <w:bottom w:val="single" w:sz="4" w:space="0" w:color="auto"/>
              <w:right w:val="single" w:sz="4" w:space="0" w:color="auto"/>
            </w:tcBorders>
            <w:textDirection w:val="btLr"/>
            <w:hideMark/>
          </w:tcPr>
          <w:p w14:paraId="16BA5DF2" w14:textId="77777777" w:rsidR="000927F8" w:rsidRPr="003B5923" w:rsidRDefault="000927F8" w:rsidP="0080683A">
            <w:pPr>
              <w:ind w:left="113" w:right="113"/>
              <w:rPr>
                <w:rFonts w:cs="Times New Roman"/>
                <w:szCs w:val="24"/>
                <w:lang w:val="lt-LT"/>
              </w:rPr>
            </w:pPr>
            <w:r w:rsidRPr="003B5923">
              <w:rPr>
                <w:rFonts w:cs="Times New Roman"/>
                <w:szCs w:val="24"/>
                <w:lang w:val="lt-LT"/>
              </w:rPr>
              <w:t>Planšečių sk.</w:t>
            </w:r>
          </w:p>
        </w:tc>
        <w:tc>
          <w:tcPr>
            <w:tcW w:w="720" w:type="dxa"/>
            <w:tcBorders>
              <w:top w:val="single" w:sz="4" w:space="0" w:color="auto"/>
              <w:left w:val="single" w:sz="4" w:space="0" w:color="auto"/>
              <w:bottom w:val="single" w:sz="4" w:space="0" w:color="auto"/>
              <w:right w:val="single" w:sz="4" w:space="0" w:color="auto"/>
            </w:tcBorders>
            <w:textDirection w:val="btLr"/>
            <w:hideMark/>
          </w:tcPr>
          <w:p w14:paraId="06B2D1B4" w14:textId="77777777" w:rsidR="000927F8" w:rsidRPr="003B5923" w:rsidRDefault="000927F8" w:rsidP="0080683A">
            <w:pPr>
              <w:ind w:left="113" w:right="113"/>
              <w:rPr>
                <w:rFonts w:cs="Times New Roman"/>
                <w:szCs w:val="24"/>
                <w:lang w:val="lt-LT"/>
              </w:rPr>
            </w:pPr>
            <w:r w:rsidRPr="003B5923">
              <w:rPr>
                <w:rFonts w:cs="Times New Roman"/>
                <w:szCs w:val="24"/>
                <w:lang w:val="lt-LT"/>
              </w:rPr>
              <w:t>Hibridinės klasės įranga</w:t>
            </w:r>
          </w:p>
        </w:tc>
        <w:tc>
          <w:tcPr>
            <w:tcW w:w="1216" w:type="dxa"/>
            <w:tcBorders>
              <w:top w:val="single" w:sz="4" w:space="0" w:color="auto"/>
              <w:left w:val="single" w:sz="4" w:space="0" w:color="auto"/>
              <w:bottom w:val="single" w:sz="4" w:space="0" w:color="auto"/>
              <w:right w:val="single" w:sz="4" w:space="0" w:color="auto"/>
            </w:tcBorders>
            <w:textDirection w:val="btLr"/>
            <w:hideMark/>
          </w:tcPr>
          <w:p w14:paraId="15239021" w14:textId="77777777" w:rsidR="000927F8" w:rsidRPr="003B5923" w:rsidRDefault="000927F8" w:rsidP="0080683A">
            <w:pPr>
              <w:ind w:left="113" w:right="113"/>
              <w:rPr>
                <w:rFonts w:cs="Times New Roman"/>
                <w:szCs w:val="24"/>
                <w:lang w:val="lt-LT"/>
              </w:rPr>
            </w:pPr>
            <w:r w:rsidRPr="003B5923">
              <w:rPr>
                <w:rFonts w:cs="Times New Roman"/>
                <w:szCs w:val="24"/>
                <w:lang w:val="lt-LT"/>
              </w:rPr>
              <w:t>3D klasės įranga</w:t>
            </w:r>
          </w:p>
        </w:tc>
        <w:tc>
          <w:tcPr>
            <w:tcW w:w="1656" w:type="dxa"/>
            <w:tcBorders>
              <w:top w:val="single" w:sz="4" w:space="0" w:color="auto"/>
              <w:left w:val="single" w:sz="4" w:space="0" w:color="auto"/>
              <w:bottom w:val="single" w:sz="4" w:space="0" w:color="auto"/>
              <w:right w:val="single" w:sz="4" w:space="0" w:color="auto"/>
            </w:tcBorders>
            <w:textDirection w:val="btLr"/>
            <w:hideMark/>
          </w:tcPr>
          <w:p w14:paraId="105CFC23" w14:textId="77777777" w:rsidR="000927F8" w:rsidRPr="003B5923" w:rsidRDefault="000927F8" w:rsidP="0080683A">
            <w:pPr>
              <w:ind w:left="113" w:right="113"/>
              <w:rPr>
                <w:rFonts w:cs="Times New Roman"/>
                <w:szCs w:val="24"/>
                <w:lang w:val="lt-LT"/>
              </w:rPr>
            </w:pPr>
            <w:proofErr w:type="spellStart"/>
            <w:r w:rsidRPr="003B5923">
              <w:rPr>
                <w:rFonts w:cs="Times New Roman"/>
                <w:szCs w:val="24"/>
                <w:lang w:val="lt-LT"/>
              </w:rPr>
              <w:t>Sensomotori</w:t>
            </w:r>
            <w:proofErr w:type="spellEnd"/>
          </w:p>
          <w:p w14:paraId="5A417C64" w14:textId="77777777" w:rsidR="000927F8" w:rsidRPr="003B5923" w:rsidRDefault="000927F8" w:rsidP="0080683A">
            <w:pPr>
              <w:ind w:left="113" w:right="113"/>
              <w:rPr>
                <w:rFonts w:cs="Times New Roman"/>
                <w:szCs w:val="24"/>
                <w:lang w:val="lt-LT"/>
              </w:rPr>
            </w:pPr>
            <w:proofErr w:type="spellStart"/>
            <w:r w:rsidRPr="003B5923">
              <w:rPr>
                <w:rFonts w:cs="Times New Roman"/>
                <w:szCs w:val="24"/>
                <w:lang w:val="lt-LT"/>
              </w:rPr>
              <w:t>nis</w:t>
            </w:r>
            <w:proofErr w:type="spellEnd"/>
            <w:r w:rsidRPr="003B5923">
              <w:rPr>
                <w:rFonts w:cs="Times New Roman"/>
                <w:szCs w:val="24"/>
                <w:lang w:val="lt-LT"/>
              </w:rPr>
              <w:t xml:space="preserve"> kambarys, įranga</w:t>
            </w:r>
          </w:p>
        </w:tc>
        <w:tc>
          <w:tcPr>
            <w:tcW w:w="682" w:type="dxa"/>
            <w:tcBorders>
              <w:top w:val="single" w:sz="4" w:space="0" w:color="auto"/>
              <w:left w:val="single" w:sz="4" w:space="0" w:color="auto"/>
              <w:bottom w:val="single" w:sz="4" w:space="0" w:color="auto"/>
              <w:right w:val="single" w:sz="4" w:space="0" w:color="auto"/>
            </w:tcBorders>
            <w:textDirection w:val="btLr"/>
            <w:hideMark/>
          </w:tcPr>
          <w:p w14:paraId="1D4DF294" w14:textId="77777777" w:rsidR="000927F8" w:rsidRPr="003B5923" w:rsidRDefault="000927F8" w:rsidP="0080683A">
            <w:pPr>
              <w:ind w:left="113" w:right="113"/>
              <w:rPr>
                <w:rFonts w:cs="Times New Roman"/>
                <w:szCs w:val="24"/>
                <w:lang w:val="lt-LT"/>
              </w:rPr>
            </w:pPr>
            <w:r w:rsidRPr="003B5923">
              <w:rPr>
                <w:rFonts w:cs="Times New Roman"/>
                <w:szCs w:val="24"/>
                <w:lang w:val="lt-LT"/>
              </w:rPr>
              <w:t>Interaktyvūs ekranai</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525FE0F8" w14:textId="77777777" w:rsidR="000927F8" w:rsidRPr="003B5923" w:rsidRDefault="000927F8" w:rsidP="0080683A">
            <w:pPr>
              <w:ind w:left="113" w:right="113"/>
              <w:rPr>
                <w:rFonts w:cs="Times New Roman"/>
                <w:szCs w:val="24"/>
                <w:lang w:val="lt-LT"/>
              </w:rPr>
            </w:pPr>
            <w:r w:rsidRPr="003B5923">
              <w:rPr>
                <w:rFonts w:cs="Times New Roman"/>
                <w:szCs w:val="24"/>
                <w:lang w:val="lt-LT"/>
              </w:rPr>
              <w:t>Gamtos mokslų laboratorija</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434675B1" w14:textId="77777777" w:rsidR="000927F8" w:rsidRPr="003B5923" w:rsidRDefault="000927F8" w:rsidP="0080683A">
            <w:pPr>
              <w:ind w:left="113" w:right="113"/>
              <w:rPr>
                <w:rFonts w:cs="Times New Roman"/>
                <w:szCs w:val="24"/>
                <w:lang w:val="lt-LT"/>
              </w:rPr>
            </w:pPr>
            <w:r w:rsidRPr="003B5923">
              <w:rPr>
                <w:rFonts w:cs="Times New Roman"/>
                <w:szCs w:val="24"/>
                <w:lang w:val="lt-LT"/>
              </w:rPr>
              <w:t>Interaktyvios lentos</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011DDADA" w14:textId="77777777" w:rsidR="000927F8" w:rsidRPr="003B5923" w:rsidRDefault="000927F8" w:rsidP="0080683A">
            <w:pPr>
              <w:ind w:left="113" w:right="113"/>
              <w:rPr>
                <w:rFonts w:cs="Times New Roman"/>
                <w:szCs w:val="24"/>
                <w:lang w:val="lt-LT"/>
              </w:rPr>
            </w:pPr>
            <w:r w:rsidRPr="003B5923">
              <w:rPr>
                <w:rFonts w:cs="Times New Roman"/>
                <w:szCs w:val="24"/>
                <w:lang w:val="lt-LT"/>
              </w:rPr>
              <w:t>Interaktyvus biologijos kabinetas</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71617E9C" w14:textId="77777777" w:rsidR="000927F8" w:rsidRPr="003B5923" w:rsidRDefault="000927F8" w:rsidP="0080683A">
            <w:pPr>
              <w:ind w:left="113" w:right="113"/>
              <w:rPr>
                <w:rFonts w:cs="Times New Roman"/>
                <w:szCs w:val="24"/>
                <w:lang w:val="lt-LT"/>
              </w:rPr>
            </w:pPr>
            <w:r w:rsidRPr="003B5923">
              <w:rPr>
                <w:rFonts w:cs="Times New Roman"/>
                <w:szCs w:val="24"/>
                <w:lang w:val="lt-LT"/>
              </w:rPr>
              <w:t>Užsienio kalbų laboratorija</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44432753" w14:textId="77777777" w:rsidR="000927F8" w:rsidRPr="003B5923" w:rsidRDefault="000927F8" w:rsidP="0080683A">
            <w:pPr>
              <w:ind w:left="113" w:right="113"/>
              <w:rPr>
                <w:rFonts w:cs="Times New Roman"/>
                <w:szCs w:val="24"/>
                <w:lang w:val="lt-LT"/>
              </w:rPr>
            </w:pPr>
            <w:r w:rsidRPr="003B5923">
              <w:rPr>
                <w:rFonts w:cs="Times New Roman"/>
                <w:szCs w:val="24"/>
                <w:lang w:val="lt-LT"/>
              </w:rPr>
              <w:t>Skaitmenizuotas muziejus</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F487BE2" w14:textId="77777777" w:rsidR="000927F8" w:rsidRPr="003B5923" w:rsidRDefault="000927F8" w:rsidP="0080683A">
            <w:pPr>
              <w:ind w:left="113" w:right="113"/>
              <w:rPr>
                <w:rFonts w:cs="Times New Roman"/>
                <w:szCs w:val="24"/>
                <w:lang w:val="lt-LT"/>
              </w:rPr>
            </w:pPr>
            <w:r w:rsidRPr="003B5923">
              <w:rPr>
                <w:rFonts w:cs="Times New Roman"/>
                <w:szCs w:val="24"/>
                <w:lang w:val="lt-LT"/>
              </w:rPr>
              <w:t>Projektoriai</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7AC57A0B" w14:textId="77777777" w:rsidR="000927F8" w:rsidRPr="003B5923" w:rsidRDefault="000927F8" w:rsidP="0080683A">
            <w:pPr>
              <w:ind w:left="113" w:right="113"/>
              <w:rPr>
                <w:rFonts w:cs="Times New Roman"/>
                <w:szCs w:val="24"/>
                <w:lang w:val="lt-LT"/>
              </w:rPr>
            </w:pPr>
            <w:r w:rsidRPr="003B5923">
              <w:rPr>
                <w:rFonts w:cs="Times New Roman"/>
                <w:szCs w:val="24"/>
                <w:lang w:val="lt-LT"/>
              </w:rPr>
              <w:t>Televizoriai</w:t>
            </w:r>
          </w:p>
        </w:tc>
        <w:tc>
          <w:tcPr>
            <w:tcW w:w="1418" w:type="dxa"/>
            <w:tcBorders>
              <w:top w:val="single" w:sz="4" w:space="0" w:color="auto"/>
              <w:left w:val="single" w:sz="4" w:space="0" w:color="auto"/>
              <w:bottom w:val="single" w:sz="4" w:space="0" w:color="auto"/>
              <w:right w:val="single" w:sz="4" w:space="0" w:color="auto"/>
            </w:tcBorders>
            <w:textDirection w:val="btLr"/>
            <w:hideMark/>
          </w:tcPr>
          <w:p w14:paraId="04E7FC40" w14:textId="77777777" w:rsidR="000927F8" w:rsidRPr="003B5923" w:rsidRDefault="000927F8" w:rsidP="0080683A">
            <w:pPr>
              <w:ind w:left="113" w:right="113"/>
              <w:rPr>
                <w:rFonts w:cs="Times New Roman"/>
                <w:szCs w:val="24"/>
                <w:lang w:val="lt-LT"/>
              </w:rPr>
            </w:pPr>
            <w:r w:rsidRPr="003B5923">
              <w:rPr>
                <w:rFonts w:cs="Times New Roman"/>
                <w:szCs w:val="24"/>
                <w:lang w:val="lt-LT"/>
              </w:rPr>
              <w:t>Kita</w:t>
            </w:r>
          </w:p>
        </w:tc>
      </w:tr>
      <w:tr w:rsidR="000927F8" w:rsidRPr="003B5923" w14:paraId="452FBF44"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621E49E2" w14:textId="77777777" w:rsidR="000927F8" w:rsidRPr="00474E5E" w:rsidRDefault="000927F8" w:rsidP="0080683A">
            <w:pPr>
              <w:rPr>
                <w:rFonts w:cs="Times New Roman"/>
                <w:szCs w:val="24"/>
                <w:lang w:val="lt-LT"/>
              </w:rPr>
            </w:pPr>
            <w:r w:rsidRPr="00474E5E">
              <w:rPr>
                <w:rFonts w:cs="Times New Roman"/>
                <w:szCs w:val="24"/>
                <w:lang w:val="lt-LT"/>
              </w:rPr>
              <w:t>Jono Biliūno gimnazija</w:t>
            </w:r>
          </w:p>
        </w:tc>
        <w:tc>
          <w:tcPr>
            <w:tcW w:w="753" w:type="dxa"/>
            <w:tcBorders>
              <w:top w:val="single" w:sz="4" w:space="0" w:color="auto"/>
              <w:left w:val="single" w:sz="4" w:space="0" w:color="auto"/>
              <w:bottom w:val="single" w:sz="4" w:space="0" w:color="auto"/>
              <w:right w:val="single" w:sz="4" w:space="0" w:color="auto"/>
            </w:tcBorders>
          </w:tcPr>
          <w:p w14:paraId="3F054170" w14:textId="77777777" w:rsidR="000927F8" w:rsidRPr="003B5923" w:rsidRDefault="000927F8" w:rsidP="0080683A">
            <w:pPr>
              <w:rPr>
                <w:rFonts w:cs="Times New Roman"/>
                <w:szCs w:val="24"/>
                <w:lang w:val="lt-LT"/>
              </w:rPr>
            </w:pPr>
            <w:r w:rsidRPr="003B5923">
              <w:rPr>
                <w:rFonts w:cs="Times New Roman"/>
                <w:szCs w:val="24"/>
                <w:lang w:val="lt-LT"/>
              </w:rPr>
              <w:t>1</w:t>
            </w:r>
            <w:r>
              <w:rPr>
                <w:rFonts w:cs="Times New Roman"/>
                <w:szCs w:val="24"/>
                <w:lang w:val="lt-LT"/>
              </w:rPr>
              <w:t>55</w:t>
            </w:r>
          </w:p>
        </w:tc>
        <w:tc>
          <w:tcPr>
            <w:tcW w:w="1163" w:type="dxa"/>
            <w:tcBorders>
              <w:top w:val="single" w:sz="4" w:space="0" w:color="auto"/>
              <w:left w:val="single" w:sz="4" w:space="0" w:color="auto"/>
              <w:bottom w:val="single" w:sz="4" w:space="0" w:color="auto"/>
              <w:right w:val="single" w:sz="4" w:space="0" w:color="auto"/>
            </w:tcBorders>
          </w:tcPr>
          <w:p w14:paraId="47AC3377" w14:textId="77777777" w:rsidR="000927F8" w:rsidRPr="003B5923" w:rsidRDefault="000927F8" w:rsidP="0080683A">
            <w:pPr>
              <w:rPr>
                <w:rFonts w:cs="Times New Roman"/>
                <w:szCs w:val="24"/>
                <w:lang w:val="lt-LT"/>
              </w:rPr>
            </w:pPr>
            <w:r>
              <w:rPr>
                <w:rFonts w:cs="Times New Roman"/>
                <w:szCs w:val="24"/>
                <w:lang w:val="lt-LT"/>
              </w:rPr>
              <w:t>43</w:t>
            </w:r>
          </w:p>
        </w:tc>
        <w:tc>
          <w:tcPr>
            <w:tcW w:w="719" w:type="dxa"/>
            <w:tcBorders>
              <w:top w:val="single" w:sz="4" w:space="0" w:color="auto"/>
              <w:left w:val="single" w:sz="4" w:space="0" w:color="auto"/>
              <w:bottom w:val="single" w:sz="4" w:space="0" w:color="auto"/>
              <w:right w:val="single" w:sz="4" w:space="0" w:color="auto"/>
            </w:tcBorders>
          </w:tcPr>
          <w:p w14:paraId="343F248A" w14:textId="77777777" w:rsidR="000927F8" w:rsidRPr="003B5923" w:rsidRDefault="000927F8" w:rsidP="0080683A">
            <w:pPr>
              <w:rPr>
                <w:rFonts w:cs="Times New Roman"/>
                <w:szCs w:val="24"/>
                <w:lang w:val="lt-LT"/>
              </w:rPr>
            </w:pPr>
            <w:r>
              <w:rPr>
                <w:rFonts w:cs="Times New Roman"/>
                <w:szCs w:val="24"/>
                <w:lang w:val="lt-LT"/>
              </w:rPr>
              <w:t>56</w:t>
            </w:r>
          </w:p>
        </w:tc>
        <w:tc>
          <w:tcPr>
            <w:tcW w:w="720" w:type="dxa"/>
            <w:tcBorders>
              <w:top w:val="single" w:sz="4" w:space="0" w:color="auto"/>
              <w:left w:val="single" w:sz="4" w:space="0" w:color="auto"/>
              <w:bottom w:val="single" w:sz="4" w:space="0" w:color="auto"/>
              <w:right w:val="single" w:sz="4" w:space="0" w:color="auto"/>
            </w:tcBorders>
          </w:tcPr>
          <w:p w14:paraId="75698078" w14:textId="77777777" w:rsidR="000927F8" w:rsidRPr="003B5923" w:rsidRDefault="000927F8" w:rsidP="0080683A">
            <w:pPr>
              <w:rPr>
                <w:rFonts w:cs="Times New Roman"/>
                <w:szCs w:val="24"/>
                <w:lang w:val="lt-LT"/>
              </w:rPr>
            </w:pPr>
            <w:r w:rsidRPr="003B5923">
              <w:rPr>
                <w:rFonts w:cs="Times New Roman"/>
                <w:szCs w:val="24"/>
                <w:lang w:val="lt-LT"/>
              </w:rPr>
              <w:t>32</w:t>
            </w:r>
          </w:p>
        </w:tc>
        <w:tc>
          <w:tcPr>
            <w:tcW w:w="1216" w:type="dxa"/>
            <w:tcBorders>
              <w:top w:val="single" w:sz="4" w:space="0" w:color="auto"/>
              <w:left w:val="single" w:sz="4" w:space="0" w:color="auto"/>
              <w:bottom w:val="single" w:sz="4" w:space="0" w:color="auto"/>
              <w:right w:val="single" w:sz="4" w:space="0" w:color="auto"/>
            </w:tcBorders>
          </w:tcPr>
          <w:p w14:paraId="6B728097" w14:textId="77777777" w:rsidR="000927F8" w:rsidRPr="00BD2CBB" w:rsidRDefault="000927F8" w:rsidP="0080683A">
            <w:pPr>
              <w:rPr>
                <w:rFonts w:cs="Times New Roman"/>
                <w:szCs w:val="24"/>
                <w:highlight w:val="yellow"/>
                <w:lang w:val="lt-LT"/>
              </w:rPr>
            </w:pPr>
            <w:r w:rsidRPr="008A13C2">
              <w:rPr>
                <w:rFonts w:cs="Times New Roman"/>
                <w:szCs w:val="24"/>
                <w:lang w:val="lt-LT"/>
              </w:rPr>
              <w:t>1</w:t>
            </w:r>
          </w:p>
        </w:tc>
        <w:tc>
          <w:tcPr>
            <w:tcW w:w="1656" w:type="dxa"/>
            <w:tcBorders>
              <w:top w:val="single" w:sz="4" w:space="0" w:color="auto"/>
              <w:left w:val="single" w:sz="4" w:space="0" w:color="auto"/>
              <w:bottom w:val="single" w:sz="4" w:space="0" w:color="auto"/>
              <w:right w:val="single" w:sz="4" w:space="0" w:color="auto"/>
            </w:tcBorders>
          </w:tcPr>
          <w:p w14:paraId="22BC0A95"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682" w:type="dxa"/>
            <w:tcBorders>
              <w:top w:val="single" w:sz="4" w:space="0" w:color="auto"/>
              <w:left w:val="single" w:sz="4" w:space="0" w:color="auto"/>
              <w:bottom w:val="single" w:sz="4" w:space="0" w:color="auto"/>
              <w:right w:val="single" w:sz="4" w:space="0" w:color="auto"/>
            </w:tcBorders>
          </w:tcPr>
          <w:p w14:paraId="22EEB4FF" w14:textId="77777777" w:rsidR="000927F8" w:rsidRPr="003B5923" w:rsidRDefault="000927F8" w:rsidP="0080683A">
            <w:pPr>
              <w:rPr>
                <w:rFonts w:cs="Times New Roman"/>
                <w:szCs w:val="24"/>
                <w:lang w:val="lt-LT"/>
              </w:rPr>
            </w:pPr>
            <w:r>
              <w:rPr>
                <w:rFonts w:cs="Times New Roman"/>
                <w:szCs w:val="24"/>
                <w:lang w:val="lt-LT"/>
              </w:rPr>
              <w:t>2</w:t>
            </w:r>
          </w:p>
        </w:tc>
        <w:tc>
          <w:tcPr>
            <w:tcW w:w="1134" w:type="dxa"/>
            <w:tcBorders>
              <w:top w:val="single" w:sz="4" w:space="0" w:color="auto"/>
              <w:left w:val="single" w:sz="4" w:space="0" w:color="auto"/>
              <w:bottom w:val="single" w:sz="4" w:space="0" w:color="auto"/>
              <w:right w:val="single" w:sz="4" w:space="0" w:color="auto"/>
            </w:tcBorders>
          </w:tcPr>
          <w:p w14:paraId="3AA25D53"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1E305F5" w14:textId="77777777" w:rsidR="000927F8" w:rsidRPr="003B5923" w:rsidRDefault="000927F8" w:rsidP="0080683A">
            <w:pPr>
              <w:rPr>
                <w:rFonts w:cs="Times New Roman"/>
                <w:szCs w:val="24"/>
                <w:lang w:val="lt-LT"/>
              </w:rPr>
            </w:pPr>
            <w:r w:rsidRPr="003B5923">
              <w:rPr>
                <w:rFonts w:cs="Times New Roman"/>
                <w:szCs w:val="24"/>
                <w:lang w:val="lt-LT"/>
              </w:rPr>
              <w:t>3</w:t>
            </w:r>
          </w:p>
        </w:tc>
        <w:tc>
          <w:tcPr>
            <w:tcW w:w="992" w:type="dxa"/>
            <w:tcBorders>
              <w:top w:val="single" w:sz="4" w:space="0" w:color="auto"/>
              <w:left w:val="single" w:sz="4" w:space="0" w:color="auto"/>
              <w:bottom w:val="single" w:sz="4" w:space="0" w:color="auto"/>
              <w:right w:val="single" w:sz="4" w:space="0" w:color="auto"/>
            </w:tcBorders>
          </w:tcPr>
          <w:p w14:paraId="7D684272"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992" w:type="dxa"/>
            <w:tcBorders>
              <w:top w:val="single" w:sz="4" w:space="0" w:color="auto"/>
              <w:left w:val="single" w:sz="4" w:space="0" w:color="auto"/>
              <w:bottom w:val="single" w:sz="4" w:space="0" w:color="auto"/>
              <w:right w:val="single" w:sz="4" w:space="0" w:color="auto"/>
            </w:tcBorders>
          </w:tcPr>
          <w:p w14:paraId="23CA0355"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17EE9E49"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567" w:type="dxa"/>
            <w:tcBorders>
              <w:top w:val="single" w:sz="4" w:space="0" w:color="auto"/>
              <w:left w:val="single" w:sz="4" w:space="0" w:color="auto"/>
              <w:bottom w:val="single" w:sz="4" w:space="0" w:color="auto"/>
              <w:right w:val="single" w:sz="4" w:space="0" w:color="auto"/>
            </w:tcBorders>
          </w:tcPr>
          <w:p w14:paraId="383B1828" w14:textId="77777777" w:rsidR="000927F8" w:rsidRPr="003B5923" w:rsidRDefault="000927F8" w:rsidP="0080683A">
            <w:pPr>
              <w:rPr>
                <w:rFonts w:cs="Times New Roman"/>
                <w:szCs w:val="24"/>
                <w:lang w:val="lt-LT"/>
              </w:rPr>
            </w:pPr>
            <w:r w:rsidRPr="003B5923">
              <w:rPr>
                <w:rFonts w:cs="Times New Roman"/>
                <w:szCs w:val="24"/>
                <w:lang w:val="lt-LT"/>
              </w:rPr>
              <w:t>4</w:t>
            </w:r>
            <w:r>
              <w:rPr>
                <w:rFonts w:cs="Times New Roman"/>
                <w:szCs w:val="24"/>
                <w:lang w:val="lt-LT"/>
              </w:rPr>
              <w:t>1</w:t>
            </w:r>
          </w:p>
        </w:tc>
        <w:tc>
          <w:tcPr>
            <w:tcW w:w="567" w:type="dxa"/>
            <w:tcBorders>
              <w:top w:val="single" w:sz="4" w:space="0" w:color="auto"/>
              <w:left w:val="single" w:sz="4" w:space="0" w:color="auto"/>
              <w:bottom w:val="single" w:sz="4" w:space="0" w:color="auto"/>
              <w:right w:val="single" w:sz="4" w:space="0" w:color="auto"/>
            </w:tcBorders>
          </w:tcPr>
          <w:p w14:paraId="4E1A94DE" w14:textId="77777777" w:rsidR="000927F8" w:rsidRPr="003B5923" w:rsidRDefault="000927F8" w:rsidP="0080683A">
            <w:pPr>
              <w:rPr>
                <w:rFonts w:cs="Times New Roman"/>
                <w:szCs w:val="24"/>
                <w:lang w:val="lt-LT"/>
              </w:rPr>
            </w:pPr>
            <w:r w:rsidRPr="003B5923">
              <w:rPr>
                <w:rFonts w:cs="Times New Roman"/>
                <w:szCs w:val="24"/>
                <w:lang w:val="lt-LT"/>
              </w:rPr>
              <w:t>3</w:t>
            </w:r>
          </w:p>
        </w:tc>
        <w:tc>
          <w:tcPr>
            <w:tcW w:w="1418" w:type="dxa"/>
            <w:tcBorders>
              <w:top w:val="single" w:sz="4" w:space="0" w:color="auto"/>
              <w:left w:val="single" w:sz="4" w:space="0" w:color="auto"/>
              <w:bottom w:val="single" w:sz="4" w:space="0" w:color="auto"/>
              <w:right w:val="single" w:sz="4" w:space="0" w:color="auto"/>
            </w:tcBorders>
          </w:tcPr>
          <w:p w14:paraId="6CCDD66C" w14:textId="77777777" w:rsidR="000927F8" w:rsidRPr="003B17D5" w:rsidRDefault="000927F8" w:rsidP="0080683A">
            <w:pPr>
              <w:rPr>
                <w:rFonts w:cs="Times New Roman"/>
                <w:sz w:val="20"/>
                <w:szCs w:val="20"/>
                <w:lang w:val="lt-LT"/>
              </w:rPr>
            </w:pPr>
            <w:r w:rsidRPr="003B17D5">
              <w:rPr>
                <w:rFonts w:cs="Times New Roman"/>
                <w:sz w:val="20"/>
                <w:szCs w:val="20"/>
                <w:lang w:val="lt-LT"/>
              </w:rPr>
              <w:t>1-3D spausdintuvas;</w:t>
            </w:r>
          </w:p>
          <w:p w14:paraId="2FA7DBE8" w14:textId="77777777" w:rsidR="000927F8" w:rsidRPr="003B17D5" w:rsidRDefault="000927F8" w:rsidP="0080683A">
            <w:pPr>
              <w:rPr>
                <w:rFonts w:cs="Times New Roman"/>
                <w:sz w:val="20"/>
                <w:szCs w:val="20"/>
                <w:lang w:val="lt-LT"/>
              </w:rPr>
            </w:pPr>
            <w:r w:rsidRPr="003B17D5">
              <w:rPr>
                <w:rFonts w:cs="Times New Roman"/>
                <w:sz w:val="20"/>
                <w:szCs w:val="20"/>
                <w:lang w:val="lt-LT"/>
              </w:rPr>
              <w:t>lazerinio graviravimo įranga</w:t>
            </w:r>
          </w:p>
          <w:p w14:paraId="55AC11B2" w14:textId="77777777" w:rsidR="000927F8" w:rsidRPr="003B5923" w:rsidRDefault="000927F8" w:rsidP="0080683A">
            <w:pPr>
              <w:rPr>
                <w:rFonts w:cs="Times New Roman"/>
                <w:szCs w:val="24"/>
                <w:lang w:val="lt-LT"/>
              </w:rPr>
            </w:pPr>
          </w:p>
        </w:tc>
      </w:tr>
      <w:tr w:rsidR="000927F8" w:rsidRPr="003B5923" w14:paraId="7978B4F3"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53C9793B" w14:textId="77777777" w:rsidR="000927F8" w:rsidRPr="00474E5E" w:rsidRDefault="000927F8" w:rsidP="0080683A">
            <w:pPr>
              <w:rPr>
                <w:rFonts w:cs="Times New Roman"/>
                <w:i/>
                <w:szCs w:val="24"/>
                <w:lang w:val="lt-LT"/>
              </w:rPr>
            </w:pPr>
            <w:r w:rsidRPr="00474E5E">
              <w:rPr>
                <w:rFonts w:cs="Times New Roman"/>
                <w:i/>
                <w:szCs w:val="24"/>
                <w:lang w:val="lt-LT"/>
              </w:rPr>
              <w:t>Kavarsko vidurinio ugdymo skyrius</w:t>
            </w:r>
          </w:p>
        </w:tc>
        <w:tc>
          <w:tcPr>
            <w:tcW w:w="13997" w:type="dxa"/>
            <w:gridSpan w:val="15"/>
            <w:tcBorders>
              <w:top w:val="single" w:sz="4" w:space="0" w:color="auto"/>
              <w:left w:val="single" w:sz="4" w:space="0" w:color="auto"/>
              <w:bottom w:val="single" w:sz="4" w:space="0" w:color="auto"/>
              <w:right w:val="single" w:sz="4" w:space="0" w:color="auto"/>
            </w:tcBorders>
            <w:hideMark/>
          </w:tcPr>
          <w:p w14:paraId="733CAAFE" w14:textId="77777777" w:rsidR="000927F8" w:rsidRPr="003B5923" w:rsidRDefault="000927F8" w:rsidP="0080683A">
            <w:pPr>
              <w:rPr>
                <w:rFonts w:cs="Times New Roman"/>
                <w:szCs w:val="24"/>
                <w:lang w:val="lt-LT"/>
              </w:rPr>
            </w:pPr>
            <w:r w:rsidRPr="003B5923">
              <w:rPr>
                <w:rFonts w:cs="Times New Roman"/>
                <w:szCs w:val="24"/>
                <w:lang w:val="lt-LT"/>
              </w:rPr>
              <w:t>Naudojasi Kavarsko pagrindinės mokyklos-daugiafunkcio centro priemonėmis</w:t>
            </w:r>
          </w:p>
        </w:tc>
      </w:tr>
      <w:tr w:rsidR="000927F8" w:rsidRPr="003B5923" w14:paraId="334DEFD7"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26C2D706" w14:textId="77777777" w:rsidR="000927F8" w:rsidRPr="00474E5E" w:rsidRDefault="000927F8" w:rsidP="0080683A">
            <w:pPr>
              <w:rPr>
                <w:rFonts w:cs="Times New Roman"/>
                <w:szCs w:val="24"/>
                <w:lang w:val="lt-LT"/>
              </w:rPr>
            </w:pPr>
            <w:proofErr w:type="spellStart"/>
            <w:r w:rsidRPr="00474E5E">
              <w:rPr>
                <w:rFonts w:cs="Times New Roman"/>
                <w:szCs w:val="24"/>
                <w:lang w:val="lt-LT"/>
              </w:rPr>
              <w:t>Troškūnų</w:t>
            </w:r>
            <w:proofErr w:type="spellEnd"/>
            <w:r w:rsidRPr="00474E5E">
              <w:rPr>
                <w:rFonts w:cs="Times New Roman"/>
                <w:szCs w:val="24"/>
                <w:lang w:val="lt-LT"/>
              </w:rPr>
              <w:t xml:space="preserve"> Kazio Inčiūros gimnazija</w:t>
            </w:r>
          </w:p>
        </w:tc>
        <w:tc>
          <w:tcPr>
            <w:tcW w:w="753" w:type="dxa"/>
            <w:tcBorders>
              <w:top w:val="single" w:sz="4" w:space="0" w:color="auto"/>
              <w:left w:val="single" w:sz="4" w:space="0" w:color="auto"/>
              <w:bottom w:val="single" w:sz="4" w:space="0" w:color="auto"/>
              <w:right w:val="single" w:sz="4" w:space="0" w:color="auto"/>
            </w:tcBorders>
          </w:tcPr>
          <w:p w14:paraId="1BBFC7B1" w14:textId="77777777" w:rsidR="000927F8" w:rsidRPr="001625FE" w:rsidRDefault="000927F8" w:rsidP="0080683A">
            <w:pPr>
              <w:rPr>
                <w:rFonts w:cs="Times New Roman"/>
                <w:szCs w:val="24"/>
                <w:lang w:val="lt-LT"/>
              </w:rPr>
            </w:pPr>
            <w:r w:rsidRPr="001625FE">
              <w:rPr>
                <w:rFonts w:cs="Times New Roman"/>
                <w:szCs w:val="24"/>
                <w:lang w:val="lt-LT"/>
              </w:rPr>
              <w:t>97</w:t>
            </w:r>
          </w:p>
          <w:p w14:paraId="275C81DB" w14:textId="77777777" w:rsidR="000927F8" w:rsidRPr="001625FE" w:rsidRDefault="000927F8" w:rsidP="0080683A">
            <w:pPr>
              <w:rPr>
                <w:rFonts w:cs="Times New Roman"/>
                <w:szCs w:val="24"/>
                <w:lang w:val="lt-LT"/>
              </w:rPr>
            </w:pPr>
          </w:p>
          <w:p w14:paraId="22EE7D03" w14:textId="77777777" w:rsidR="000927F8" w:rsidRPr="001625FE" w:rsidRDefault="000927F8" w:rsidP="0080683A">
            <w:pPr>
              <w:rPr>
                <w:rFonts w:cs="Times New Roman"/>
                <w:szCs w:val="24"/>
                <w:lang w:val="lt-LT"/>
              </w:rPr>
            </w:pPr>
          </w:p>
        </w:tc>
        <w:tc>
          <w:tcPr>
            <w:tcW w:w="1163" w:type="dxa"/>
            <w:tcBorders>
              <w:top w:val="single" w:sz="4" w:space="0" w:color="auto"/>
              <w:left w:val="single" w:sz="4" w:space="0" w:color="auto"/>
              <w:bottom w:val="single" w:sz="4" w:space="0" w:color="auto"/>
              <w:right w:val="single" w:sz="4" w:space="0" w:color="auto"/>
            </w:tcBorders>
          </w:tcPr>
          <w:p w14:paraId="323E9663" w14:textId="77777777" w:rsidR="000927F8" w:rsidRPr="001625FE" w:rsidRDefault="000927F8" w:rsidP="0080683A">
            <w:pPr>
              <w:rPr>
                <w:rFonts w:cs="Times New Roman"/>
                <w:szCs w:val="24"/>
                <w:lang w:val="lt-LT"/>
              </w:rPr>
            </w:pPr>
            <w:r w:rsidRPr="001625FE">
              <w:rPr>
                <w:rFonts w:cs="Times New Roman"/>
                <w:szCs w:val="24"/>
                <w:lang w:val="lt-LT"/>
              </w:rPr>
              <w:t>28</w:t>
            </w:r>
          </w:p>
        </w:tc>
        <w:tc>
          <w:tcPr>
            <w:tcW w:w="719" w:type="dxa"/>
            <w:tcBorders>
              <w:top w:val="single" w:sz="4" w:space="0" w:color="auto"/>
              <w:left w:val="single" w:sz="4" w:space="0" w:color="auto"/>
              <w:bottom w:val="single" w:sz="4" w:space="0" w:color="auto"/>
              <w:right w:val="single" w:sz="4" w:space="0" w:color="auto"/>
            </w:tcBorders>
          </w:tcPr>
          <w:p w14:paraId="261C1395" w14:textId="77777777" w:rsidR="000927F8" w:rsidRPr="001625FE" w:rsidRDefault="000927F8" w:rsidP="0080683A">
            <w:pPr>
              <w:rPr>
                <w:rFonts w:cs="Times New Roman"/>
                <w:szCs w:val="24"/>
                <w:lang w:val="lt-LT"/>
              </w:rPr>
            </w:pPr>
            <w:r w:rsidRPr="001625FE">
              <w:rPr>
                <w:rFonts w:cs="Times New Roman"/>
                <w:szCs w:val="24"/>
                <w:lang w:val="lt-LT"/>
              </w:rPr>
              <w:t>73</w:t>
            </w:r>
          </w:p>
        </w:tc>
        <w:tc>
          <w:tcPr>
            <w:tcW w:w="720" w:type="dxa"/>
            <w:tcBorders>
              <w:top w:val="single" w:sz="4" w:space="0" w:color="auto"/>
              <w:left w:val="single" w:sz="4" w:space="0" w:color="auto"/>
              <w:bottom w:val="single" w:sz="4" w:space="0" w:color="auto"/>
              <w:right w:val="single" w:sz="4" w:space="0" w:color="auto"/>
            </w:tcBorders>
          </w:tcPr>
          <w:p w14:paraId="1E27F6C6" w14:textId="77777777" w:rsidR="000927F8" w:rsidRPr="001625FE" w:rsidRDefault="000927F8" w:rsidP="0080683A">
            <w:pPr>
              <w:rPr>
                <w:rFonts w:cs="Times New Roman"/>
                <w:szCs w:val="24"/>
                <w:lang w:val="lt-LT"/>
              </w:rPr>
            </w:pPr>
            <w:r w:rsidRPr="001625FE">
              <w:rPr>
                <w:rFonts w:cs="Times New Roman"/>
                <w:szCs w:val="24"/>
                <w:lang w:val="lt-LT"/>
              </w:rPr>
              <w:t>8</w:t>
            </w:r>
          </w:p>
        </w:tc>
        <w:tc>
          <w:tcPr>
            <w:tcW w:w="1216" w:type="dxa"/>
            <w:tcBorders>
              <w:top w:val="single" w:sz="4" w:space="0" w:color="auto"/>
              <w:left w:val="single" w:sz="4" w:space="0" w:color="auto"/>
              <w:bottom w:val="single" w:sz="4" w:space="0" w:color="auto"/>
              <w:right w:val="single" w:sz="4" w:space="0" w:color="auto"/>
            </w:tcBorders>
          </w:tcPr>
          <w:p w14:paraId="7E32D3E1" w14:textId="77777777" w:rsidR="000927F8" w:rsidRPr="001625FE" w:rsidRDefault="000927F8" w:rsidP="0080683A">
            <w:pPr>
              <w:rPr>
                <w:rFonts w:cs="Times New Roman"/>
                <w:szCs w:val="24"/>
                <w:lang w:val="lt-LT"/>
              </w:rPr>
            </w:pPr>
            <w:r w:rsidRPr="001625FE">
              <w:rPr>
                <w:rFonts w:cs="Times New Roman"/>
                <w:szCs w:val="24"/>
                <w:lang w:val="lt-LT"/>
              </w:rPr>
              <w:t>-</w:t>
            </w:r>
          </w:p>
          <w:p w14:paraId="7EF769A7" w14:textId="77777777" w:rsidR="000927F8" w:rsidRPr="001625FE" w:rsidRDefault="000927F8" w:rsidP="0080683A">
            <w:pPr>
              <w:rPr>
                <w:rFonts w:cs="Times New Roman"/>
                <w:szCs w:val="24"/>
                <w:lang w:val="lt-LT"/>
              </w:rPr>
            </w:pPr>
          </w:p>
        </w:tc>
        <w:tc>
          <w:tcPr>
            <w:tcW w:w="1656" w:type="dxa"/>
            <w:tcBorders>
              <w:top w:val="single" w:sz="4" w:space="0" w:color="auto"/>
              <w:left w:val="single" w:sz="4" w:space="0" w:color="auto"/>
              <w:bottom w:val="single" w:sz="4" w:space="0" w:color="auto"/>
              <w:right w:val="single" w:sz="4" w:space="0" w:color="auto"/>
            </w:tcBorders>
          </w:tcPr>
          <w:p w14:paraId="749D22E0" w14:textId="77777777" w:rsidR="000927F8" w:rsidRPr="001625FE" w:rsidRDefault="000927F8" w:rsidP="0080683A">
            <w:pPr>
              <w:rPr>
                <w:rFonts w:cs="Times New Roman"/>
                <w:szCs w:val="24"/>
                <w:lang w:val="lt-LT"/>
              </w:rPr>
            </w:pPr>
            <w:r w:rsidRPr="001625FE">
              <w:rPr>
                <w:rFonts w:cs="Times New Roman"/>
                <w:szCs w:val="24"/>
                <w:lang w:val="lt-LT"/>
              </w:rPr>
              <w:t>-</w:t>
            </w:r>
          </w:p>
        </w:tc>
        <w:tc>
          <w:tcPr>
            <w:tcW w:w="682" w:type="dxa"/>
            <w:tcBorders>
              <w:top w:val="single" w:sz="4" w:space="0" w:color="auto"/>
              <w:left w:val="single" w:sz="4" w:space="0" w:color="auto"/>
              <w:bottom w:val="single" w:sz="4" w:space="0" w:color="auto"/>
              <w:right w:val="single" w:sz="4" w:space="0" w:color="auto"/>
            </w:tcBorders>
          </w:tcPr>
          <w:p w14:paraId="4B4FEB47" w14:textId="77777777" w:rsidR="000927F8" w:rsidRPr="001625FE" w:rsidRDefault="000927F8" w:rsidP="0080683A">
            <w:pPr>
              <w:rPr>
                <w:rFonts w:cs="Times New Roman"/>
                <w:szCs w:val="24"/>
                <w:lang w:val="lt-LT"/>
              </w:rPr>
            </w:pPr>
            <w:r w:rsidRPr="001625FE">
              <w:rPr>
                <w:rFonts w:cs="Times New Roman"/>
                <w:szCs w:val="24"/>
                <w:lang w:val="lt-LT"/>
              </w:rPr>
              <w:t>10</w:t>
            </w:r>
          </w:p>
        </w:tc>
        <w:tc>
          <w:tcPr>
            <w:tcW w:w="1134" w:type="dxa"/>
            <w:tcBorders>
              <w:top w:val="single" w:sz="4" w:space="0" w:color="auto"/>
              <w:left w:val="single" w:sz="4" w:space="0" w:color="auto"/>
              <w:bottom w:val="single" w:sz="4" w:space="0" w:color="auto"/>
              <w:right w:val="single" w:sz="4" w:space="0" w:color="auto"/>
            </w:tcBorders>
          </w:tcPr>
          <w:p w14:paraId="5401DF07" w14:textId="77777777" w:rsidR="000927F8" w:rsidRPr="001625FE" w:rsidRDefault="000927F8" w:rsidP="0080683A">
            <w:pPr>
              <w:rPr>
                <w:rFonts w:cs="Times New Roman"/>
                <w:szCs w:val="24"/>
                <w:lang w:val="lt-LT"/>
              </w:rPr>
            </w:pPr>
            <w:r w:rsidRPr="001625FE">
              <w:rPr>
                <w:rFonts w:cs="Times New Roman"/>
                <w:szCs w:val="24"/>
                <w:lang w:val="lt-LT"/>
              </w:rPr>
              <w:t xml:space="preserve">1 </w:t>
            </w:r>
            <w:r w:rsidRPr="001625FE">
              <w:rPr>
                <w:rFonts w:cs="Times New Roman"/>
                <w:sz w:val="20"/>
                <w:szCs w:val="20"/>
                <w:lang w:val="lt-LT"/>
              </w:rPr>
              <w:t>(mobili)</w:t>
            </w:r>
          </w:p>
        </w:tc>
        <w:tc>
          <w:tcPr>
            <w:tcW w:w="709" w:type="dxa"/>
            <w:tcBorders>
              <w:top w:val="single" w:sz="4" w:space="0" w:color="auto"/>
              <w:left w:val="single" w:sz="4" w:space="0" w:color="auto"/>
              <w:bottom w:val="single" w:sz="4" w:space="0" w:color="auto"/>
              <w:right w:val="single" w:sz="4" w:space="0" w:color="auto"/>
            </w:tcBorders>
          </w:tcPr>
          <w:p w14:paraId="66D60062" w14:textId="77777777" w:rsidR="000927F8" w:rsidRPr="001625FE" w:rsidRDefault="000927F8" w:rsidP="0080683A">
            <w:pPr>
              <w:rPr>
                <w:rFonts w:cs="Times New Roman"/>
                <w:szCs w:val="24"/>
                <w:lang w:val="lt-LT"/>
              </w:rPr>
            </w:pPr>
            <w:r w:rsidRPr="001625FE">
              <w:rPr>
                <w:rFonts w:cs="Times New Roman"/>
                <w:szCs w:val="24"/>
                <w:lang w:val="lt-LT"/>
              </w:rPr>
              <w:t>1</w:t>
            </w:r>
          </w:p>
        </w:tc>
        <w:tc>
          <w:tcPr>
            <w:tcW w:w="992" w:type="dxa"/>
            <w:tcBorders>
              <w:top w:val="single" w:sz="4" w:space="0" w:color="auto"/>
              <w:left w:val="single" w:sz="4" w:space="0" w:color="auto"/>
              <w:bottom w:val="single" w:sz="4" w:space="0" w:color="auto"/>
              <w:right w:val="single" w:sz="4" w:space="0" w:color="auto"/>
            </w:tcBorders>
          </w:tcPr>
          <w:p w14:paraId="3AD99E92" w14:textId="77777777" w:rsidR="000927F8" w:rsidRPr="001625FE" w:rsidRDefault="000927F8" w:rsidP="0080683A">
            <w:pPr>
              <w:rPr>
                <w:rFonts w:cs="Times New Roman"/>
                <w:szCs w:val="24"/>
                <w:lang w:val="lt-LT"/>
              </w:rPr>
            </w:pPr>
            <w:r w:rsidRPr="001625FE">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tcPr>
          <w:p w14:paraId="49A52141" w14:textId="77777777" w:rsidR="000927F8" w:rsidRPr="001625FE" w:rsidRDefault="000927F8" w:rsidP="0080683A">
            <w:pPr>
              <w:rPr>
                <w:rFonts w:cs="Times New Roman"/>
                <w:szCs w:val="24"/>
                <w:lang w:val="lt-LT"/>
              </w:rPr>
            </w:pPr>
            <w:r w:rsidRPr="001625FE">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tcPr>
          <w:p w14:paraId="5EF988C3" w14:textId="77777777" w:rsidR="000927F8" w:rsidRPr="001625FE" w:rsidRDefault="000927F8" w:rsidP="0080683A">
            <w:pPr>
              <w:rPr>
                <w:rFonts w:cs="Times New Roman"/>
                <w:szCs w:val="24"/>
                <w:lang w:val="lt-LT"/>
              </w:rPr>
            </w:pPr>
            <w:r w:rsidRPr="001625FE">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tcPr>
          <w:p w14:paraId="26008BFD" w14:textId="77777777" w:rsidR="000927F8" w:rsidRPr="001625FE" w:rsidRDefault="000927F8" w:rsidP="0080683A">
            <w:pPr>
              <w:rPr>
                <w:rFonts w:cs="Times New Roman"/>
                <w:szCs w:val="24"/>
                <w:lang w:val="lt-LT"/>
              </w:rPr>
            </w:pPr>
            <w:r w:rsidRPr="001625FE">
              <w:rPr>
                <w:rFonts w:cs="Times New Roman"/>
                <w:szCs w:val="24"/>
                <w:lang w:val="lt-LT"/>
              </w:rPr>
              <w:t>28</w:t>
            </w:r>
          </w:p>
        </w:tc>
        <w:tc>
          <w:tcPr>
            <w:tcW w:w="567" w:type="dxa"/>
            <w:tcBorders>
              <w:top w:val="single" w:sz="4" w:space="0" w:color="auto"/>
              <w:left w:val="single" w:sz="4" w:space="0" w:color="auto"/>
              <w:bottom w:val="single" w:sz="4" w:space="0" w:color="auto"/>
              <w:right w:val="single" w:sz="4" w:space="0" w:color="auto"/>
            </w:tcBorders>
          </w:tcPr>
          <w:p w14:paraId="7E073901" w14:textId="77777777" w:rsidR="000927F8" w:rsidRPr="001625FE" w:rsidRDefault="000927F8" w:rsidP="0080683A">
            <w:pPr>
              <w:rPr>
                <w:rFonts w:cs="Times New Roman"/>
                <w:szCs w:val="24"/>
                <w:lang w:val="lt-LT"/>
              </w:rPr>
            </w:pPr>
            <w:r w:rsidRPr="001625FE">
              <w:rPr>
                <w:rFonts w:cs="Times New Roman"/>
                <w:szCs w:val="24"/>
                <w:lang w:val="lt-LT"/>
              </w:rPr>
              <w:t>5</w:t>
            </w:r>
          </w:p>
        </w:tc>
        <w:tc>
          <w:tcPr>
            <w:tcW w:w="1418" w:type="dxa"/>
            <w:tcBorders>
              <w:top w:val="single" w:sz="4" w:space="0" w:color="auto"/>
              <w:left w:val="single" w:sz="4" w:space="0" w:color="auto"/>
              <w:bottom w:val="single" w:sz="4" w:space="0" w:color="auto"/>
              <w:right w:val="single" w:sz="4" w:space="0" w:color="auto"/>
            </w:tcBorders>
          </w:tcPr>
          <w:p w14:paraId="7622E23B" w14:textId="77777777" w:rsidR="000927F8" w:rsidRPr="001625FE" w:rsidRDefault="000927F8" w:rsidP="0080683A">
            <w:pPr>
              <w:rPr>
                <w:rFonts w:cs="Times New Roman"/>
                <w:sz w:val="20"/>
                <w:szCs w:val="20"/>
                <w:lang w:val="lt-LT"/>
              </w:rPr>
            </w:pPr>
            <w:r w:rsidRPr="001625FE">
              <w:rPr>
                <w:rFonts w:cs="Times New Roman"/>
                <w:sz w:val="20"/>
                <w:szCs w:val="20"/>
                <w:lang w:val="lt-LT"/>
              </w:rPr>
              <w:t>1-3D spausdintuvas</w:t>
            </w:r>
          </w:p>
        </w:tc>
      </w:tr>
      <w:tr w:rsidR="000927F8" w:rsidRPr="003B5923" w14:paraId="1C84F11E"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4FF6CF11" w14:textId="77777777" w:rsidR="000927F8" w:rsidRPr="00474E5E" w:rsidRDefault="000927F8" w:rsidP="0080683A">
            <w:pPr>
              <w:rPr>
                <w:rFonts w:cs="Times New Roman"/>
                <w:i/>
                <w:szCs w:val="24"/>
                <w:lang w:val="lt-LT"/>
              </w:rPr>
            </w:pPr>
            <w:r w:rsidRPr="00474E5E">
              <w:rPr>
                <w:rFonts w:cs="Times New Roman"/>
                <w:i/>
                <w:szCs w:val="24"/>
                <w:lang w:val="lt-LT"/>
              </w:rPr>
              <w:t>Viešintų daugiafunkcio centro skyrius</w:t>
            </w:r>
          </w:p>
        </w:tc>
        <w:tc>
          <w:tcPr>
            <w:tcW w:w="753" w:type="dxa"/>
            <w:tcBorders>
              <w:top w:val="single" w:sz="4" w:space="0" w:color="auto"/>
              <w:left w:val="single" w:sz="4" w:space="0" w:color="auto"/>
              <w:bottom w:val="single" w:sz="4" w:space="0" w:color="auto"/>
              <w:right w:val="single" w:sz="4" w:space="0" w:color="auto"/>
            </w:tcBorders>
            <w:hideMark/>
          </w:tcPr>
          <w:p w14:paraId="4A728F59" w14:textId="77777777" w:rsidR="000927F8" w:rsidRPr="003B5923" w:rsidRDefault="000927F8" w:rsidP="0080683A">
            <w:pPr>
              <w:rPr>
                <w:rFonts w:cs="Times New Roman"/>
                <w:szCs w:val="24"/>
                <w:lang w:val="lt-LT"/>
              </w:rPr>
            </w:pPr>
            <w:r w:rsidRPr="003B5923">
              <w:rPr>
                <w:rFonts w:cs="Times New Roman"/>
                <w:szCs w:val="24"/>
                <w:lang w:val="lt-LT"/>
              </w:rPr>
              <w:t>8</w:t>
            </w:r>
          </w:p>
        </w:tc>
        <w:tc>
          <w:tcPr>
            <w:tcW w:w="1163" w:type="dxa"/>
            <w:tcBorders>
              <w:top w:val="single" w:sz="4" w:space="0" w:color="auto"/>
              <w:left w:val="single" w:sz="4" w:space="0" w:color="auto"/>
              <w:bottom w:val="single" w:sz="4" w:space="0" w:color="auto"/>
              <w:right w:val="single" w:sz="4" w:space="0" w:color="auto"/>
            </w:tcBorders>
            <w:hideMark/>
          </w:tcPr>
          <w:p w14:paraId="27F230CF"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19" w:type="dxa"/>
            <w:tcBorders>
              <w:top w:val="single" w:sz="4" w:space="0" w:color="auto"/>
              <w:left w:val="single" w:sz="4" w:space="0" w:color="auto"/>
              <w:bottom w:val="single" w:sz="4" w:space="0" w:color="auto"/>
              <w:right w:val="single" w:sz="4" w:space="0" w:color="auto"/>
            </w:tcBorders>
            <w:hideMark/>
          </w:tcPr>
          <w:p w14:paraId="1147491F"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20" w:type="dxa"/>
            <w:tcBorders>
              <w:top w:val="single" w:sz="4" w:space="0" w:color="auto"/>
              <w:left w:val="single" w:sz="4" w:space="0" w:color="auto"/>
              <w:bottom w:val="single" w:sz="4" w:space="0" w:color="auto"/>
              <w:right w:val="single" w:sz="4" w:space="0" w:color="auto"/>
            </w:tcBorders>
            <w:hideMark/>
          </w:tcPr>
          <w:p w14:paraId="76CCEE85"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216" w:type="dxa"/>
            <w:tcBorders>
              <w:top w:val="single" w:sz="4" w:space="0" w:color="auto"/>
              <w:left w:val="single" w:sz="4" w:space="0" w:color="auto"/>
              <w:bottom w:val="single" w:sz="4" w:space="0" w:color="auto"/>
              <w:right w:val="single" w:sz="4" w:space="0" w:color="auto"/>
            </w:tcBorders>
            <w:hideMark/>
          </w:tcPr>
          <w:p w14:paraId="2EE7505D"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656" w:type="dxa"/>
            <w:tcBorders>
              <w:top w:val="single" w:sz="4" w:space="0" w:color="auto"/>
              <w:left w:val="single" w:sz="4" w:space="0" w:color="auto"/>
              <w:bottom w:val="single" w:sz="4" w:space="0" w:color="auto"/>
              <w:right w:val="single" w:sz="4" w:space="0" w:color="auto"/>
            </w:tcBorders>
            <w:hideMark/>
          </w:tcPr>
          <w:p w14:paraId="7B02D6EC"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682" w:type="dxa"/>
            <w:tcBorders>
              <w:top w:val="single" w:sz="4" w:space="0" w:color="auto"/>
              <w:left w:val="single" w:sz="4" w:space="0" w:color="auto"/>
              <w:bottom w:val="single" w:sz="4" w:space="0" w:color="auto"/>
              <w:right w:val="single" w:sz="4" w:space="0" w:color="auto"/>
            </w:tcBorders>
            <w:hideMark/>
          </w:tcPr>
          <w:p w14:paraId="36FC2574"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134" w:type="dxa"/>
            <w:tcBorders>
              <w:top w:val="single" w:sz="4" w:space="0" w:color="auto"/>
              <w:left w:val="single" w:sz="4" w:space="0" w:color="auto"/>
              <w:bottom w:val="single" w:sz="4" w:space="0" w:color="auto"/>
              <w:right w:val="single" w:sz="4" w:space="0" w:color="auto"/>
            </w:tcBorders>
            <w:hideMark/>
          </w:tcPr>
          <w:p w14:paraId="0235A797"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5F6AF42A"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hideMark/>
          </w:tcPr>
          <w:p w14:paraId="2525E4D3"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hideMark/>
          </w:tcPr>
          <w:p w14:paraId="39C83CE8"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51D56A58"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hideMark/>
          </w:tcPr>
          <w:p w14:paraId="035D988D"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hideMark/>
          </w:tcPr>
          <w:p w14:paraId="38B1FFE3"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418" w:type="dxa"/>
            <w:tcBorders>
              <w:top w:val="single" w:sz="4" w:space="0" w:color="auto"/>
              <w:left w:val="single" w:sz="4" w:space="0" w:color="auto"/>
              <w:bottom w:val="single" w:sz="4" w:space="0" w:color="auto"/>
              <w:right w:val="single" w:sz="4" w:space="0" w:color="auto"/>
            </w:tcBorders>
            <w:hideMark/>
          </w:tcPr>
          <w:p w14:paraId="1FB276D1" w14:textId="77777777" w:rsidR="000927F8" w:rsidRPr="003B5923" w:rsidRDefault="000927F8" w:rsidP="0080683A">
            <w:pPr>
              <w:rPr>
                <w:rFonts w:cs="Times New Roman"/>
                <w:szCs w:val="24"/>
                <w:lang w:val="lt-LT"/>
              </w:rPr>
            </w:pPr>
            <w:r w:rsidRPr="003B5923">
              <w:rPr>
                <w:rFonts w:cs="Times New Roman"/>
                <w:szCs w:val="24"/>
                <w:lang w:val="lt-LT"/>
              </w:rPr>
              <w:t>-</w:t>
            </w:r>
          </w:p>
        </w:tc>
      </w:tr>
      <w:tr w:rsidR="000927F8" w:rsidRPr="003B5923" w14:paraId="07DC19A2"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3322C06D" w14:textId="77777777" w:rsidR="000927F8" w:rsidRPr="00474E5E" w:rsidRDefault="000927F8" w:rsidP="0080683A">
            <w:pPr>
              <w:rPr>
                <w:rFonts w:cs="Times New Roman"/>
                <w:szCs w:val="24"/>
                <w:lang w:val="lt-LT"/>
              </w:rPr>
            </w:pPr>
            <w:r w:rsidRPr="00474E5E">
              <w:rPr>
                <w:rFonts w:cs="Times New Roman"/>
                <w:szCs w:val="24"/>
                <w:lang w:val="lt-LT"/>
              </w:rPr>
              <w:t>Svėdasų Juozo Tumo-Vaižganto gimnazija</w:t>
            </w:r>
          </w:p>
        </w:tc>
        <w:tc>
          <w:tcPr>
            <w:tcW w:w="753" w:type="dxa"/>
            <w:tcBorders>
              <w:top w:val="single" w:sz="4" w:space="0" w:color="auto"/>
              <w:left w:val="single" w:sz="4" w:space="0" w:color="auto"/>
              <w:bottom w:val="single" w:sz="4" w:space="0" w:color="auto"/>
              <w:right w:val="single" w:sz="4" w:space="0" w:color="auto"/>
            </w:tcBorders>
            <w:hideMark/>
          </w:tcPr>
          <w:p w14:paraId="573CD5BC" w14:textId="77777777" w:rsidR="000927F8" w:rsidRPr="003B5923" w:rsidRDefault="000927F8" w:rsidP="0080683A">
            <w:pPr>
              <w:rPr>
                <w:rFonts w:cs="Times New Roman"/>
                <w:szCs w:val="24"/>
                <w:lang w:val="lt-LT"/>
              </w:rPr>
            </w:pPr>
            <w:r w:rsidRPr="003B5923">
              <w:rPr>
                <w:rFonts w:cs="Times New Roman"/>
                <w:szCs w:val="24"/>
                <w:lang w:val="lt-LT"/>
              </w:rPr>
              <w:t>5</w:t>
            </w:r>
            <w:r>
              <w:rPr>
                <w:rFonts w:cs="Times New Roman"/>
                <w:szCs w:val="24"/>
                <w:lang w:val="lt-LT"/>
              </w:rPr>
              <w:t>9</w:t>
            </w:r>
          </w:p>
        </w:tc>
        <w:tc>
          <w:tcPr>
            <w:tcW w:w="1163" w:type="dxa"/>
            <w:tcBorders>
              <w:top w:val="single" w:sz="4" w:space="0" w:color="auto"/>
              <w:left w:val="single" w:sz="4" w:space="0" w:color="auto"/>
              <w:bottom w:val="single" w:sz="4" w:space="0" w:color="auto"/>
              <w:right w:val="single" w:sz="4" w:space="0" w:color="auto"/>
            </w:tcBorders>
            <w:hideMark/>
          </w:tcPr>
          <w:p w14:paraId="53E079B8" w14:textId="77777777" w:rsidR="000927F8" w:rsidRPr="003B5923" w:rsidRDefault="000927F8" w:rsidP="0080683A">
            <w:pPr>
              <w:rPr>
                <w:rFonts w:cs="Times New Roman"/>
                <w:szCs w:val="24"/>
                <w:lang w:val="lt-LT"/>
              </w:rPr>
            </w:pPr>
            <w:r w:rsidRPr="003B5923">
              <w:rPr>
                <w:rFonts w:cs="Times New Roman"/>
                <w:szCs w:val="24"/>
                <w:lang w:val="lt-LT"/>
              </w:rPr>
              <w:t>29</w:t>
            </w:r>
          </w:p>
        </w:tc>
        <w:tc>
          <w:tcPr>
            <w:tcW w:w="719" w:type="dxa"/>
            <w:tcBorders>
              <w:top w:val="single" w:sz="4" w:space="0" w:color="auto"/>
              <w:left w:val="single" w:sz="4" w:space="0" w:color="auto"/>
              <w:bottom w:val="single" w:sz="4" w:space="0" w:color="auto"/>
              <w:right w:val="single" w:sz="4" w:space="0" w:color="auto"/>
            </w:tcBorders>
            <w:hideMark/>
          </w:tcPr>
          <w:p w14:paraId="65AA5B50" w14:textId="77777777" w:rsidR="000927F8" w:rsidRPr="003B5923" w:rsidRDefault="000927F8" w:rsidP="0080683A">
            <w:pPr>
              <w:rPr>
                <w:rFonts w:cs="Times New Roman"/>
                <w:szCs w:val="24"/>
                <w:lang w:val="lt-LT"/>
              </w:rPr>
            </w:pPr>
            <w:r w:rsidRPr="003B5923">
              <w:rPr>
                <w:rFonts w:cs="Times New Roman"/>
                <w:szCs w:val="24"/>
                <w:lang w:val="lt-LT"/>
              </w:rPr>
              <w:t>32</w:t>
            </w:r>
          </w:p>
        </w:tc>
        <w:tc>
          <w:tcPr>
            <w:tcW w:w="720" w:type="dxa"/>
            <w:tcBorders>
              <w:top w:val="single" w:sz="4" w:space="0" w:color="auto"/>
              <w:left w:val="single" w:sz="4" w:space="0" w:color="auto"/>
              <w:bottom w:val="single" w:sz="4" w:space="0" w:color="auto"/>
              <w:right w:val="single" w:sz="4" w:space="0" w:color="auto"/>
            </w:tcBorders>
            <w:hideMark/>
          </w:tcPr>
          <w:p w14:paraId="537DF33D" w14:textId="77777777" w:rsidR="000927F8" w:rsidRPr="003B5923" w:rsidRDefault="000927F8" w:rsidP="0080683A">
            <w:pPr>
              <w:rPr>
                <w:rFonts w:cs="Times New Roman"/>
                <w:szCs w:val="24"/>
                <w:lang w:val="lt-LT"/>
              </w:rPr>
            </w:pPr>
            <w:r w:rsidRPr="003B5923">
              <w:rPr>
                <w:rFonts w:cs="Times New Roman"/>
                <w:szCs w:val="24"/>
                <w:lang w:val="lt-LT"/>
              </w:rPr>
              <w:t>4</w:t>
            </w:r>
          </w:p>
        </w:tc>
        <w:tc>
          <w:tcPr>
            <w:tcW w:w="1216" w:type="dxa"/>
            <w:tcBorders>
              <w:top w:val="single" w:sz="4" w:space="0" w:color="auto"/>
              <w:left w:val="single" w:sz="4" w:space="0" w:color="auto"/>
              <w:bottom w:val="single" w:sz="4" w:space="0" w:color="auto"/>
              <w:right w:val="single" w:sz="4" w:space="0" w:color="auto"/>
            </w:tcBorders>
            <w:hideMark/>
          </w:tcPr>
          <w:p w14:paraId="21E94992"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1656" w:type="dxa"/>
            <w:tcBorders>
              <w:top w:val="single" w:sz="4" w:space="0" w:color="auto"/>
              <w:left w:val="single" w:sz="4" w:space="0" w:color="auto"/>
              <w:bottom w:val="single" w:sz="4" w:space="0" w:color="auto"/>
              <w:right w:val="single" w:sz="4" w:space="0" w:color="auto"/>
            </w:tcBorders>
            <w:hideMark/>
          </w:tcPr>
          <w:p w14:paraId="0DB83AC9" w14:textId="77777777" w:rsidR="000927F8" w:rsidRPr="003B5923" w:rsidRDefault="000927F8" w:rsidP="0080683A">
            <w:pPr>
              <w:rPr>
                <w:rFonts w:cs="Times New Roman"/>
                <w:szCs w:val="24"/>
                <w:lang w:val="lt-LT"/>
              </w:rPr>
            </w:pPr>
            <w:r w:rsidRPr="003B5923">
              <w:rPr>
                <w:rFonts w:cs="Times New Roman"/>
                <w:szCs w:val="24"/>
                <w:lang w:val="lt-LT"/>
              </w:rPr>
              <w:t>1</w:t>
            </w:r>
            <w:r>
              <w:rPr>
                <w:rFonts w:cs="Times New Roman"/>
                <w:szCs w:val="24"/>
                <w:lang w:val="lt-LT"/>
              </w:rPr>
              <w:t xml:space="preserve">: </w:t>
            </w:r>
            <w:r w:rsidRPr="00BF42F0">
              <w:rPr>
                <w:rFonts w:cs="Times New Roman"/>
                <w:sz w:val="20"/>
                <w:szCs w:val="20"/>
                <w:lang w:val="lt-LT"/>
              </w:rPr>
              <w:t>interaktyvios</w:t>
            </w:r>
            <w:r>
              <w:rPr>
                <w:rFonts w:cs="Times New Roman"/>
                <w:sz w:val="20"/>
                <w:szCs w:val="20"/>
                <w:lang w:val="lt-LT"/>
              </w:rPr>
              <w:t xml:space="preserve"> edukacinės</w:t>
            </w:r>
            <w:r w:rsidRPr="00BF42F0">
              <w:rPr>
                <w:rFonts w:cs="Times New Roman"/>
                <w:sz w:val="20"/>
                <w:szCs w:val="20"/>
                <w:lang w:val="lt-LT"/>
              </w:rPr>
              <w:t xml:space="preserve"> grindys</w:t>
            </w:r>
            <w:r>
              <w:rPr>
                <w:rFonts w:cs="Times New Roman"/>
                <w:sz w:val="20"/>
                <w:szCs w:val="20"/>
                <w:lang w:val="lt-LT"/>
              </w:rPr>
              <w:t xml:space="preserve">, šviesos stalas </w:t>
            </w:r>
            <w:proofErr w:type="spellStart"/>
            <w:r>
              <w:rPr>
                <w:rFonts w:cs="Times New Roman"/>
                <w:sz w:val="20"/>
                <w:szCs w:val="20"/>
                <w:lang w:val="lt-LT"/>
              </w:rPr>
              <w:t>Medinukas+antstalis</w:t>
            </w:r>
            <w:proofErr w:type="spellEnd"/>
            <w:r>
              <w:rPr>
                <w:rFonts w:cs="Times New Roman"/>
                <w:sz w:val="20"/>
                <w:szCs w:val="20"/>
                <w:lang w:val="lt-LT"/>
              </w:rPr>
              <w:t>, interaktyvus stalas</w:t>
            </w:r>
          </w:p>
        </w:tc>
        <w:tc>
          <w:tcPr>
            <w:tcW w:w="682" w:type="dxa"/>
            <w:tcBorders>
              <w:top w:val="single" w:sz="4" w:space="0" w:color="auto"/>
              <w:left w:val="single" w:sz="4" w:space="0" w:color="auto"/>
              <w:bottom w:val="single" w:sz="4" w:space="0" w:color="auto"/>
              <w:right w:val="single" w:sz="4" w:space="0" w:color="auto"/>
            </w:tcBorders>
            <w:hideMark/>
          </w:tcPr>
          <w:p w14:paraId="6FB3F534" w14:textId="77777777" w:rsidR="000927F8" w:rsidRPr="003B5923" w:rsidRDefault="000927F8" w:rsidP="0080683A">
            <w:pPr>
              <w:rPr>
                <w:rFonts w:cs="Times New Roman"/>
                <w:szCs w:val="24"/>
                <w:lang w:val="lt-LT"/>
              </w:rPr>
            </w:pPr>
            <w:r>
              <w:rPr>
                <w:rFonts w:cs="Times New Roman"/>
                <w:szCs w:val="24"/>
                <w:lang w:val="lt-LT"/>
              </w:rPr>
              <w:t>4</w:t>
            </w:r>
          </w:p>
        </w:tc>
        <w:tc>
          <w:tcPr>
            <w:tcW w:w="1134" w:type="dxa"/>
            <w:tcBorders>
              <w:top w:val="single" w:sz="4" w:space="0" w:color="auto"/>
              <w:left w:val="single" w:sz="4" w:space="0" w:color="auto"/>
              <w:bottom w:val="single" w:sz="4" w:space="0" w:color="auto"/>
              <w:right w:val="single" w:sz="4" w:space="0" w:color="auto"/>
            </w:tcBorders>
            <w:hideMark/>
          </w:tcPr>
          <w:p w14:paraId="65D2B0F8"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5EDBF548" w14:textId="77777777" w:rsidR="000927F8" w:rsidRPr="003B5923" w:rsidRDefault="000927F8" w:rsidP="0080683A">
            <w:pPr>
              <w:rPr>
                <w:rFonts w:cs="Times New Roman"/>
                <w:szCs w:val="24"/>
                <w:lang w:val="lt-LT"/>
              </w:rPr>
            </w:pPr>
            <w:r w:rsidRPr="003B5923">
              <w:rPr>
                <w:rFonts w:cs="Times New Roman"/>
                <w:szCs w:val="24"/>
                <w:lang w:val="lt-LT"/>
              </w:rPr>
              <w:t>5</w:t>
            </w:r>
          </w:p>
        </w:tc>
        <w:tc>
          <w:tcPr>
            <w:tcW w:w="992" w:type="dxa"/>
            <w:tcBorders>
              <w:top w:val="single" w:sz="4" w:space="0" w:color="auto"/>
              <w:left w:val="single" w:sz="4" w:space="0" w:color="auto"/>
              <w:bottom w:val="single" w:sz="4" w:space="0" w:color="auto"/>
              <w:right w:val="single" w:sz="4" w:space="0" w:color="auto"/>
            </w:tcBorders>
          </w:tcPr>
          <w:p w14:paraId="375DA72B" w14:textId="77777777" w:rsidR="000927F8" w:rsidRPr="003B5923" w:rsidRDefault="000927F8" w:rsidP="0080683A">
            <w:pPr>
              <w:rPr>
                <w:rFonts w:cs="Times New Roman"/>
                <w:szCs w:val="24"/>
                <w:lang w:val="lt-LT"/>
              </w:rPr>
            </w:pPr>
          </w:p>
        </w:tc>
        <w:tc>
          <w:tcPr>
            <w:tcW w:w="992" w:type="dxa"/>
            <w:tcBorders>
              <w:top w:val="single" w:sz="4" w:space="0" w:color="auto"/>
              <w:left w:val="single" w:sz="4" w:space="0" w:color="auto"/>
              <w:bottom w:val="single" w:sz="4" w:space="0" w:color="auto"/>
              <w:right w:val="single" w:sz="4" w:space="0" w:color="auto"/>
            </w:tcBorders>
          </w:tcPr>
          <w:p w14:paraId="1EE2F88F" w14:textId="77777777" w:rsidR="000927F8" w:rsidRPr="003B5923" w:rsidRDefault="000927F8" w:rsidP="0080683A">
            <w:pPr>
              <w:rPr>
                <w:rFonts w:cs="Times New Roman"/>
                <w:szCs w:val="24"/>
                <w:lang w:val="lt-LT"/>
              </w:rPr>
            </w:pPr>
          </w:p>
        </w:tc>
        <w:tc>
          <w:tcPr>
            <w:tcW w:w="709" w:type="dxa"/>
            <w:tcBorders>
              <w:top w:val="single" w:sz="4" w:space="0" w:color="auto"/>
              <w:left w:val="single" w:sz="4" w:space="0" w:color="auto"/>
              <w:bottom w:val="single" w:sz="4" w:space="0" w:color="auto"/>
              <w:right w:val="single" w:sz="4" w:space="0" w:color="auto"/>
            </w:tcBorders>
          </w:tcPr>
          <w:p w14:paraId="04665AEC" w14:textId="77777777" w:rsidR="000927F8" w:rsidRPr="003B5923" w:rsidRDefault="000927F8" w:rsidP="0080683A">
            <w:pPr>
              <w:rPr>
                <w:rFonts w:cs="Times New Roman"/>
                <w:szCs w:val="24"/>
                <w:lang w:val="lt-LT"/>
              </w:rPr>
            </w:pPr>
          </w:p>
        </w:tc>
        <w:tc>
          <w:tcPr>
            <w:tcW w:w="567" w:type="dxa"/>
            <w:tcBorders>
              <w:top w:val="single" w:sz="4" w:space="0" w:color="auto"/>
              <w:left w:val="single" w:sz="4" w:space="0" w:color="auto"/>
              <w:bottom w:val="single" w:sz="4" w:space="0" w:color="auto"/>
              <w:right w:val="single" w:sz="4" w:space="0" w:color="auto"/>
            </w:tcBorders>
            <w:hideMark/>
          </w:tcPr>
          <w:p w14:paraId="65BAC275" w14:textId="77777777" w:rsidR="000927F8" w:rsidRPr="003B5923" w:rsidRDefault="000927F8" w:rsidP="0080683A">
            <w:pPr>
              <w:rPr>
                <w:rFonts w:cs="Times New Roman"/>
                <w:szCs w:val="24"/>
                <w:lang w:val="lt-LT"/>
              </w:rPr>
            </w:pPr>
            <w:r w:rsidRPr="003B5923">
              <w:rPr>
                <w:rFonts w:cs="Times New Roman"/>
                <w:szCs w:val="24"/>
                <w:lang w:val="lt-LT"/>
              </w:rPr>
              <w:t>2</w:t>
            </w:r>
            <w:r>
              <w:rPr>
                <w:rFonts w:cs="Times New Roman"/>
                <w:szCs w:val="24"/>
                <w:lang w:val="lt-LT"/>
              </w:rPr>
              <w:t>9</w:t>
            </w:r>
          </w:p>
        </w:tc>
        <w:tc>
          <w:tcPr>
            <w:tcW w:w="567" w:type="dxa"/>
            <w:tcBorders>
              <w:top w:val="single" w:sz="4" w:space="0" w:color="auto"/>
              <w:left w:val="single" w:sz="4" w:space="0" w:color="auto"/>
              <w:bottom w:val="single" w:sz="4" w:space="0" w:color="auto"/>
              <w:right w:val="single" w:sz="4" w:space="0" w:color="auto"/>
            </w:tcBorders>
          </w:tcPr>
          <w:p w14:paraId="48C30195" w14:textId="77777777" w:rsidR="000927F8" w:rsidRPr="003B5923" w:rsidRDefault="000927F8" w:rsidP="0080683A">
            <w:pPr>
              <w:rPr>
                <w:rFonts w:cs="Times New Roman"/>
                <w:szCs w:val="24"/>
                <w:lang w:val="lt-LT"/>
              </w:rPr>
            </w:pPr>
          </w:p>
        </w:tc>
        <w:tc>
          <w:tcPr>
            <w:tcW w:w="1418" w:type="dxa"/>
            <w:tcBorders>
              <w:top w:val="single" w:sz="4" w:space="0" w:color="auto"/>
              <w:left w:val="single" w:sz="4" w:space="0" w:color="auto"/>
              <w:bottom w:val="single" w:sz="4" w:space="0" w:color="auto"/>
              <w:right w:val="single" w:sz="4" w:space="0" w:color="auto"/>
            </w:tcBorders>
          </w:tcPr>
          <w:p w14:paraId="7C208D5D" w14:textId="77777777" w:rsidR="000927F8" w:rsidRPr="00DC23DF" w:rsidRDefault="000927F8" w:rsidP="0080683A">
            <w:pPr>
              <w:rPr>
                <w:rFonts w:cs="Times New Roman"/>
                <w:szCs w:val="24"/>
                <w:lang w:val="lt-LT"/>
              </w:rPr>
            </w:pPr>
            <w:r w:rsidRPr="00DC23DF">
              <w:rPr>
                <w:rFonts w:cs="Times New Roman"/>
                <w:bCs/>
                <w:sz w:val="20"/>
                <w:szCs w:val="20"/>
              </w:rPr>
              <w:t xml:space="preserve">1 3D </w:t>
            </w:r>
            <w:proofErr w:type="spellStart"/>
            <w:r w:rsidRPr="00DC23DF">
              <w:rPr>
                <w:rFonts w:cs="Times New Roman"/>
                <w:bCs/>
                <w:sz w:val="20"/>
                <w:szCs w:val="20"/>
              </w:rPr>
              <w:t>spausdintuv</w:t>
            </w:r>
            <w:proofErr w:type="spellEnd"/>
          </w:p>
        </w:tc>
      </w:tr>
      <w:tr w:rsidR="000927F8" w:rsidRPr="003B5923" w14:paraId="56941033"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21CFFE3F" w14:textId="77777777" w:rsidR="000927F8" w:rsidRPr="00474E5E" w:rsidRDefault="000927F8" w:rsidP="0080683A">
            <w:pPr>
              <w:rPr>
                <w:rFonts w:cs="Times New Roman"/>
                <w:i/>
                <w:szCs w:val="24"/>
                <w:lang w:val="lt-LT"/>
              </w:rPr>
            </w:pPr>
            <w:r w:rsidRPr="00474E5E">
              <w:rPr>
                <w:rFonts w:cs="Times New Roman"/>
                <w:i/>
                <w:szCs w:val="24"/>
                <w:lang w:val="lt-LT"/>
              </w:rPr>
              <w:lastRenderedPageBreak/>
              <w:t>Debeikių skyrius</w:t>
            </w:r>
          </w:p>
        </w:tc>
        <w:tc>
          <w:tcPr>
            <w:tcW w:w="753" w:type="dxa"/>
            <w:tcBorders>
              <w:top w:val="single" w:sz="4" w:space="0" w:color="auto"/>
              <w:left w:val="single" w:sz="4" w:space="0" w:color="auto"/>
              <w:bottom w:val="single" w:sz="4" w:space="0" w:color="auto"/>
              <w:right w:val="single" w:sz="4" w:space="0" w:color="auto"/>
            </w:tcBorders>
            <w:hideMark/>
          </w:tcPr>
          <w:p w14:paraId="435978AD" w14:textId="77777777" w:rsidR="000927F8" w:rsidRPr="003B5923" w:rsidRDefault="000927F8" w:rsidP="0080683A">
            <w:pPr>
              <w:rPr>
                <w:rFonts w:cs="Times New Roman"/>
                <w:szCs w:val="24"/>
                <w:lang w:val="lt-LT"/>
              </w:rPr>
            </w:pPr>
            <w:r w:rsidRPr="003B5923">
              <w:rPr>
                <w:rFonts w:cs="Times New Roman"/>
                <w:szCs w:val="24"/>
                <w:lang w:val="lt-LT"/>
              </w:rPr>
              <w:t>35</w:t>
            </w:r>
          </w:p>
        </w:tc>
        <w:tc>
          <w:tcPr>
            <w:tcW w:w="1163" w:type="dxa"/>
            <w:tcBorders>
              <w:top w:val="single" w:sz="4" w:space="0" w:color="auto"/>
              <w:left w:val="single" w:sz="4" w:space="0" w:color="auto"/>
              <w:bottom w:val="single" w:sz="4" w:space="0" w:color="auto"/>
              <w:right w:val="single" w:sz="4" w:space="0" w:color="auto"/>
            </w:tcBorders>
            <w:hideMark/>
          </w:tcPr>
          <w:p w14:paraId="5A774AC1" w14:textId="77777777" w:rsidR="000927F8" w:rsidRPr="003B5923" w:rsidRDefault="000927F8" w:rsidP="0080683A">
            <w:pPr>
              <w:rPr>
                <w:rFonts w:cs="Times New Roman"/>
                <w:szCs w:val="24"/>
                <w:lang w:val="lt-LT"/>
              </w:rPr>
            </w:pPr>
            <w:r w:rsidRPr="003B5923">
              <w:rPr>
                <w:rFonts w:cs="Times New Roman"/>
                <w:szCs w:val="24"/>
                <w:lang w:val="lt-LT"/>
              </w:rPr>
              <w:t>8</w:t>
            </w:r>
          </w:p>
        </w:tc>
        <w:tc>
          <w:tcPr>
            <w:tcW w:w="719" w:type="dxa"/>
            <w:tcBorders>
              <w:top w:val="single" w:sz="4" w:space="0" w:color="auto"/>
              <w:left w:val="single" w:sz="4" w:space="0" w:color="auto"/>
              <w:bottom w:val="single" w:sz="4" w:space="0" w:color="auto"/>
              <w:right w:val="single" w:sz="4" w:space="0" w:color="auto"/>
            </w:tcBorders>
            <w:hideMark/>
          </w:tcPr>
          <w:p w14:paraId="2D7BBA03" w14:textId="77777777" w:rsidR="000927F8" w:rsidRPr="003B5923" w:rsidRDefault="000927F8" w:rsidP="0080683A">
            <w:pPr>
              <w:rPr>
                <w:rFonts w:cs="Times New Roman"/>
                <w:szCs w:val="24"/>
                <w:lang w:val="lt-LT"/>
              </w:rPr>
            </w:pPr>
            <w:r w:rsidRPr="003B5923">
              <w:rPr>
                <w:rFonts w:cs="Times New Roman"/>
                <w:szCs w:val="24"/>
                <w:lang w:val="lt-LT"/>
              </w:rPr>
              <w:t>12</w:t>
            </w:r>
          </w:p>
        </w:tc>
        <w:tc>
          <w:tcPr>
            <w:tcW w:w="720" w:type="dxa"/>
            <w:tcBorders>
              <w:top w:val="single" w:sz="4" w:space="0" w:color="auto"/>
              <w:left w:val="single" w:sz="4" w:space="0" w:color="auto"/>
              <w:bottom w:val="single" w:sz="4" w:space="0" w:color="auto"/>
              <w:right w:val="single" w:sz="4" w:space="0" w:color="auto"/>
            </w:tcBorders>
            <w:hideMark/>
          </w:tcPr>
          <w:p w14:paraId="7E9BCE24"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216" w:type="dxa"/>
            <w:tcBorders>
              <w:top w:val="single" w:sz="4" w:space="0" w:color="auto"/>
              <w:left w:val="single" w:sz="4" w:space="0" w:color="auto"/>
              <w:bottom w:val="single" w:sz="4" w:space="0" w:color="auto"/>
              <w:right w:val="single" w:sz="4" w:space="0" w:color="auto"/>
            </w:tcBorders>
            <w:hideMark/>
          </w:tcPr>
          <w:p w14:paraId="3A403F1A"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656" w:type="dxa"/>
            <w:tcBorders>
              <w:top w:val="single" w:sz="4" w:space="0" w:color="auto"/>
              <w:left w:val="single" w:sz="4" w:space="0" w:color="auto"/>
              <w:bottom w:val="single" w:sz="4" w:space="0" w:color="auto"/>
              <w:right w:val="single" w:sz="4" w:space="0" w:color="auto"/>
            </w:tcBorders>
            <w:hideMark/>
          </w:tcPr>
          <w:p w14:paraId="4DC1A462"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682" w:type="dxa"/>
            <w:tcBorders>
              <w:top w:val="single" w:sz="4" w:space="0" w:color="auto"/>
              <w:left w:val="single" w:sz="4" w:space="0" w:color="auto"/>
              <w:bottom w:val="single" w:sz="4" w:space="0" w:color="auto"/>
              <w:right w:val="single" w:sz="4" w:space="0" w:color="auto"/>
            </w:tcBorders>
            <w:hideMark/>
          </w:tcPr>
          <w:p w14:paraId="18CC1893"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134" w:type="dxa"/>
            <w:tcBorders>
              <w:top w:val="single" w:sz="4" w:space="0" w:color="auto"/>
              <w:left w:val="single" w:sz="4" w:space="0" w:color="auto"/>
              <w:bottom w:val="single" w:sz="4" w:space="0" w:color="auto"/>
              <w:right w:val="single" w:sz="4" w:space="0" w:color="auto"/>
            </w:tcBorders>
            <w:hideMark/>
          </w:tcPr>
          <w:p w14:paraId="68D77220"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2C4234B4"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992" w:type="dxa"/>
            <w:tcBorders>
              <w:top w:val="single" w:sz="4" w:space="0" w:color="auto"/>
              <w:left w:val="single" w:sz="4" w:space="0" w:color="auto"/>
              <w:bottom w:val="single" w:sz="4" w:space="0" w:color="auto"/>
              <w:right w:val="single" w:sz="4" w:space="0" w:color="auto"/>
            </w:tcBorders>
            <w:hideMark/>
          </w:tcPr>
          <w:p w14:paraId="02ECB9A2"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hideMark/>
          </w:tcPr>
          <w:p w14:paraId="4E9A1FF7"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09C935B5"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hideMark/>
          </w:tcPr>
          <w:p w14:paraId="071E053F" w14:textId="77777777" w:rsidR="000927F8" w:rsidRPr="003B5923" w:rsidRDefault="000927F8" w:rsidP="0080683A">
            <w:pPr>
              <w:rPr>
                <w:rFonts w:cs="Times New Roman"/>
                <w:szCs w:val="24"/>
                <w:lang w:val="lt-LT"/>
              </w:rPr>
            </w:pPr>
            <w:r w:rsidRPr="003B5923">
              <w:rPr>
                <w:rFonts w:cs="Times New Roman"/>
                <w:szCs w:val="24"/>
                <w:lang w:val="lt-LT"/>
              </w:rPr>
              <w:t>6</w:t>
            </w:r>
          </w:p>
        </w:tc>
        <w:tc>
          <w:tcPr>
            <w:tcW w:w="567" w:type="dxa"/>
            <w:tcBorders>
              <w:top w:val="single" w:sz="4" w:space="0" w:color="auto"/>
              <w:left w:val="single" w:sz="4" w:space="0" w:color="auto"/>
              <w:bottom w:val="single" w:sz="4" w:space="0" w:color="auto"/>
              <w:right w:val="single" w:sz="4" w:space="0" w:color="auto"/>
            </w:tcBorders>
          </w:tcPr>
          <w:p w14:paraId="25BC06F9" w14:textId="77777777" w:rsidR="000927F8" w:rsidRPr="003B5923" w:rsidRDefault="000927F8" w:rsidP="0080683A">
            <w:pPr>
              <w:rPr>
                <w:rFonts w:cs="Times New Roman"/>
                <w:szCs w:val="24"/>
                <w:lang w:val="lt-LT"/>
              </w:rPr>
            </w:pPr>
          </w:p>
        </w:tc>
        <w:tc>
          <w:tcPr>
            <w:tcW w:w="1418" w:type="dxa"/>
            <w:tcBorders>
              <w:top w:val="single" w:sz="4" w:space="0" w:color="auto"/>
              <w:left w:val="single" w:sz="4" w:space="0" w:color="auto"/>
              <w:bottom w:val="single" w:sz="4" w:space="0" w:color="auto"/>
              <w:right w:val="single" w:sz="4" w:space="0" w:color="auto"/>
            </w:tcBorders>
          </w:tcPr>
          <w:p w14:paraId="39644411" w14:textId="77777777" w:rsidR="000927F8" w:rsidRPr="003B5923" w:rsidRDefault="000927F8" w:rsidP="0080683A">
            <w:pPr>
              <w:rPr>
                <w:rFonts w:cs="Times New Roman"/>
                <w:szCs w:val="24"/>
                <w:lang w:val="lt-LT"/>
              </w:rPr>
            </w:pPr>
          </w:p>
        </w:tc>
      </w:tr>
      <w:tr w:rsidR="000927F8" w:rsidRPr="003B5923" w14:paraId="31FF91B7"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093E4E12" w14:textId="77777777" w:rsidR="000927F8" w:rsidRPr="00474E5E" w:rsidRDefault="000927F8" w:rsidP="0080683A">
            <w:pPr>
              <w:rPr>
                <w:rFonts w:cs="Times New Roman"/>
                <w:szCs w:val="24"/>
                <w:lang w:val="lt-LT"/>
              </w:rPr>
            </w:pPr>
            <w:r w:rsidRPr="00474E5E">
              <w:rPr>
                <w:rFonts w:cs="Times New Roman"/>
                <w:szCs w:val="24"/>
                <w:lang w:val="lt-LT"/>
              </w:rPr>
              <w:t>Antano Baranausko pagrindinė mokykla</w:t>
            </w:r>
          </w:p>
        </w:tc>
        <w:tc>
          <w:tcPr>
            <w:tcW w:w="753" w:type="dxa"/>
            <w:tcBorders>
              <w:top w:val="single" w:sz="4" w:space="0" w:color="auto"/>
              <w:left w:val="single" w:sz="4" w:space="0" w:color="auto"/>
              <w:bottom w:val="single" w:sz="4" w:space="0" w:color="auto"/>
              <w:right w:val="single" w:sz="4" w:space="0" w:color="auto"/>
            </w:tcBorders>
          </w:tcPr>
          <w:p w14:paraId="3645BE57" w14:textId="77777777" w:rsidR="000927F8" w:rsidRPr="003B5923" w:rsidRDefault="000927F8" w:rsidP="0080683A">
            <w:pPr>
              <w:rPr>
                <w:rFonts w:cs="Times New Roman"/>
                <w:szCs w:val="24"/>
                <w:lang w:val="lt-LT"/>
              </w:rPr>
            </w:pPr>
            <w:r>
              <w:rPr>
                <w:rFonts w:cs="Times New Roman"/>
                <w:szCs w:val="24"/>
                <w:lang w:val="lt-LT"/>
              </w:rPr>
              <w:t>113</w:t>
            </w:r>
          </w:p>
        </w:tc>
        <w:tc>
          <w:tcPr>
            <w:tcW w:w="1163" w:type="dxa"/>
            <w:tcBorders>
              <w:top w:val="single" w:sz="4" w:space="0" w:color="auto"/>
              <w:left w:val="single" w:sz="4" w:space="0" w:color="auto"/>
              <w:bottom w:val="single" w:sz="4" w:space="0" w:color="auto"/>
              <w:right w:val="single" w:sz="4" w:space="0" w:color="auto"/>
            </w:tcBorders>
          </w:tcPr>
          <w:p w14:paraId="2CA3D31E" w14:textId="77777777" w:rsidR="000927F8" w:rsidRPr="003B5923" w:rsidRDefault="000927F8" w:rsidP="0080683A">
            <w:pPr>
              <w:rPr>
                <w:rFonts w:cs="Times New Roman"/>
                <w:szCs w:val="24"/>
                <w:lang w:val="lt-LT"/>
              </w:rPr>
            </w:pPr>
            <w:r w:rsidRPr="003B5923">
              <w:rPr>
                <w:rFonts w:cs="Times New Roman"/>
                <w:szCs w:val="24"/>
                <w:lang w:val="lt-LT"/>
              </w:rPr>
              <w:t>80</w:t>
            </w:r>
          </w:p>
          <w:p w14:paraId="23E6F2A1" w14:textId="77777777" w:rsidR="000927F8" w:rsidRPr="003B5923" w:rsidRDefault="000927F8" w:rsidP="0080683A">
            <w:pPr>
              <w:rPr>
                <w:rFonts w:cs="Times New Roman"/>
                <w:szCs w:val="24"/>
                <w:lang w:val="lt-LT"/>
              </w:rPr>
            </w:pPr>
          </w:p>
        </w:tc>
        <w:tc>
          <w:tcPr>
            <w:tcW w:w="719" w:type="dxa"/>
            <w:tcBorders>
              <w:top w:val="single" w:sz="4" w:space="0" w:color="auto"/>
              <w:left w:val="single" w:sz="4" w:space="0" w:color="auto"/>
              <w:bottom w:val="single" w:sz="4" w:space="0" w:color="auto"/>
              <w:right w:val="single" w:sz="4" w:space="0" w:color="auto"/>
            </w:tcBorders>
          </w:tcPr>
          <w:p w14:paraId="6DF6BDF6" w14:textId="77777777" w:rsidR="000927F8" w:rsidRPr="003B5923" w:rsidRDefault="000927F8" w:rsidP="0080683A">
            <w:pPr>
              <w:rPr>
                <w:rFonts w:cs="Times New Roman"/>
                <w:szCs w:val="24"/>
                <w:lang w:val="lt-LT"/>
              </w:rPr>
            </w:pPr>
            <w:r w:rsidRPr="003B5923">
              <w:rPr>
                <w:rFonts w:cs="Times New Roman"/>
                <w:szCs w:val="24"/>
                <w:lang w:val="lt-LT"/>
              </w:rPr>
              <w:t>96</w:t>
            </w:r>
          </w:p>
        </w:tc>
        <w:tc>
          <w:tcPr>
            <w:tcW w:w="720" w:type="dxa"/>
            <w:tcBorders>
              <w:top w:val="single" w:sz="4" w:space="0" w:color="auto"/>
              <w:left w:val="single" w:sz="4" w:space="0" w:color="auto"/>
              <w:bottom w:val="single" w:sz="4" w:space="0" w:color="auto"/>
              <w:right w:val="single" w:sz="4" w:space="0" w:color="auto"/>
            </w:tcBorders>
          </w:tcPr>
          <w:p w14:paraId="2DE27E67" w14:textId="77777777" w:rsidR="000927F8" w:rsidRPr="003B5923" w:rsidRDefault="000927F8" w:rsidP="0080683A">
            <w:pPr>
              <w:rPr>
                <w:rFonts w:cs="Times New Roman"/>
                <w:szCs w:val="24"/>
                <w:lang w:val="lt-LT"/>
              </w:rPr>
            </w:pPr>
            <w:r w:rsidRPr="003B5923">
              <w:rPr>
                <w:rFonts w:cs="Times New Roman"/>
                <w:szCs w:val="24"/>
                <w:lang w:val="lt-LT"/>
              </w:rPr>
              <w:t>10</w:t>
            </w:r>
          </w:p>
        </w:tc>
        <w:tc>
          <w:tcPr>
            <w:tcW w:w="1216" w:type="dxa"/>
            <w:tcBorders>
              <w:top w:val="single" w:sz="4" w:space="0" w:color="auto"/>
              <w:left w:val="single" w:sz="4" w:space="0" w:color="auto"/>
              <w:bottom w:val="single" w:sz="4" w:space="0" w:color="auto"/>
              <w:right w:val="single" w:sz="4" w:space="0" w:color="auto"/>
            </w:tcBorders>
          </w:tcPr>
          <w:p w14:paraId="65180EF5" w14:textId="77777777" w:rsidR="000927F8" w:rsidRPr="003B5923" w:rsidRDefault="000927F8" w:rsidP="0080683A">
            <w:pPr>
              <w:rPr>
                <w:rFonts w:cs="Times New Roman"/>
                <w:szCs w:val="24"/>
                <w:lang w:val="lt-LT"/>
              </w:rPr>
            </w:pPr>
            <w:r w:rsidRPr="003B5923">
              <w:rPr>
                <w:rFonts w:cs="Times New Roman"/>
                <w:szCs w:val="24"/>
                <w:lang w:val="lt-LT"/>
              </w:rPr>
              <w:t xml:space="preserve">1 </w:t>
            </w:r>
          </w:p>
        </w:tc>
        <w:tc>
          <w:tcPr>
            <w:tcW w:w="1656" w:type="dxa"/>
            <w:tcBorders>
              <w:top w:val="single" w:sz="4" w:space="0" w:color="auto"/>
              <w:left w:val="single" w:sz="4" w:space="0" w:color="auto"/>
              <w:bottom w:val="single" w:sz="4" w:space="0" w:color="auto"/>
              <w:right w:val="single" w:sz="4" w:space="0" w:color="auto"/>
            </w:tcBorders>
          </w:tcPr>
          <w:p w14:paraId="6702A92A" w14:textId="256C387B" w:rsidR="000927F8" w:rsidRPr="00BF42F0" w:rsidRDefault="000927F8" w:rsidP="0080683A">
            <w:pPr>
              <w:rPr>
                <w:rFonts w:cs="Times New Roman"/>
                <w:szCs w:val="24"/>
                <w:lang w:val="lt-LT"/>
              </w:rPr>
            </w:pPr>
            <w:r>
              <w:rPr>
                <w:rFonts w:cs="Times New Roman"/>
                <w:szCs w:val="24"/>
                <w:lang w:val="lt-LT"/>
              </w:rPr>
              <w:t>1</w:t>
            </w:r>
            <w:r w:rsidRPr="00BF42F0">
              <w:rPr>
                <w:rFonts w:cs="Times New Roman"/>
                <w:szCs w:val="24"/>
                <w:lang w:val="lt-LT"/>
              </w:rPr>
              <w:t>:</w:t>
            </w:r>
          </w:p>
          <w:p w14:paraId="6C209A21" w14:textId="77777777" w:rsidR="000927F8" w:rsidRPr="00BD2CBB" w:rsidRDefault="000927F8" w:rsidP="0080683A">
            <w:pPr>
              <w:rPr>
                <w:rFonts w:cs="Times New Roman"/>
                <w:sz w:val="20"/>
                <w:szCs w:val="20"/>
                <w:highlight w:val="yellow"/>
                <w:lang w:val="lt-LT"/>
              </w:rPr>
            </w:pPr>
            <w:r w:rsidRPr="00BF42F0">
              <w:rPr>
                <w:rFonts w:cs="Times New Roman"/>
                <w:sz w:val="20"/>
                <w:szCs w:val="20"/>
                <w:lang w:val="lt-LT"/>
              </w:rPr>
              <w:t>išmaniosios grindys; edukaciniai žaidimai „</w:t>
            </w:r>
            <w:proofErr w:type="spellStart"/>
            <w:r w:rsidRPr="00BF42F0">
              <w:rPr>
                <w:rFonts w:cs="Times New Roman"/>
                <w:sz w:val="20"/>
                <w:szCs w:val="20"/>
                <w:lang w:val="lt-LT"/>
              </w:rPr>
              <w:t>Jumpido</w:t>
            </w:r>
            <w:proofErr w:type="spellEnd"/>
            <w:r w:rsidRPr="00BF42F0">
              <w:rPr>
                <w:rFonts w:cs="Times New Roman"/>
                <w:sz w:val="20"/>
                <w:szCs w:val="20"/>
                <w:lang w:val="lt-LT"/>
              </w:rPr>
              <w:t>“ su Kinect kamera; sensorinė burbulų siena; burbulų vamzdis su paminkštinimo pagrindu, šviečiančių pluoštų komplektas, šviesos pluoštų užuolaida, galaktikos skydas; didysis žaibo rutulys ir kt.</w:t>
            </w:r>
          </w:p>
        </w:tc>
        <w:tc>
          <w:tcPr>
            <w:tcW w:w="682" w:type="dxa"/>
            <w:tcBorders>
              <w:top w:val="single" w:sz="4" w:space="0" w:color="auto"/>
              <w:left w:val="single" w:sz="4" w:space="0" w:color="auto"/>
              <w:bottom w:val="single" w:sz="4" w:space="0" w:color="auto"/>
              <w:right w:val="single" w:sz="4" w:space="0" w:color="auto"/>
            </w:tcBorders>
          </w:tcPr>
          <w:p w14:paraId="39C5D714" w14:textId="77777777" w:rsidR="000927F8" w:rsidRPr="003B5923" w:rsidRDefault="000927F8" w:rsidP="0080683A">
            <w:pPr>
              <w:rPr>
                <w:rFonts w:cs="Times New Roman"/>
                <w:szCs w:val="24"/>
                <w:lang w:val="lt-LT"/>
              </w:rPr>
            </w:pPr>
            <w:r>
              <w:rPr>
                <w:rFonts w:cs="Times New Roman"/>
                <w:szCs w:val="24"/>
                <w:lang w:val="lt-LT"/>
              </w:rPr>
              <w:t>9</w:t>
            </w:r>
          </w:p>
        </w:tc>
        <w:tc>
          <w:tcPr>
            <w:tcW w:w="1134" w:type="dxa"/>
            <w:tcBorders>
              <w:top w:val="single" w:sz="4" w:space="0" w:color="auto"/>
              <w:left w:val="single" w:sz="4" w:space="0" w:color="auto"/>
              <w:bottom w:val="single" w:sz="4" w:space="0" w:color="auto"/>
              <w:right w:val="single" w:sz="4" w:space="0" w:color="auto"/>
            </w:tcBorders>
          </w:tcPr>
          <w:p w14:paraId="75D8F41A" w14:textId="77777777" w:rsidR="000927F8" w:rsidRPr="003B5923" w:rsidRDefault="000927F8" w:rsidP="0080683A">
            <w:pPr>
              <w:rPr>
                <w:rFonts w:cs="Times New Roman"/>
                <w:szCs w:val="24"/>
                <w:lang w:val="lt-LT"/>
              </w:rPr>
            </w:pPr>
          </w:p>
        </w:tc>
        <w:tc>
          <w:tcPr>
            <w:tcW w:w="709" w:type="dxa"/>
            <w:tcBorders>
              <w:top w:val="single" w:sz="4" w:space="0" w:color="auto"/>
              <w:left w:val="single" w:sz="4" w:space="0" w:color="auto"/>
              <w:bottom w:val="single" w:sz="4" w:space="0" w:color="auto"/>
              <w:right w:val="single" w:sz="4" w:space="0" w:color="auto"/>
            </w:tcBorders>
          </w:tcPr>
          <w:p w14:paraId="1F19817C" w14:textId="77777777" w:rsidR="000927F8" w:rsidRPr="003B5923" w:rsidRDefault="000927F8" w:rsidP="0080683A">
            <w:pPr>
              <w:rPr>
                <w:rFonts w:cs="Times New Roman"/>
                <w:szCs w:val="24"/>
                <w:lang w:val="lt-LT"/>
              </w:rPr>
            </w:pPr>
            <w:r w:rsidRPr="003B5923">
              <w:rPr>
                <w:rFonts w:cs="Times New Roman"/>
                <w:szCs w:val="24"/>
                <w:lang w:val="lt-LT"/>
              </w:rPr>
              <w:t>14</w:t>
            </w:r>
          </w:p>
        </w:tc>
        <w:tc>
          <w:tcPr>
            <w:tcW w:w="992" w:type="dxa"/>
            <w:tcBorders>
              <w:top w:val="single" w:sz="4" w:space="0" w:color="auto"/>
              <w:left w:val="single" w:sz="4" w:space="0" w:color="auto"/>
              <w:bottom w:val="single" w:sz="4" w:space="0" w:color="auto"/>
              <w:right w:val="single" w:sz="4" w:space="0" w:color="auto"/>
            </w:tcBorders>
          </w:tcPr>
          <w:p w14:paraId="30892539" w14:textId="77777777" w:rsidR="000927F8" w:rsidRPr="003B5923" w:rsidRDefault="000927F8" w:rsidP="0080683A">
            <w:pPr>
              <w:rPr>
                <w:rFonts w:cs="Times New Roman"/>
                <w:szCs w:val="24"/>
                <w:lang w:val="lt-LT"/>
              </w:rPr>
            </w:pPr>
          </w:p>
        </w:tc>
        <w:tc>
          <w:tcPr>
            <w:tcW w:w="992" w:type="dxa"/>
            <w:tcBorders>
              <w:top w:val="single" w:sz="4" w:space="0" w:color="auto"/>
              <w:left w:val="single" w:sz="4" w:space="0" w:color="auto"/>
              <w:bottom w:val="single" w:sz="4" w:space="0" w:color="auto"/>
              <w:right w:val="single" w:sz="4" w:space="0" w:color="auto"/>
            </w:tcBorders>
          </w:tcPr>
          <w:p w14:paraId="1865D7DF" w14:textId="77777777" w:rsidR="000927F8" w:rsidRPr="003B5923" w:rsidRDefault="000927F8" w:rsidP="0080683A">
            <w:pPr>
              <w:rPr>
                <w:rFonts w:cs="Times New Roman"/>
                <w:szCs w:val="24"/>
                <w:lang w:val="lt-LT"/>
              </w:rPr>
            </w:pPr>
          </w:p>
        </w:tc>
        <w:tc>
          <w:tcPr>
            <w:tcW w:w="709" w:type="dxa"/>
            <w:tcBorders>
              <w:top w:val="single" w:sz="4" w:space="0" w:color="auto"/>
              <w:left w:val="single" w:sz="4" w:space="0" w:color="auto"/>
              <w:bottom w:val="single" w:sz="4" w:space="0" w:color="auto"/>
              <w:right w:val="single" w:sz="4" w:space="0" w:color="auto"/>
            </w:tcBorders>
          </w:tcPr>
          <w:p w14:paraId="16174986" w14:textId="77777777" w:rsidR="000927F8" w:rsidRPr="003B5923" w:rsidRDefault="000927F8" w:rsidP="0080683A">
            <w:pPr>
              <w:rPr>
                <w:rFonts w:cs="Times New Roman"/>
                <w:szCs w:val="24"/>
                <w:lang w:val="lt-LT"/>
              </w:rPr>
            </w:pPr>
          </w:p>
        </w:tc>
        <w:tc>
          <w:tcPr>
            <w:tcW w:w="567" w:type="dxa"/>
            <w:tcBorders>
              <w:top w:val="single" w:sz="4" w:space="0" w:color="auto"/>
              <w:left w:val="single" w:sz="4" w:space="0" w:color="auto"/>
              <w:bottom w:val="single" w:sz="4" w:space="0" w:color="auto"/>
              <w:right w:val="single" w:sz="4" w:space="0" w:color="auto"/>
            </w:tcBorders>
          </w:tcPr>
          <w:p w14:paraId="166C6669" w14:textId="77777777" w:rsidR="000927F8" w:rsidRPr="003B5923" w:rsidRDefault="000927F8" w:rsidP="0080683A">
            <w:pPr>
              <w:rPr>
                <w:rFonts w:cs="Times New Roman"/>
                <w:szCs w:val="24"/>
                <w:lang w:val="lt-LT"/>
              </w:rPr>
            </w:pPr>
            <w:r w:rsidRPr="003B5923">
              <w:rPr>
                <w:rFonts w:cs="Times New Roman"/>
                <w:szCs w:val="24"/>
                <w:lang w:val="lt-LT"/>
              </w:rPr>
              <w:t>17</w:t>
            </w:r>
          </w:p>
        </w:tc>
        <w:tc>
          <w:tcPr>
            <w:tcW w:w="567" w:type="dxa"/>
            <w:tcBorders>
              <w:top w:val="single" w:sz="4" w:space="0" w:color="auto"/>
              <w:left w:val="single" w:sz="4" w:space="0" w:color="auto"/>
              <w:bottom w:val="single" w:sz="4" w:space="0" w:color="auto"/>
              <w:right w:val="single" w:sz="4" w:space="0" w:color="auto"/>
            </w:tcBorders>
          </w:tcPr>
          <w:p w14:paraId="57A17D9F" w14:textId="77777777" w:rsidR="000927F8" w:rsidRPr="003B5923" w:rsidRDefault="000927F8" w:rsidP="0080683A">
            <w:pPr>
              <w:rPr>
                <w:rFonts w:cs="Times New Roman"/>
                <w:szCs w:val="24"/>
                <w:lang w:val="lt-LT"/>
              </w:rPr>
            </w:pPr>
            <w:r w:rsidRPr="003B5923">
              <w:rPr>
                <w:rFonts w:cs="Times New Roman"/>
                <w:szCs w:val="24"/>
                <w:lang w:val="lt-LT"/>
              </w:rPr>
              <w:t>6</w:t>
            </w:r>
          </w:p>
        </w:tc>
        <w:tc>
          <w:tcPr>
            <w:tcW w:w="1418" w:type="dxa"/>
            <w:tcBorders>
              <w:top w:val="single" w:sz="4" w:space="0" w:color="auto"/>
              <w:left w:val="single" w:sz="4" w:space="0" w:color="auto"/>
              <w:bottom w:val="single" w:sz="4" w:space="0" w:color="auto"/>
              <w:right w:val="single" w:sz="4" w:space="0" w:color="auto"/>
            </w:tcBorders>
          </w:tcPr>
          <w:p w14:paraId="695D0E6E" w14:textId="77777777" w:rsidR="000927F8" w:rsidRPr="00BF42F0" w:rsidRDefault="000927F8" w:rsidP="0080683A">
            <w:pPr>
              <w:rPr>
                <w:rFonts w:cs="Times New Roman"/>
                <w:sz w:val="20"/>
                <w:szCs w:val="20"/>
                <w:lang w:val="lt-LT"/>
              </w:rPr>
            </w:pPr>
            <w:r w:rsidRPr="00BF42F0">
              <w:rPr>
                <w:rFonts w:cs="Times New Roman"/>
                <w:sz w:val="20"/>
                <w:szCs w:val="20"/>
                <w:lang w:val="lt-LT"/>
              </w:rPr>
              <w:t>Aktyvi</w:t>
            </w:r>
            <w:r>
              <w:rPr>
                <w:rFonts w:cs="Times New Roman"/>
                <w:sz w:val="20"/>
                <w:szCs w:val="20"/>
                <w:lang w:val="lt-LT"/>
              </w:rPr>
              <w:t>os apklausos pulteliai (13 vnt.)</w:t>
            </w:r>
          </w:p>
        </w:tc>
      </w:tr>
      <w:tr w:rsidR="000927F8" w:rsidRPr="003B5923" w14:paraId="664F2598" w14:textId="77777777" w:rsidTr="006B2BA2">
        <w:tc>
          <w:tcPr>
            <w:tcW w:w="1591" w:type="dxa"/>
            <w:tcBorders>
              <w:top w:val="single" w:sz="4" w:space="0" w:color="auto"/>
              <w:left w:val="single" w:sz="4" w:space="0" w:color="auto"/>
              <w:bottom w:val="single" w:sz="4" w:space="0" w:color="auto"/>
              <w:right w:val="single" w:sz="4" w:space="0" w:color="auto"/>
            </w:tcBorders>
          </w:tcPr>
          <w:p w14:paraId="3485E7B5" w14:textId="77777777" w:rsidR="000927F8" w:rsidRPr="00474E5E" w:rsidRDefault="000927F8" w:rsidP="0080683A">
            <w:pPr>
              <w:rPr>
                <w:rFonts w:cs="Times New Roman"/>
                <w:szCs w:val="24"/>
                <w:lang w:val="lt-LT"/>
              </w:rPr>
            </w:pPr>
            <w:r w:rsidRPr="00474E5E">
              <w:rPr>
                <w:rFonts w:cs="Times New Roman"/>
                <w:szCs w:val="24"/>
                <w:lang w:val="lt-LT"/>
              </w:rPr>
              <w:t>Specialiojo ugdymo skyrius-daugiafunkcis centras</w:t>
            </w:r>
          </w:p>
        </w:tc>
        <w:tc>
          <w:tcPr>
            <w:tcW w:w="753" w:type="dxa"/>
            <w:tcBorders>
              <w:top w:val="single" w:sz="4" w:space="0" w:color="auto"/>
              <w:left w:val="single" w:sz="4" w:space="0" w:color="auto"/>
              <w:bottom w:val="single" w:sz="4" w:space="0" w:color="auto"/>
              <w:right w:val="single" w:sz="4" w:space="0" w:color="auto"/>
            </w:tcBorders>
          </w:tcPr>
          <w:p w14:paraId="1016D682" w14:textId="77777777" w:rsidR="000927F8" w:rsidRPr="00B72166" w:rsidRDefault="000927F8" w:rsidP="0080683A">
            <w:pPr>
              <w:rPr>
                <w:rFonts w:cs="Times New Roman"/>
                <w:szCs w:val="24"/>
                <w:lang w:val="lt-LT"/>
              </w:rPr>
            </w:pPr>
            <w:r w:rsidRPr="00B72166">
              <w:rPr>
                <w:rFonts w:cs="Times New Roman"/>
                <w:szCs w:val="24"/>
                <w:lang w:val="lt-LT"/>
              </w:rPr>
              <w:t>24</w:t>
            </w:r>
          </w:p>
        </w:tc>
        <w:tc>
          <w:tcPr>
            <w:tcW w:w="1163" w:type="dxa"/>
            <w:tcBorders>
              <w:top w:val="single" w:sz="4" w:space="0" w:color="auto"/>
              <w:left w:val="single" w:sz="4" w:space="0" w:color="auto"/>
              <w:bottom w:val="single" w:sz="4" w:space="0" w:color="auto"/>
              <w:right w:val="single" w:sz="4" w:space="0" w:color="auto"/>
            </w:tcBorders>
          </w:tcPr>
          <w:p w14:paraId="57300534" w14:textId="77777777" w:rsidR="000927F8" w:rsidRPr="00B72166" w:rsidRDefault="000927F8" w:rsidP="0080683A">
            <w:pPr>
              <w:rPr>
                <w:rFonts w:cs="Times New Roman"/>
                <w:szCs w:val="24"/>
                <w:lang w:val="lt-LT"/>
              </w:rPr>
            </w:pPr>
            <w:r w:rsidRPr="00B72166">
              <w:rPr>
                <w:rFonts w:cs="Times New Roman"/>
                <w:szCs w:val="24"/>
                <w:lang w:val="lt-LT"/>
              </w:rPr>
              <w:t>10</w:t>
            </w:r>
          </w:p>
        </w:tc>
        <w:tc>
          <w:tcPr>
            <w:tcW w:w="719" w:type="dxa"/>
            <w:tcBorders>
              <w:top w:val="single" w:sz="4" w:space="0" w:color="auto"/>
              <w:left w:val="single" w:sz="4" w:space="0" w:color="auto"/>
              <w:bottom w:val="single" w:sz="4" w:space="0" w:color="auto"/>
              <w:right w:val="single" w:sz="4" w:space="0" w:color="auto"/>
            </w:tcBorders>
          </w:tcPr>
          <w:p w14:paraId="68447CC5" w14:textId="77777777" w:rsidR="000927F8" w:rsidRPr="00B72166" w:rsidRDefault="000927F8" w:rsidP="0080683A">
            <w:pPr>
              <w:rPr>
                <w:rFonts w:cs="Times New Roman"/>
                <w:szCs w:val="24"/>
                <w:lang w:val="lt-LT"/>
              </w:rPr>
            </w:pPr>
            <w:r w:rsidRPr="00B72166">
              <w:rPr>
                <w:rFonts w:cs="Times New Roman"/>
                <w:szCs w:val="24"/>
                <w:lang w:val="lt-LT"/>
              </w:rPr>
              <w:t>12</w:t>
            </w:r>
          </w:p>
        </w:tc>
        <w:tc>
          <w:tcPr>
            <w:tcW w:w="720" w:type="dxa"/>
            <w:tcBorders>
              <w:top w:val="single" w:sz="4" w:space="0" w:color="auto"/>
              <w:left w:val="single" w:sz="4" w:space="0" w:color="auto"/>
              <w:bottom w:val="single" w:sz="4" w:space="0" w:color="auto"/>
              <w:right w:val="single" w:sz="4" w:space="0" w:color="auto"/>
            </w:tcBorders>
          </w:tcPr>
          <w:p w14:paraId="26738C73" w14:textId="77777777" w:rsidR="000927F8" w:rsidRPr="00B72166" w:rsidRDefault="000927F8" w:rsidP="0080683A">
            <w:pPr>
              <w:rPr>
                <w:rFonts w:cs="Times New Roman"/>
                <w:szCs w:val="24"/>
                <w:lang w:val="lt-LT"/>
              </w:rPr>
            </w:pPr>
            <w:r w:rsidRPr="00B72166">
              <w:rPr>
                <w:rFonts w:cs="Times New Roman"/>
                <w:szCs w:val="24"/>
                <w:lang w:val="lt-LT"/>
              </w:rPr>
              <w:t>-</w:t>
            </w:r>
          </w:p>
        </w:tc>
        <w:tc>
          <w:tcPr>
            <w:tcW w:w="1216" w:type="dxa"/>
            <w:tcBorders>
              <w:top w:val="single" w:sz="4" w:space="0" w:color="auto"/>
              <w:left w:val="single" w:sz="4" w:space="0" w:color="auto"/>
              <w:bottom w:val="single" w:sz="4" w:space="0" w:color="auto"/>
              <w:right w:val="single" w:sz="4" w:space="0" w:color="auto"/>
            </w:tcBorders>
          </w:tcPr>
          <w:p w14:paraId="39DFED6C" w14:textId="77777777" w:rsidR="000927F8" w:rsidRPr="00B72166" w:rsidRDefault="000927F8" w:rsidP="0080683A">
            <w:pPr>
              <w:rPr>
                <w:rFonts w:cs="Times New Roman"/>
                <w:szCs w:val="24"/>
                <w:lang w:val="lt-LT"/>
              </w:rPr>
            </w:pPr>
            <w:r w:rsidRPr="00B72166">
              <w:rPr>
                <w:rFonts w:cs="Times New Roman"/>
                <w:szCs w:val="24"/>
                <w:lang w:val="lt-LT"/>
              </w:rPr>
              <w:t>-</w:t>
            </w:r>
          </w:p>
        </w:tc>
        <w:tc>
          <w:tcPr>
            <w:tcW w:w="1656" w:type="dxa"/>
            <w:tcBorders>
              <w:top w:val="single" w:sz="4" w:space="0" w:color="auto"/>
              <w:left w:val="single" w:sz="4" w:space="0" w:color="auto"/>
              <w:bottom w:val="single" w:sz="4" w:space="0" w:color="auto"/>
              <w:right w:val="single" w:sz="4" w:space="0" w:color="auto"/>
            </w:tcBorders>
          </w:tcPr>
          <w:p w14:paraId="5EA41350" w14:textId="085D456F" w:rsidR="000927F8" w:rsidRPr="003B17D5" w:rsidRDefault="000927F8" w:rsidP="0080683A">
            <w:pPr>
              <w:rPr>
                <w:rFonts w:cs="Times New Roman"/>
                <w:sz w:val="20"/>
                <w:szCs w:val="20"/>
                <w:lang w:val="lt-LT"/>
              </w:rPr>
            </w:pPr>
            <w:r w:rsidRPr="003B17D5">
              <w:rPr>
                <w:rFonts w:cs="Times New Roman"/>
                <w:sz w:val="20"/>
                <w:szCs w:val="20"/>
                <w:lang w:val="lt-LT"/>
              </w:rPr>
              <w:t>1</w:t>
            </w:r>
            <w:r w:rsidR="003B17D5">
              <w:rPr>
                <w:rFonts w:cs="Times New Roman"/>
                <w:sz w:val="20"/>
                <w:szCs w:val="20"/>
                <w:lang w:val="lt-LT"/>
              </w:rPr>
              <w:t>:</w:t>
            </w:r>
            <w:r w:rsidRPr="003B17D5">
              <w:rPr>
                <w:rFonts w:cs="Times New Roman"/>
                <w:sz w:val="20"/>
                <w:szCs w:val="20"/>
                <w:lang w:val="lt-LT"/>
              </w:rPr>
              <w:t xml:space="preserve"> </w:t>
            </w:r>
          </w:p>
          <w:p w14:paraId="5785BE0D" w14:textId="39892208" w:rsidR="000927F8" w:rsidRPr="00B72166" w:rsidRDefault="003B17D5" w:rsidP="0080683A">
            <w:pPr>
              <w:rPr>
                <w:rFonts w:cs="Times New Roman"/>
                <w:sz w:val="22"/>
                <w:lang w:val="lt-LT"/>
              </w:rPr>
            </w:pPr>
            <w:r>
              <w:rPr>
                <w:rFonts w:cs="Times New Roman"/>
                <w:sz w:val="20"/>
                <w:szCs w:val="20"/>
                <w:lang w:val="lt-LT"/>
              </w:rPr>
              <w:t>š</w:t>
            </w:r>
            <w:r w:rsidR="000927F8" w:rsidRPr="003B17D5">
              <w:rPr>
                <w:rFonts w:cs="Times New Roman"/>
                <w:sz w:val="20"/>
                <w:szCs w:val="20"/>
                <w:lang w:val="lt-LT"/>
              </w:rPr>
              <w:t xml:space="preserve">viesos stalas, šviesos pluoštų užuolaida, begalybės tunelis, burbulų vamzdis su </w:t>
            </w:r>
            <w:proofErr w:type="spellStart"/>
            <w:r w:rsidR="000927F8" w:rsidRPr="003B17D5">
              <w:rPr>
                <w:rFonts w:cs="Times New Roman"/>
                <w:sz w:val="20"/>
                <w:szCs w:val="20"/>
                <w:lang w:val="lt-LT"/>
              </w:rPr>
              <w:t>pufu</w:t>
            </w:r>
            <w:proofErr w:type="spellEnd"/>
            <w:r w:rsidR="000927F8" w:rsidRPr="003B17D5">
              <w:rPr>
                <w:rFonts w:cs="Times New Roman"/>
                <w:sz w:val="20"/>
                <w:szCs w:val="20"/>
                <w:lang w:val="lt-LT"/>
              </w:rPr>
              <w:t>, šviesos sienelė ir kt.</w:t>
            </w:r>
          </w:p>
        </w:tc>
        <w:tc>
          <w:tcPr>
            <w:tcW w:w="682" w:type="dxa"/>
            <w:tcBorders>
              <w:top w:val="single" w:sz="4" w:space="0" w:color="auto"/>
              <w:left w:val="single" w:sz="4" w:space="0" w:color="auto"/>
              <w:bottom w:val="single" w:sz="4" w:space="0" w:color="auto"/>
              <w:right w:val="single" w:sz="4" w:space="0" w:color="auto"/>
            </w:tcBorders>
          </w:tcPr>
          <w:p w14:paraId="40D8D855" w14:textId="77777777" w:rsidR="000927F8" w:rsidRPr="003B5923" w:rsidRDefault="000927F8" w:rsidP="0080683A">
            <w:pPr>
              <w:rPr>
                <w:rFonts w:cs="Times New Roman"/>
                <w:szCs w:val="24"/>
              </w:rPr>
            </w:pPr>
            <w:r>
              <w:rPr>
                <w:rFonts w:cs="Times New Roman"/>
                <w:szCs w:val="24"/>
              </w:rPr>
              <w:t>3</w:t>
            </w:r>
          </w:p>
        </w:tc>
        <w:tc>
          <w:tcPr>
            <w:tcW w:w="1134" w:type="dxa"/>
            <w:tcBorders>
              <w:top w:val="single" w:sz="4" w:space="0" w:color="auto"/>
              <w:left w:val="single" w:sz="4" w:space="0" w:color="auto"/>
              <w:bottom w:val="single" w:sz="4" w:space="0" w:color="auto"/>
              <w:right w:val="single" w:sz="4" w:space="0" w:color="auto"/>
            </w:tcBorders>
          </w:tcPr>
          <w:p w14:paraId="59F00606" w14:textId="77777777" w:rsidR="000927F8" w:rsidRPr="003B5923" w:rsidRDefault="000927F8" w:rsidP="0080683A">
            <w:pPr>
              <w:rPr>
                <w:rFonts w:cs="Times New Roman"/>
                <w:szCs w:val="24"/>
              </w:rPr>
            </w:pPr>
            <w:r>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14:paraId="68240984" w14:textId="77777777" w:rsidR="000927F8" w:rsidRPr="003B5923" w:rsidRDefault="000927F8" w:rsidP="0080683A">
            <w:pPr>
              <w:rPr>
                <w:rFonts w:cs="Times New Roman"/>
                <w:szCs w:val="24"/>
              </w:rPr>
            </w:pPr>
            <w:r>
              <w:rPr>
                <w:rFonts w:cs="Times New Roman"/>
                <w:szCs w:val="24"/>
              </w:rPr>
              <w:t>-</w:t>
            </w:r>
          </w:p>
        </w:tc>
        <w:tc>
          <w:tcPr>
            <w:tcW w:w="992" w:type="dxa"/>
            <w:tcBorders>
              <w:top w:val="single" w:sz="4" w:space="0" w:color="auto"/>
              <w:left w:val="single" w:sz="4" w:space="0" w:color="auto"/>
              <w:bottom w:val="single" w:sz="4" w:space="0" w:color="auto"/>
              <w:right w:val="single" w:sz="4" w:space="0" w:color="auto"/>
            </w:tcBorders>
          </w:tcPr>
          <w:p w14:paraId="498DF807" w14:textId="77777777" w:rsidR="000927F8" w:rsidRPr="003B5923" w:rsidRDefault="000927F8" w:rsidP="0080683A">
            <w:pPr>
              <w:rPr>
                <w:rFonts w:cs="Times New Roman"/>
                <w:szCs w:val="24"/>
              </w:rPr>
            </w:pPr>
            <w:r>
              <w:rPr>
                <w:rFonts w:cs="Times New Roman"/>
                <w:szCs w:val="24"/>
              </w:rPr>
              <w:t>-</w:t>
            </w:r>
          </w:p>
        </w:tc>
        <w:tc>
          <w:tcPr>
            <w:tcW w:w="992" w:type="dxa"/>
            <w:tcBorders>
              <w:top w:val="single" w:sz="4" w:space="0" w:color="auto"/>
              <w:left w:val="single" w:sz="4" w:space="0" w:color="auto"/>
              <w:bottom w:val="single" w:sz="4" w:space="0" w:color="auto"/>
              <w:right w:val="single" w:sz="4" w:space="0" w:color="auto"/>
            </w:tcBorders>
          </w:tcPr>
          <w:p w14:paraId="6670EDAC" w14:textId="77777777" w:rsidR="000927F8" w:rsidRPr="003B5923" w:rsidRDefault="000927F8" w:rsidP="0080683A">
            <w:pPr>
              <w:rPr>
                <w:rFonts w:cs="Times New Roman"/>
                <w:szCs w:val="24"/>
              </w:rPr>
            </w:pPr>
            <w:r>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14:paraId="155AC41E" w14:textId="77777777" w:rsidR="000927F8" w:rsidRPr="003B5923" w:rsidRDefault="000927F8" w:rsidP="0080683A">
            <w:pPr>
              <w:rPr>
                <w:rFonts w:cs="Times New Roman"/>
                <w:szCs w:val="24"/>
              </w:rPr>
            </w:pPr>
            <w:r>
              <w:rPr>
                <w:rFonts w:cs="Times New Roman"/>
                <w:szCs w:val="24"/>
              </w:rPr>
              <w:t>-</w:t>
            </w:r>
          </w:p>
        </w:tc>
        <w:tc>
          <w:tcPr>
            <w:tcW w:w="567" w:type="dxa"/>
            <w:tcBorders>
              <w:top w:val="single" w:sz="4" w:space="0" w:color="auto"/>
              <w:left w:val="single" w:sz="4" w:space="0" w:color="auto"/>
              <w:bottom w:val="single" w:sz="4" w:space="0" w:color="auto"/>
              <w:right w:val="single" w:sz="4" w:space="0" w:color="auto"/>
            </w:tcBorders>
          </w:tcPr>
          <w:p w14:paraId="56226433" w14:textId="77777777" w:rsidR="000927F8" w:rsidRPr="003B5923" w:rsidRDefault="000927F8" w:rsidP="0080683A">
            <w:pPr>
              <w:rPr>
                <w:rFonts w:cs="Times New Roman"/>
                <w:szCs w:val="24"/>
              </w:rPr>
            </w:pPr>
            <w:r>
              <w:rPr>
                <w:rFonts w:cs="Times New Roman"/>
                <w:szCs w:val="24"/>
              </w:rPr>
              <w:t>7</w:t>
            </w:r>
          </w:p>
        </w:tc>
        <w:tc>
          <w:tcPr>
            <w:tcW w:w="567" w:type="dxa"/>
            <w:tcBorders>
              <w:top w:val="single" w:sz="4" w:space="0" w:color="auto"/>
              <w:left w:val="single" w:sz="4" w:space="0" w:color="auto"/>
              <w:bottom w:val="single" w:sz="4" w:space="0" w:color="auto"/>
              <w:right w:val="single" w:sz="4" w:space="0" w:color="auto"/>
            </w:tcBorders>
          </w:tcPr>
          <w:p w14:paraId="006AE64D" w14:textId="77777777" w:rsidR="000927F8" w:rsidRPr="003B5923" w:rsidRDefault="000927F8" w:rsidP="0080683A">
            <w:pPr>
              <w:rPr>
                <w:rFonts w:cs="Times New Roman"/>
                <w:szCs w:val="24"/>
              </w:rPr>
            </w:pPr>
            <w:r>
              <w:rPr>
                <w:rFonts w:cs="Times New Roman"/>
                <w:szCs w:val="24"/>
              </w:rPr>
              <w:t>-</w:t>
            </w:r>
          </w:p>
        </w:tc>
        <w:tc>
          <w:tcPr>
            <w:tcW w:w="1418" w:type="dxa"/>
            <w:tcBorders>
              <w:top w:val="single" w:sz="4" w:space="0" w:color="auto"/>
              <w:left w:val="single" w:sz="4" w:space="0" w:color="auto"/>
              <w:bottom w:val="single" w:sz="4" w:space="0" w:color="auto"/>
              <w:right w:val="single" w:sz="4" w:space="0" w:color="auto"/>
            </w:tcBorders>
          </w:tcPr>
          <w:p w14:paraId="2011CF6C" w14:textId="77777777" w:rsidR="000927F8" w:rsidRPr="00BF42F0" w:rsidRDefault="000927F8" w:rsidP="0080683A">
            <w:pPr>
              <w:rPr>
                <w:rFonts w:cs="Times New Roman"/>
                <w:sz w:val="20"/>
                <w:szCs w:val="20"/>
              </w:rPr>
            </w:pPr>
            <w:r>
              <w:rPr>
                <w:rFonts w:cs="Times New Roman"/>
                <w:sz w:val="20"/>
                <w:szCs w:val="20"/>
              </w:rPr>
              <w:t>-</w:t>
            </w:r>
          </w:p>
        </w:tc>
      </w:tr>
      <w:tr w:rsidR="000927F8" w:rsidRPr="003B5923" w14:paraId="227CBA26"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056228E1" w14:textId="77777777" w:rsidR="000927F8" w:rsidRPr="00474E5E" w:rsidRDefault="000927F8" w:rsidP="0080683A">
            <w:pPr>
              <w:rPr>
                <w:rFonts w:cs="Times New Roman"/>
                <w:i/>
                <w:szCs w:val="24"/>
                <w:lang w:val="lt-LT"/>
              </w:rPr>
            </w:pPr>
            <w:r w:rsidRPr="00474E5E">
              <w:rPr>
                <w:rFonts w:cs="Times New Roman"/>
                <w:i/>
                <w:szCs w:val="24"/>
                <w:lang w:val="lt-LT"/>
              </w:rPr>
              <w:t>Kurklių Stepono Kairio skyrius</w:t>
            </w:r>
          </w:p>
        </w:tc>
        <w:tc>
          <w:tcPr>
            <w:tcW w:w="753" w:type="dxa"/>
            <w:tcBorders>
              <w:top w:val="single" w:sz="4" w:space="0" w:color="auto"/>
              <w:left w:val="single" w:sz="4" w:space="0" w:color="auto"/>
              <w:bottom w:val="single" w:sz="4" w:space="0" w:color="auto"/>
              <w:right w:val="single" w:sz="4" w:space="0" w:color="auto"/>
            </w:tcBorders>
            <w:hideMark/>
          </w:tcPr>
          <w:p w14:paraId="21C6E3B5" w14:textId="77777777" w:rsidR="000927F8" w:rsidRPr="003B5923" w:rsidRDefault="000927F8" w:rsidP="0080683A">
            <w:pPr>
              <w:rPr>
                <w:rFonts w:cs="Times New Roman"/>
                <w:szCs w:val="24"/>
                <w:lang w:val="lt-LT"/>
              </w:rPr>
            </w:pPr>
            <w:r w:rsidRPr="003B5923">
              <w:rPr>
                <w:rFonts w:cs="Times New Roman"/>
                <w:szCs w:val="24"/>
                <w:lang w:val="lt-LT"/>
              </w:rPr>
              <w:t>2</w:t>
            </w:r>
          </w:p>
        </w:tc>
        <w:tc>
          <w:tcPr>
            <w:tcW w:w="1163" w:type="dxa"/>
            <w:tcBorders>
              <w:top w:val="single" w:sz="4" w:space="0" w:color="auto"/>
              <w:left w:val="single" w:sz="4" w:space="0" w:color="auto"/>
              <w:bottom w:val="single" w:sz="4" w:space="0" w:color="auto"/>
              <w:right w:val="single" w:sz="4" w:space="0" w:color="auto"/>
            </w:tcBorders>
            <w:hideMark/>
          </w:tcPr>
          <w:p w14:paraId="661A516C"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719" w:type="dxa"/>
            <w:tcBorders>
              <w:top w:val="single" w:sz="4" w:space="0" w:color="auto"/>
              <w:left w:val="single" w:sz="4" w:space="0" w:color="auto"/>
              <w:bottom w:val="single" w:sz="4" w:space="0" w:color="auto"/>
              <w:right w:val="single" w:sz="4" w:space="0" w:color="auto"/>
            </w:tcBorders>
            <w:hideMark/>
          </w:tcPr>
          <w:p w14:paraId="1AB27EB1"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20" w:type="dxa"/>
            <w:tcBorders>
              <w:top w:val="single" w:sz="4" w:space="0" w:color="auto"/>
              <w:left w:val="single" w:sz="4" w:space="0" w:color="auto"/>
              <w:bottom w:val="single" w:sz="4" w:space="0" w:color="auto"/>
              <w:right w:val="single" w:sz="4" w:space="0" w:color="auto"/>
            </w:tcBorders>
            <w:hideMark/>
          </w:tcPr>
          <w:p w14:paraId="4CB319B4"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216" w:type="dxa"/>
            <w:tcBorders>
              <w:top w:val="single" w:sz="4" w:space="0" w:color="auto"/>
              <w:left w:val="single" w:sz="4" w:space="0" w:color="auto"/>
              <w:bottom w:val="single" w:sz="4" w:space="0" w:color="auto"/>
              <w:right w:val="single" w:sz="4" w:space="0" w:color="auto"/>
            </w:tcBorders>
            <w:hideMark/>
          </w:tcPr>
          <w:p w14:paraId="0DEDDA39"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656" w:type="dxa"/>
            <w:tcBorders>
              <w:top w:val="single" w:sz="4" w:space="0" w:color="auto"/>
              <w:left w:val="single" w:sz="4" w:space="0" w:color="auto"/>
              <w:bottom w:val="single" w:sz="4" w:space="0" w:color="auto"/>
              <w:right w:val="single" w:sz="4" w:space="0" w:color="auto"/>
            </w:tcBorders>
            <w:hideMark/>
          </w:tcPr>
          <w:p w14:paraId="78D96949"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682" w:type="dxa"/>
            <w:tcBorders>
              <w:top w:val="single" w:sz="4" w:space="0" w:color="auto"/>
              <w:left w:val="single" w:sz="4" w:space="0" w:color="auto"/>
              <w:bottom w:val="single" w:sz="4" w:space="0" w:color="auto"/>
              <w:right w:val="single" w:sz="4" w:space="0" w:color="auto"/>
            </w:tcBorders>
            <w:hideMark/>
          </w:tcPr>
          <w:p w14:paraId="47A918A5"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1134" w:type="dxa"/>
            <w:tcBorders>
              <w:top w:val="single" w:sz="4" w:space="0" w:color="auto"/>
              <w:left w:val="single" w:sz="4" w:space="0" w:color="auto"/>
              <w:bottom w:val="single" w:sz="4" w:space="0" w:color="auto"/>
              <w:right w:val="single" w:sz="4" w:space="0" w:color="auto"/>
            </w:tcBorders>
            <w:hideMark/>
          </w:tcPr>
          <w:p w14:paraId="3D2346FC"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0D67119C"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hideMark/>
          </w:tcPr>
          <w:p w14:paraId="461B3BE7"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hideMark/>
          </w:tcPr>
          <w:p w14:paraId="1DD5E988"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326CCD5D"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hideMark/>
          </w:tcPr>
          <w:p w14:paraId="130F4327"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hideMark/>
          </w:tcPr>
          <w:p w14:paraId="4B8FE4E4"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1418" w:type="dxa"/>
            <w:tcBorders>
              <w:top w:val="single" w:sz="4" w:space="0" w:color="auto"/>
              <w:left w:val="single" w:sz="4" w:space="0" w:color="auto"/>
              <w:bottom w:val="single" w:sz="4" w:space="0" w:color="auto"/>
              <w:right w:val="single" w:sz="4" w:space="0" w:color="auto"/>
            </w:tcBorders>
          </w:tcPr>
          <w:p w14:paraId="6A4CE1BB" w14:textId="77777777" w:rsidR="000927F8" w:rsidRPr="003B5923" w:rsidRDefault="000927F8" w:rsidP="0080683A">
            <w:pPr>
              <w:rPr>
                <w:rFonts w:cs="Times New Roman"/>
                <w:szCs w:val="24"/>
                <w:lang w:val="lt-LT"/>
              </w:rPr>
            </w:pPr>
          </w:p>
        </w:tc>
      </w:tr>
      <w:tr w:rsidR="000927F8" w:rsidRPr="003B5923" w14:paraId="17FD4315"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25FDF6E8" w14:textId="77777777" w:rsidR="000927F8" w:rsidRPr="00474E5E" w:rsidRDefault="000927F8" w:rsidP="0080683A">
            <w:pPr>
              <w:rPr>
                <w:rFonts w:cs="Times New Roman"/>
                <w:szCs w:val="24"/>
                <w:lang w:val="lt-LT"/>
              </w:rPr>
            </w:pPr>
            <w:r w:rsidRPr="00474E5E">
              <w:rPr>
                <w:rFonts w:cs="Times New Roman"/>
                <w:szCs w:val="24"/>
                <w:lang w:val="lt-LT"/>
              </w:rPr>
              <w:t>Kavarsko pagrindinė mokykla-daugiafunkcis centras</w:t>
            </w:r>
          </w:p>
        </w:tc>
        <w:tc>
          <w:tcPr>
            <w:tcW w:w="753" w:type="dxa"/>
            <w:tcBorders>
              <w:top w:val="single" w:sz="4" w:space="0" w:color="auto"/>
              <w:left w:val="single" w:sz="4" w:space="0" w:color="auto"/>
              <w:bottom w:val="single" w:sz="4" w:space="0" w:color="auto"/>
              <w:right w:val="single" w:sz="4" w:space="0" w:color="auto"/>
            </w:tcBorders>
          </w:tcPr>
          <w:p w14:paraId="1AF5F77A" w14:textId="77777777" w:rsidR="000927F8" w:rsidRDefault="000927F8" w:rsidP="0080683A">
            <w:pPr>
              <w:rPr>
                <w:rFonts w:cs="Times New Roman"/>
                <w:szCs w:val="24"/>
              </w:rPr>
            </w:pPr>
            <w:r>
              <w:rPr>
                <w:rFonts w:cs="Times New Roman"/>
                <w:szCs w:val="24"/>
              </w:rPr>
              <w:t>46</w:t>
            </w:r>
          </w:p>
        </w:tc>
        <w:tc>
          <w:tcPr>
            <w:tcW w:w="1163" w:type="dxa"/>
            <w:tcBorders>
              <w:top w:val="single" w:sz="4" w:space="0" w:color="auto"/>
              <w:left w:val="single" w:sz="4" w:space="0" w:color="auto"/>
              <w:bottom w:val="single" w:sz="4" w:space="0" w:color="auto"/>
              <w:right w:val="single" w:sz="4" w:space="0" w:color="auto"/>
            </w:tcBorders>
          </w:tcPr>
          <w:p w14:paraId="6923CAF3" w14:textId="77777777" w:rsidR="000927F8" w:rsidRDefault="000927F8" w:rsidP="0080683A">
            <w:pPr>
              <w:rPr>
                <w:rFonts w:cs="Times New Roman"/>
                <w:szCs w:val="24"/>
              </w:rPr>
            </w:pPr>
            <w:r>
              <w:rPr>
                <w:rFonts w:cs="Times New Roman"/>
                <w:szCs w:val="24"/>
              </w:rPr>
              <w:t>51</w:t>
            </w:r>
          </w:p>
        </w:tc>
        <w:tc>
          <w:tcPr>
            <w:tcW w:w="719" w:type="dxa"/>
            <w:tcBorders>
              <w:top w:val="single" w:sz="4" w:space="0" w:color="auto"/>
              <w:left w:val="single" w:sz="4" w:space="0" w:color="auto"/>
              <w:bottom w:val="single" w:sz="4" w:space="0" w:color="auto"/>
              <w:right w:val="single" w:sz="4" w:space="0" w:color="auto"/>
            </w:tcBorders>
          </w:tcPr>
          <w:p w14:paraId="1D2DBEFF" w14:textId="77777777" w:rsidR="000927F8" w:rsidRDefault="000927F8" w:rsidP="0080683A">
            <w:pPr>
              <w:rPr>
                <w:rFonts w:cs="Times New Roman"/>
                <w:szCs w:val="24"/>
              </w:rPr>
            </w:pPr>
            <w:r>
              <w:rPr>
                <w:rFonts w:cs="Times New Roman"/>
                <w:szCs w:val="24"/>
              </w:rPr>
              <w:t>50</w:t>
            </w:r>
          </w:p>
        </w:tc>
        <w:tc>
          <w:tcPr>
            <w:tcW w:w="720" w:type="dxa"/>
            <w:tcBorders>
              <w:top w:val="single" w:sz="4" w:space="0" w:color="auto"/>
              <w:left w:val="single" w:sz="4" w:space="0" w:color="auto"/>
              <w:bottom w:val="single" w:sz="4" w:space="0" w:color="auto"/>
              <w:right w:val="single" w:sz="4" w:space="0" w:color="auto"/>
            </w:tcBorders>
          </w:tcPr>
          <w:p w14:paraId="7F04F3A1" w14:textId="77777777" w:rsidR="000927F8" w:rsidRDefault="000927F8" w:rsidP="0080683A">
            <w:pPr>
              <w:rPr>
                <w:rFonts w:cs="Times New Roman"/>
                <w:szCs w:val="24"/>
              </w:rPr>
            </w:pPr>
            <w:r>
              <w:rPr>
                <w:rFonts w:cs="Times New Roman"/>
                <w:szCs w:val="24"/>
              </w:rPr>
              <w:t>7</w:t>
            </w:r>
          </w:p>
        </w:tc>
        <w:tc>
          <w:tcPr>
            <w:tcW w:w="1216" w:type="dxa"/>
            <w:tcBorders>
              <w:top w:val="single" w:sz="4" w:space="0" w:color="auto"/>
              <w:left w:val="single" w:sz="4" w:space="0" w:color="auto"/>
              <w:bottom w:val="single" w:sz="4" w:space="0" w:color="auto"/>
              <w:right w:val="single" w:sz="4" w:space="0" w:color="auto"/>
            </w:tcBorders>
          </w:tcPr>
          <w:p w14:paraId="7C037420" w14:textId="77777777" w:rsidR="000927F8" w:rsidRDefault="000927F8" w:rsidP="0080683A">
            <w:pPr>
              <w:rPr>
                <w:rFonts w:cs="Times New Roman"/>
                <w:szCs w:val="24"/>
              </w:rPr>
            </w:pPr>
            <w:r>
              <w:rPr>
                <w:rFonts w:cs="Times New Roman"/>
                <w:szCs w:val="24"/>
              </w:rPr>
              <w:t>2</w:t>
            </w:r>
          </w:p>
        </w:tc>
        <w:tc>
          <w:tcPr>
            <w:tcW w:w="1656" w:type="dxa"/>
            <w:tcBorders>
              <w:top w:val="single" w:sz="4" w:space="0" w:color="auto"/>
              <w:left w:val="single" w:sz="4" w:space="0" w:color="auto"/>
              <w:bottom w:val="single" w:sz="4" w:space="0" w:color="auto"/>
              <w:right w:val="single" w:sz="4" w:space="0" w:color="auto"/>
            </w:tcBorders>
          </w:tcPr>
          <w:p w14:paraId="2B8AED95" w14:textId="32A3ADFF" w:rsidR="000927F8" w:rsidRPr="003B17D5" w:rsidRDefault="003B17D5" w:rsidP="003B17D5">
            <w:pPr>
              <w:rPr>
                <w:rFonts w:cs="Times New Roman"/>
                <w:sz w:val="20"/>
                <w:szCs w:val="20"/>
              </w:rPr>
            </w:pPr>
            <w:r w:rsidRPr="003B17D5">
              <w:rPr>
                <w:rFonts w:cs="Times New Roman"/>
                <w:sz w:val="20"/>
                <w:szCs w:val="20"/>
              </w:rPr>
              <w:t xml:space="preserve">1: </w:t>
            </w:r>
            <w:proofErr w:type="spellStart"/>
            <w:r w:rsidR="000927F8" w:rsidRPr="003B17D5">
              <w:rPr>
                <w:rFonts w:cs="Times New Roman"/>
                <w:sz w:val="20"/>
                <w:szCs w:val="20"/>
              </w:rPr>
              <w:t>interaktyvios</w:t>
            </w:r>
            <w:proofErr w:type="spellEnd"/>
            <w:r w:rsidR="000927F8" w:rsidRPr="003B17D5">
              <w:rPr>
                <w:rFonts w:cs="Times New Roman"/>
                <w:sz w:val="20"/>
                <w:szCs w:val="20"/>
              </w:rPr>
              <w:t xml:space="preserve"> </w:t>
            </w:r>
            <w:proofErr w:type="spellStart"/>
            <w:r w:rsidR="000927F8" w:rsidRPr="003B17D5">
              <w:rPr>
                <w:rFonts w:cs="Times New Roman"/>
                <w:sz w:val="20"/>
                <w:szCs w:val="20"/>
              </w:rPr>
              <w:t>grindys</w:t>
            </w:r>
            <w:proofErr w:type="spellEnd"/>
            <w:r w:rsidR="000927F8" w:rsidRPr="003B17D5">
              <w:rPr>
                <w:rFonts w:cs="Times New Roman"/>
                <w:sz w:val="20"/>
                <w:szCs w:val="20"/>
              </w:rPr>
              <w:t xml:space="preserve">, 1 – </w:t>
            </w:r>
            <w:proofErr w:type="spellStart"/>
            <w:r w:rsidR="000927F8" w:rsidRPr="003B17D5">
              <w:rPr>
                <w:rFonts w:cs="Times New Roman"/>
                <w:sz w:val="20"/>
                <w:szCs w:val="20"/>
              </w:rPr>
              <w:t>xbox</w:t>
            </w:r>
            <w:proofErr w:type="spellEnd"/>
            <w:r w:rsidR="000927F8" w:rsidRPr="003B17D5">
              <w:rPr>
                <w:rFonts w:cs="Times New Roman"/>
                <w:sz w:val="20"/>
                <w:szCs w:val="20"/>
              </w:rPr>
              <w:t xml:space="preserve"> </w:t>
            </w:r>
            <w:proofErr w:type="spellStart"/>
            <w:r w:rsidR="000927F8" w:rsidRPr="003B17D5">
              <w:rPr>
                <w:rFonts w:cs="Times New Roman"/>
                <w:sz w:val="20"/>
                <w:szCs w:val="20"/>
              </w:rPr>
              <w:t>žaidybinis</w:t>
            </w:r>
            <w:proofErr w:type="spellEnd"/>
            <w:r w:rsidR="000927F8" w:rsidRPr="003B17D5">
              <w:rPr>
                <w:rFonts w:cs="Times New Roman"/>
                <w:sz w:val="20"/>
                <w:szCs w:val="20"/>
              </w:rPr>
              <w:t xml:space="preserve"> </w:t>
            </w:r>
            <w:proofErr w:type="spellStart"/>
            <w:r w:rsidR="000927F8" w:rsidRPr="003B17D5">
              <w:rPr>
                <w:rFonts w:cs="Times New Roman"/>
                <w:sz w:val="20"/>
                <w:szCs w:val="20"/>
              </w:rPr>
              <w:t>kompiuteris</w:t>
            </w:r>
            <w:proofErr w:type="spellEnd"/>
            <w:r w:rsidR="000927F8" w:rsidRPr="003B17D5">
              <w:rPr>
                <w:rFonts w:cs="Times New Roman"/>
                <w:sz w:val="20"/>
                <w:szCs w:val="20"/>
              </w:rPr>
              <w:t xml:space="preserve"> </w:t>
            </w:r>
            <w:proofErr w:type="spellStart"/>
            <w:r w:rsidR="000927F8" w:rsidRPr="003B17D5">
              <w:rPr>
                <w:rFonts w:cs="Times New Roman"/>
                <w:sz w:val="20"/>
                <w:szCs w:val="20"/>
              </w:rPr>
              <w:t>su</w:t>
            </w:r>
            <w:proofErr w:type="spellEnd"/>
            <w:r w:rsidR="000927F8" w:rsidRPr="003B17D5">
              <w:rPr>
                <w:rFonts w:cs="Times New Roman"/>
                <w:sz w:val="20"/>
                <w:szCs w:val="20"/>
              </w:rPr>
              <w:t xml:space="preserve"> Kinect </w:t>
            </w:r>
            <w:proofErr w:type="spellStart"/>
            <w:r w:rsidR="000927F8" w:rsidRPr="003B17D5">
              <w:rPr>
                <w:rFonts w:cs="Times New Roman"/>
                <w:sz w:val="20"/>
                <w:szCs w:val="20"/>
              </w:rPr>
              <w:t>kamera</w:t>
            </w:r>
            <w:proofErr w:type="spellEnd"/>
          </w:p>
        </w:tc>
        <w:tc>
          <w:tcPr>
            <w:tcW w:w="682" w:type="dxa"/>
            <w:tcBorders>
              <w:top w:val="single" w:sz="4" w:space="0" w:color="auto"/>
              <w:left w:val="single" w:sz="4" w:space="0" w:color="auto"/>
              <w:bottom w:val="single" w:sz="4" w:space="0" w:color="auto"/>
              <w:right w:val="single" w:sz="4" w:space="0" w:color="auto"/>
            </w:tcBorders>
          </w:tcPr>
          <w:p w14:paraId="0BC92DA5" w14:textId="77777777" w:rsidR="000927F8" w:rsidRDefault="000927F8" w:rsidP="0080683A">
            <w:pPr>
              <w:rPr>
                <w:rFonts w:cs="Times New Roman"/>
                <w:szCs w:val="24"/>
              </w:rPr>
            </w:pPr>
            <w:r>
              <w:rPr>
                <w:rFonts w:cs="Times New Roman"/>
                <w:szCs w:val="24"/>
              </w:rPr>
              <w:t>-</w:t>
            </w:r>
          </w:p>
        </w:tc>
        <w:tc>
          <w:tcPr>
            <w:tcW w:w="1134" w:type="dxa"/>
            <w:tcBorders>
              <w:top w:val="single" w:sz="4" w:space="0" w:color="auto"/>
              <w:left w:val="single" w:sz="4" w:space="0" w:color="auto"/>
              <w:bottom w:val="single" w:sz="4" w:space="0" w:color="auto"/>
              <w:right w:val="single" w:sz="4" w:space="0" w:color="auto"/>
            </w:tcBorders>
          </w:tcPr>
          <w:p w14:paraId="3FE8D57A" w14:textId="77777777" w:rsidR="000927F8" w:rsidRDefault="000927F8" w:rsidP="0080683A">
            <w:pPr>
              <w:rPr>
                <w:rFonts w:cs="Times New Roman"/>
                <w:szCs w:val="24"/>
              </w:rPr>
            </w:pPr>
            <w:r>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14:paraId="62528E8C" w14:textId="77777777" w:rsidR="000927F8" w:rsidRDefault="000927F8" w:rsidP="0080683A">
            <w:pPr>
              <w:rPr>
                <w:rFonts w:cs="Times New Roman"/>
                <w:szCs w:val="24"/>
              </w:rPr>
            </w:pPr>
            <w:r>
              <w:rPr>
                <w:rFonts w:cs="Times New Roman"/>
                <w:szCs w:val="24"/>
              </w:rPr>
              <w:t>3</w:t>
            </w:r>
          </w:p>
        </w:tc>
        <w:tc>
          <w:tcPr>
            <w:tcW w:w="992" w:type="dxa"/>
            <w:tcBorders>
              <w:top w:val="single" w:sz="4" w:space="0" w:color="auto"/>
              <w:left w:val="single" w:sz="4" w:space="0" w:color="auto"/>
              <w:bottom w:val="single" w:sz="4" w:space="0" w:color="auto"/>
              <w:right w:val="single" w:sz="4" w:space="0" w:color="auto"/>
            </w:tcBorders>
          </w:tcPr>
          <w:p w14:paraId="143379E9" w14:textId="77777777" w:rsidR="000927F8" w:rsidRDefault="000927F8" w:rsidP="0080683A">
            <w:pPr>
              <w:rPr>
                <w:rFonts w:cs="Times New Roman"/>
                <w:szCs w:val="24"/>
              </w:rPr>
            </w:pPr>
            <w:r>
              <w:rPr>
                <w:rFonts w:cs="Times New Roman"/>
                <w:szCs w:val="24"/>
              </w:rPr>
              <w:t>-</w:t>
            </w:r>
          </w:p>
        </w:tc>
        <w:tc>
          <w:tcPr>
            <w:tcW w:w="992" w:type="dxa"/>
            <w:tcBorders>
              <w:top w:val="single" w:sz="4" w:space="0" w:color="auto"/>
              <w:left w:val="single" w:sz="4" w:space="0" w:color="auto"/>
              <w:bottom w:val="single" w:sz="4" w:space="0" w:color="auto"/>
              <w:right w:val="single" w:sz="4" w:space="0" w:color="auto"/>
            </w:tcBorders>
          </w:tcPr>
          <w:p w14:paraId="15D8AC73" w14:textId="77777777" w:rsidR="000927F8" w:rsidRDefault="000927F8" w:rsidP="0080683A">
            <w:pPr>
              <w:rPr>
                <w:rFonts w:cs="Times New Roman"/>
                <w:szCs w:val="24"/>
              </w:rPr>
            </w:pPr>
            <w:r>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14:paraId="345C7239" w14:textId="77777777" w:rsidR="000927F8" w:rsidRDefault="000927F8" w:rsidP="0080683A">
            <w:pPr>
              <w:rPr>
                <w:rFonts w:cs="Times New Roman"/>
                <w:szCs w:val="24"/>
              </w:rPr>
            </w:pPr>
            <w:r>
              <w:rPr>
                <w:rFonts w:cs="Times New Roman"/>
                <w:szCs w:val="24"/>
              </w:rPr>
              <w:t>-</w:t>
            </w:r>
          </w:p>
        </w:tc>
        <w:tc>
          <w:tcPr>
            <w:tcW w:w="567" w:type="dxa"/>
            <w:tcBorders>
              <w:top w:val="single" w:sz="4" w:space="0" w:color="auto"/>
              <w:left w:val="single" w:sz="4" w:space="0" w:color="auto"/>
              <w:bottom w:val="single" w:sz="4" w:space="0" w:color="auto"/>
              <w:right w:val="single" w:sz="4" w:space="0" w:color="auto"/>
            </w:tcBorders>
          </w:tcPr>
          <w:p w14:paraId="5996C242" w14:textId="77777777" w:rsidR="000927F8" w:rsidRDefault="000927F8" w:rsidP="0080683A">
            <w:pPr>
              <w:rPr>
                <w:rFonts w:cs="Times New Roman"/>
                <w:szCs w:val="24"/>
              </w:rPr>
            </w:pPr>
            <w:r>
              <w:rPr>
                <w:rFonts w:cs="Times New Roman"/>
                <w:szCs w:val="24"/>
              </w:rPr>
              <w:t>28</w:t>
            </w:r>
          </w:p>
        </w:tc>
        <w:tc>
          <w:tcPr>
            <w:tcW w:w="567" w:type="dxa"/>
            <w:tcBorders>
              <w:top w:val="single" w:sz="4" w:space="0" w:color="auto"/>
              <w:left w:val="single" w:sz="4" w:space="0" w:color="auto"/>
              <w:bottom w:val="single" w:sz="4" w:space="0" w:color="auto"/>
              <w:right w:val="single" w:sz="4" w:space="0" w:color="auto"/>
            </w:tcBorders>
          </w:tcPr>
          <w:p w14:paraId="07A737BF" w14:textId="77777777" w:rsidR="000927F8" w:rsidRDefault="000927F8" w:rsidP="0080683A">
            <w:pPr>
              <w:rPr>
                <w:rFonts w:cs="Times New Roman"/>
                <w:szCs w:val="24"/>
              </w:rPr>
            </w:pPr>
            <w:r>
              <w:rPr>
                <w:rFonts w:cs="Times New Roman"/>
                <w:szCs w:val="24"/>
              </w:rPr>
              <w:t>2</w:t>
            </w:r>
          </w:p>
        </w:tc>
        <w:tc>
          <w:tcPr>
            <w:tcW w:w="1418" w:type="dxa"/>
            <w:tcBorders>
              <w:top w:val="single" w:sz="4" w:space="0" w:color="auto"/>
              <w:left w:val="single" w:sz="4" w:space="0" w:color="auto"/>
              <w:bottom w:val="single" w:sz="4" w:space="0" w:color="auto"/>
              <w:right w:val="single" w:sz="4" w:space="0" w:color="auto"/>
            </w:tcBorders>
          </w:tcPr>
          <w:p w14:paraId="35123EBA" w14:textId="77777777" w:rsidR="000927F8" w:rsidRDefault="000927F8" w:rsidP="0080683A">
            <w:pPr>
              <w:rPr>
                <w:rFonts w:cs="Times New Roman"/>
                <w:szCs w:val="24"/>
              </w:rPr>
            </w:pPr>
            <w:r>
              <w:rPr>
                <w:rFonts w:cs="Times New Roman"/>
                <w:szCs w:val="24"/>
              </w:rPr>
              <w:t>-</w:t>
            </w:r>
          </w:p>
        </w:tc>
      </w:tr>
      <w:tr w:rsidR="000927F8" w:rsidRPr="00BF42F0" w14:paraId="7F83E928" w14:textId="77777777" w:rsidTr="006B2BA2">
        <w:tc>
          <w:tcPr>
            <w:tcW w:w="1591" w:type="dxa"/>
            <w:tcBorders>
              <w:top w:val="single" w:sz="4" w:space="0" w:color="auto"/>
              <w:left w:val="single" w:sz="4" w:space="0" w:color="auto"/>
              <w:bottom w:val="single" w:sz="4" w:space="0" w:color="auto"/>
              <w:right w:val="single" w:sz="4" w:space="0" w:color="auto"/>
            </w:tcBorders>
            <w:hideMark/>
          </w:tcPr>
          <w:p w14:paraId="6A034A7A" w14:textId="77777777" w:rsidR="000927F8" w:rsidRPr="00474E5E" w:rsidRDefault="000927F8" w:rsidP="0080683A">
            <w:pPr>
              <w:rPr>
                <w:rFonts w:cs="Times New Roman"/>
                <w:szCs w:val="24"/>
                <w:lang w:val="lt-LT"/>
              </w:rPr>
            </w:pPr>
            <w:r w:rsidRPr="00474E5E">
              <w:rPr>
                <w:rFonts w:cs="Times New Roman"/>
                <w:szCs w:val="24"/>
                <w:lang w:val="lt-LT"/>
              </w:rPr>
              <w:lastRenderedPageBreak/>
              <w:t>Antano Vienuolio progimnazija</w:t>
            </w:r>
          </w:p>
        </w:tc>
        <w:tc>
          <w:tcPr>
            <w:tcW w:w="753" w:type="dxa"/>
            <w:tcBorders>
              <w:top w:val="single" w:sz="4" w:space="0" w:color="auto"/>
              <w:left w:val="single" w:sz="4" w:space="0" w:color="auto"/>
              <w:bottom w:val="single" w:sz="4" w:space="0" w:color="auto"/>
              <w:right w:val="single" w:sz="4" w:space="0" w:color="auto"/>
            </w:tcBorders>
            <w:hideMark/>
          </w:tcPr>
          <w:p w14:paraId="1B4D1FF6" w14:textId="77777777" w:rsidR="000927F8" w:rsidRPr="003B5923" w:rsidRDefault="000927F8" w:rsidP="0080683A">
            <w:pPr>
              <w:rPr>
                <w:rFonts w:cs="Times New Roman"/>
                <w:szCs w:val="24"/>
                <w:lang w:val="lt-LT"/>
              </w:rPr>
            </w:pPr>
            <w:r w:rsidRPr="003B5923">
              <w:rPr>
                <w:rFonts w:cs="Times New Roman"/>
                <w:szCs w:val="24"/>
                <w:lang w:val="lt-LT"/>
              </w:rPr>
              <w:t>127</w:t>
            </w:r>
          </w:p>
        </w:tc>
        <w:tc>
          <w:tcPr>
            <w:tcW w:w="1163" w:type="dxa"/>
            <w:tcBorders>
              <w:top w:val="single" w:sz="4" w:space="0" w:color="auto"/>
              <w:left w:val="single" w:sz="4" w:space="0" w:color="auto"/>
              <w:bottom w:val="single" w:sz="4" w:space="0" w:color="auto"/>
              <w:right w:val="single" w:sz="4" w:space="0" w:color="auto"/>
            </w:tcBorders>
            <w:hideMark/>
          </w:tcPr>
          <w:p w14:paraId="78CFDA95" w14:textId="77777777" w:rsidR="000927F8" w:rsidRPr="003B5923" w:rsidRDefault="000927F8" w:rsidP="0080683A">
            <w:pPr>
              <w:rPr>
                <w:rFonts w:cs="Times New Roman"/>
                <w:szCs w:val="24"/>
                <w:lang w:val="lt-LT"/>
              </w:rPr>
            </w:pPr>
            <w:r>
              <w:rPr>
                <w:rFonts w:cs="Times New Roman"/>
                <w:szCs w:val="24"/>
                <w:lang w:val="lt-LT"/>
              </w:rPr>
              <w:t>6</w:t>
            </w:r>
            <w:r w:rsidRPr="003B5923">
              <w:rPr>
                <w:rFonts w:cs="Times New Roman"/>
                <w:szCs w:val="24"/>
                <w:lang w:val="lt-LT"/>
              </w:rPr>
              <w:t>5</w:t>
            </w:r>
          </w:p>
        </w:tc>
        <w:tc>
          <w:tcPr>
            <w:tcW w:w="719" w:type="dxa"/>
            <w:tcBorders>
              <w:top w:val="single" w:sz="4" w:space="0" w:color="auto"/>
              <w:left w:val="single" w:sz="4" w:space="0" w:color="auto"/>
              <w:bottom w:val="single" w:sz="4" w:space="0" w:color="auto"/>
              <w:right w:val="single" w:sz="4" w:space="0" w:color="auto"/>
            </w:tcBorders>
            <w:hideMark/>
          </w:tcPr>
          <w:p w14:paraId="59018B80" w14:textId="77777777" w:rsidR="000927F8" w:rsidRPr="003B5923" w:rsidRDefault="000927F8" w:rsidP="0080683A">
            <w:pPr>
              <w:rPr>
                <w:rFonts w:cs="Times New Roman"/>
                <w:szCs w:val="24"/>
                <w:lang w:val="lt-LT"/>
              </w:rPr>
            </w:pPr>
            <w:r>
              <w:rPr>
                <w:rFonts w:cs="Times New Roman"/>
                <w:szCs w:val="24"/>
                <w:lang w:val="lt-LT"/>
              </w:rPr>
              <w:t>8</w:t>
            </w:r>
            <w:r w:rsidRPr="003B5923">
              <w:rPr>
                <w:rFonts w:cs="Times New Roman"/>
                <w:szCs w:val="24"/>
                <w:lang w:val="lt-LT"/>
              </w:rPr>
              <w:t>0</w:t>
            </w:r>
          </w:p>
        </w:tc>
        <w:tc>
          <w:tcPr>
            <w:tcW w:w="720" w:type="dxa"/>
            <w:tcBorders>
              <w:top w:val="single" w:sz="4" w:space="0" w:color="auto"/>
              <w:left w:val="single" w:sz="4" w:space="0" w:color="auto"/>
              <w:bottom w:val="single" w:sz="4" w:space="0" w:color="auto"/>
              <w:right w:val="single" w:sz="4" w:space="0" w:color="auto"/>
            </w:tcBorders>
            <w:hideMark/>
          </w:tcPr>
          <w:p w14:paraId="2B5193A1" w14:textId="77777777" w:rsidR="000927F8" w:rsidRPr="003B5923" w:rsidRDefault="000927F8" w:rsidP="0080683A">
            <w:pPr>
              <w:rPr>
                <w:rFonts w:cs="Times New Roman"/>
                <w:szCs w:val="24"/>
                <w:lang w:val="lt-LT"/>
              </w:rPr>
            </w:pPr>
            <w:r w:rsidRPr="003B5923">
              <w:rPr>
                <w:rFonts w:cs="Times New Roman"/>
                <w:szCs w:val="24"/>
                <w:lang w:val="lt-LT"/>
              </w:rPr>
              <w:t>9</w:t>
            </w:r>
          </w:p>
        </w:tc>
        <w:tc>
          <w:tcPr>
            <w:tcW w:w="1216" w:type="dxa"/>
            <w:tcBorders>
              <w:top w:val="single" w:sz="4" w:space="0" w:color="auto"/>
              <w:left w:val="single" w:sz="4" w:space="0" w:color="auto"/>
              <w:bottom w:val="single" w:sz="4" w:space="0" w:color="auto"/>
              <w:right w:val="single" w:sz="4" w:space="0" w:color="auto"/>
            </w:tcBorders>
            <w:hideMark/>
          </w:tcPr>
          <w:p w14:paraId="73995111" w14:textId="77777777" w:rsidR="000927F8" w:rsidRPr="003B5923" w:rsidRDefault="000927F8" w:rsidP="0080683A">
            <w:pPr>
              <w:rPr>
                <w:rFonts w:cs="Times New Roman"/>
                <w:szCs w:val="24"/>
                <w:lang w:val="lt-LT"/>
              </w:rPr>
            </w:pPr>
            <w:r w:rsidRPr="003B5923">
              <w:rPr>
                <w:rFonts w:cs="Times New Roman"/>
                <w:szCs w:val="24"/>
                <w:lang w:val="lt-LT"/>
              </w:rPr>
              <w:t>1</w:t>
            </w:r>
          </w:p>
        </w:tc>
        <w:tc>
          <w:tcPr>
            <w:tcW w:w="1656" w:type="dxa"/>
            <w:tcBorders>
              <w:top w:val="single" w:sz="4" w:space="0" w:color="auto"/>
              <w:left w:val="single" w:sz="4" w:space="0" w:color="auto"/>
              <w:bottom w:val="single" w:sz="4" w:space="0" w:color="auto"/>
              <w:right w:val="single" w:sz="4" w:space="0" w:color="auto"/>
            </w:tcBorders>
            <w:hideMark/>
          </w:tcPr>
          <w:p w14:paraId="5BC7E140" w14:textId="77777777" w:rsidR="000927F8" w:rsidRPr="003B5923" w:rsidRDefault="000927F8" w:rsidP="0080683A">
            <w:pPr>
              <w:rPr>
                <w:rFonts w:cs="Times New Roman"/>
                <w:szCs w:val="24"/>
                <w:lang w:val="lt-LT"/>
              </w:rPr>
            </w:pPr>
            <w:r w:rsidRPr="003B5923">
              <w:rPr>
                <w:rFonts w:cs="Times New Roman"/>
                <w:szCs w:val="24"/>
                <w:lang w:val="lt-LT"/>
              </w:rPr>
              <w:t>1</w:t>
            </w:r>
            <w:r>
              <w:rPr>
                <w:rFonts w:cs="Times New Roman"/>
                <w:szCs w:val="24"/>
                <w:lang w:val="lt-LT"/>
              </w:rPr>
              <w:t xml:space="preserve">: </w:t>
            </w:r>
            <w:r w:rsidRPr="00BF42F0">
              <w:rPr>
                <w:rFonts w:cs="Times New Roman"/>
                <w:sz w:val="20"/>
                <w:szCs w:val="20"/>
                <w:lang w:val="lt-LT"/>
              </w:rPr>
              <w:t>5</w:t>
            </w:r>
            <w:r>
              <w:rPr>
                <w:rFonts w:cs="Times New Roman"/>
                <w:sz w:val="20"/>
                <w:szCs w:val="20"/>
                <w:lang w:val="lt-LT"/>
              </w:rPr>
              <w:t>-ių</w:t>
            </w:r>
            <w:r w:rsidRPr="00BF42F0">
              <w:rPr>
                <w:rFonts w:cs="Times New Roman"/>
                <w:sz w:val="20"/>
                <w:szCs w:val="20"/>
                <w:lang w:val="lt-LT"/>
              </w:rPr>
              <w:t xml:space="preserve"> pojūčių programinė įranga. Planšetė, išmaniosio</w:t>
            </w:r>
            <w:r>
              <w:rPr>
                <w:rFonts w:cs="Times New Roman"/>
                <w:sz w:val="20"/>
                <w:szCs w:val="20"/>
                <w:lang w:val="lt-LT"/>
              </w:rPr>
              <w:t xml:space="preserve">s lemputės, projektorius, </w:t>
            </w:r>
            <w:proofErr w:type="spellStart"/>
            <w:r>
              <w:rPr>
                <w:rFonts w:cs="Times New Roman"/>
                <w:sz w:val="20"/>
                <w:szCs w:val="20"/>
                <w:lang w:val="lt-LT"/>
              </w:rPr>
              <w:t>audiokolonėlės</w:t>
            </w:r>
            <w:proofErr w:type="spellEnd"/>
            <w:r>
              <w:rPr>
                <w:rFonts w:cs="Times New Roman"/>
                <w:sz w:val="20"/>
                <w:szCs w:val="20"/>
                <w:lang w:val="lt-LT"/>
              </w:rPr>
              <w:t>, interaktyvios grindys</w:t>
            </w:r>
          </w:p>
        </w:tc>
        <w:tc>
          <w:tcPr>
            <w:tcW w:w="682" w:type="dxa"/>
            <w:tcBorders>
              <w:top w:val="single" w:sz="4" w:space="0" w:color="auto"/>
              <w:left w:val="single" w:sz="4" w:space="0" w:color="auto"/>
              <w:bottom w:val="single" w:sz="4" w:space="0" w:color="auto"/>
              <w:right w:val="single" w:sz="4" w:space="0" w:color="auto"/>
            </w:tcBorders>
            <w:hideMark/>
          </w:tcPr>
          <w:p w14:paraId="1E1939A1" w14:textId="77777777" w:rsidR="000927F8" w:rsidRPr="003B5923" w:rsidRDefault="000927F8" w:rsidP="0080683A">
            <w:pPr>
              <w:rPr>
                <w:rFonts w:cs="Times New Roman"/>
                <w:szCs w:val="24"/>
                <w:lang w:val="lt-LT"/>
              </w:rPr>
            </w:pPr>
            <w:r w:rsidRPr="003B5923">
              <w:rPr>
                <w:rFonts w:cs="Times New Roman"/>
                <w:szCs w:val="24"/>
                <w:lang w:val="lt-LT"/>
              </w:rPr>
              <w:t>6</w:t>
            </w:r>
          </w:p>
        </w:tc>
        <w:tc>
          <w:tcPr>
            <w:tcW w:w="1134" w:type="dxa"/>
            <w:tcBorders>
              <w:top w:val="single" w:sz="4" w:space="0" w:color="auto"/>
              <w:left w:val="single" w:sz="4" w:space="0" w:color="auto"/>
              <w:bottom w:val="single" w:sz="4" w:space="0" w:color="auto"/>
              <w:right w:val="single" w:sz="4" w:space="0" w:color="auto"/>
            </w:tcBorders>
            <w:hideMark/>
          </w:tcPr>
          <w:p w14:paraId="48C4A61C"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3B256B18" w14:textId="77777777" w:rsidR="000927F8" w:rsidRPr="003B5923" w:rsidRDefault="000927F8" w:rsidP="0080683A">
            <w:pPr>
              <w:rPr>
                <w:rFonts w:cs="Times New Roman"/>
                <w:szCs w:val="24"/>
                <w:lang w:val="lt-LT"/>
              </w:rPr>
            </w:pPr>
            <w:r w:rsidRPr="003B5923">
              <w:rPr>
                <w:rFonts w:cs="Times New Roman"/>
                <w:szCs w:val="24"/>
                <w:lang w:val="lt-LT"/>
              </w:rPr>
              <w:t>12</w:t>
            </w:r>
          </w:p>
        </w:tc>
        <w:tc>
          <w:tcPr>
            <w:tcW w:w="992" w:type="dxa"/>
            <w:tcBorders>
              <w:top w:val="single" w:sz="4" w:space="0" w:color="auto"/>
              <w:left w:val="single" w:sz="4" w:space="0" w:color="auto"/>
              <w:bottom w:val="single" w:sz="4" w:space="0" w:color="auto"/>
              <w:right w:val="single" w:sz="4" w:space="0" w:color="auto"/>
            </w:tcBorders>
            <w:hideMark/>
          </w:tcPr>
          <w:p w14:paraId="258A5947"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hideMark/>
          </w:tcPr>
          <w:p w14:paraId="478FBF4D"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hideMark/>
          </w:tcPr>
          <w:p w14:paraId="70AAC3E3" w14:textId="77777777" w:rsidR="000927F8" w:rsidRPr="003B5923" w:rsidRDefault="000927F8" w:rsidP="0080683A">
            <w:pPr>
              <w:rPr>
                <w:rFonts w:cs="Times New Roman"/>
                <w:szCs w:val="24"/>
                <w:lang w:val="lt-LT"/>
              </w:rPr>
            </w:pPr>
            <w:r w:rsidRPr="003B5923">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hideMark/>
          </w:tcPr>
          <w:p w14:paraId="6229D047" w14:textId="77777777" w:rsidR="000927F8" w:rsidRPr="003B5923" w:rsidRDefault="000927F8" w:rsidP="0080683A">
            <w:pPr>
              <w:rPr>
                <w:rFonts w:cs="Times New Roman"/>
                <w:szCs w:val="24"/>
                <w:lang w:val="lt-LT"/>
              </w:rPr>
            </w:pPr>
            <w:r w:rsidRPr="003B5923">
              <w:rPr>
                <w:rFonts w:cs="Times New Roman"/>
                <w:szCs w:val="24"/>
                <w:lang w:val="lt-LT"/>
              </w:rPr>
              <w:t>29</w:t>
            </w:r>
          </w:p>
        </w:tc>
        <w:tc>
          <w:tcPr>
            <w:tcW w:w="567" w:type="dxa"/>
            <w:tcBorders>
              <w:top w:val="single" w:sz="4" w:space="0" w:color="auto"/>
              <w:left w:val="single" w:sz="4" w:space="0" w:color="auto"/>
              <w:bottom w:val="single" w:sz="4" w:space="0" w:color="auto"/>
              <w:right w:val="single" w:sz="4" w:space="0" w:color="auto"/>
            </w:tcBorders>
            <w:hideMark/>
          </w:tcPr>
          <w:p w14:paraId="79281486" w14:textId="77777777" w:rsidR="000927F8" w:rsidRPr="003B5923" w:rsidRDefault="000927F8" w:rsidP="0080683A">
            <w:pPr>
              <w:rPr>
                <w:rFonts w:cs="Times New Roman"/>
                <w:szCs w:val="24"/>
                <w:lang w:val="lt-LT"/>
              </w:rPr>
            </w:pPr>
            <w:r w:rsidRPr="003B5923">
              <w:rPr>
                <w:rFonts w:cs="Times New Roman"/>
                <w:szCs w:val="24"/>
                <w:lang w:val="lt-LT"/>
              </w:rPr>
              <w:t>3</w:t>
            </w:r>
          </w:p>
        </w:tc>
        <w:tc>
          <w:tcPr>
            <w:tcW w:w="1418" w:type="dxa"/>
            <w:tcBorders>
              <w:top w:val="single" w:sz="4" w:space="0" w:color="auto"/>
              <w:left w:val="single" w:sz="4" w:space="0" w:color="auto"/>
              <w:bottom w:val="single" w:sz="4" w:space="0" w:color="auto"/>
              <w:right w:val="single" w:sz="4" w:space="0" w:color="auto"/>
            </w:tcBorders>
            <w:hideMark/>
          </w:tcPr>
          <w:p w14:paraId="11A845A1" w14:textId="77777777" w:rsidR="000927F8" w:rsidRPr="00BF42F0" w:rsidRDefault="000927F8" w:rsidP="0080683A">
            <w:pPr>
              <w:rPr>
                <w:rFonts w:cs="Times New Roman"/>
                <w:sz w:val="20"/>
                <w:szCs w:val="20"/>
                <w:lang w:val="lt-LT"/>
              </w:rPr>
            </w:pPr>
            <w:r w:rsidRPr="00BF42F0">
              <w:rPr>
                <w:rFonts w:cs="Times New Roman"/>
                <w:sz w:val="20"/>
                <w:szCs w:val="20"/>
                <w:lang w:val="lt-LT"/>
              </w:rPr>
              <w:t>1 aktyvioji klasė (</w:t>
            </w:r>
            <w:proofErr w:type="spellStart"/>
            <w:r w:rsidRPr="00BF42F0">
              <w:rPr>
                <w:rFonts w:cs="Times New Roman"/>
                <w:sz w:val="20"/>
                <w:szCs w:val="20"/>
                <w:lang w:val="lt-LT"/>
              </w:rPr>
              <w:t>Activlnspire</w:t>
            </w:r>
            <w:proofErr w:type="spellEnd"/>
            <w:r w:rsidRPr="00BF42F0">
              <w:rPr>
                <w:rFonts w:cs="Times New Roman"/>
                <w:sz w:val="20"/>
                <w:szCs w:val="20"/>
                <w:lang w:val="lt-LT"/>
              </w:rPr>
              <w:t xml:space="preserve"> įranga, 30 aktyvios apklausos pultelių)</w:t>
            </w:r>
          </w:p>
        </w:tc>
      </w:tr>
      <w:tr w:rsidR="000927F8" w:rsidRPr="00BF42F0" w14:paraId="6B6743D0" w14:textId="77777777" w:rsidTr="006B2BA2">
        <w:tc>
          <w:tcPr>
            <w:tcW w:w="1591" w:type="dxa"/>
            <w:tcBorders>
              <w:top w:val="single" w:sz="4" w:space="0" w:color="auto"/>
              <w:left w:val="single" w:sz="4" w:space="0" w:color="auto"/>
              <w:bottom w:val="single" w:sz="4" w:space="0" w:color="auto"/>
              <w:right w:val="single" w:sz="4" w:space="0" w:color="auto"/>
            </w:tcBorders>
          </w:tcPr>
          <w:p w14:paraId="0294A22A" w14:textId="77777777" w:rsidR="000927F8" w:rsidRPr="00474E5E" w:rsidRDefault="000927F8" w:rsidP="0080683A">
            <w:pPr>
              <w:rPr>
                <w:rFonts w:cs="Times New Roman"/>
                <w:szCs w:val="24"/>
                <w:lang w:val="lt-LT"/>
              </w:rPr>
            </w:pPr>
            <w:r w:rsidRPr="00474E5E">
              <w:rPr>
                <w:rFonts w:cs="Times New Roman"/>
                <w:szCs w:val="24"/>
                <w:lang w:val="lt-LT"/>
              </w:rPr>
              <w:t>Lopšelis-darželis „Eglutė“</w:t>
            </w:r>
          </w:p>
        </w:tc>
        <w:tc>
          <w:tcPr>
            <w:tcW w:w="753" w:type="dxa"/>
            <w:tcBorders>
              <w:top w:val="single" w:sz="4" w:space="0" w:color="auto"/>
              <w:left w:val="single" w:sz="4" w:space="0" w:color="auto"/>
              <w:bottom w:val="single" w:sz="4" w:space="0" w:color="auto"/>
              <w:right w:val="single" w:sz="4" w:space="0" w:color="auto"/>
            </w:tcBorders>
          </w:tcPr>
          <w:p w14:paraId="1B1DD7D6" w14:textId="77777777" w:rsidR="000927F8" w:rsidRPr="00A75C5A" w:rsidRDefault="000927F8" w:rsidP="0080683A">
            <w:pPr>
              <w:rPr>
                <w:rFonts w:cs="Times New Roman"/>
                <w:szCs w:val="24"/>
                <w:lang w:val="lt-LT"/>
              </w:rPr>
            </w:pPr>
            <w:r w:rsidRPr="00A75C5A">
              <w:rPr>
                <w:rFonts w:cs="Times New Roman"/>
                <w:szCs w:val="24"/>
                <w:lang w:val="lt-LT"/>
              </w:rPr>
              <w:t>8</w:t>
            </w:r>
          </w:p>
        </w:tc>
        <w:tc>
          <w:tcPr>
            <w:tcW w:w="1163" w:type="dxa"/>
            <w:tcBorders>
              <w:top w:val="single" w:sz="4" w:space="0" w:color="auto"/>
              <w:left w:val="single" w:sz="4" w:space="0" w:color="auto"/>
              <w:bottom w:val="single" w:sz="4" w:space="0" w:color="auto"/>
              <w:right w:val="single" w:sz="4" w:space="0" w:color="auto"/>
            </w:tcBorders>
          </w:tcPr>
          <w:p w14:paraId="62EDF785" w14:textId="77777777" w:rsidR="000927F8" w:rsidRPr="00A75C5A" w:rsidRDefault="000927F8" w:rsidP="0080683A">
            <w:pPr>
              <w:rPr>
                <w:rFonts w:cs="Times New Roman"/>
                <w:szCs w:val="24"/>
                <w:lang w:val="lt-LT"/>
              </w:rPr>
            </w:pPr>
            <w:r w:rsidRPr="00A75C5A">
              <w:rPr>
                <w:rFonts w:cs="Times New Roman"/>
                <w:szCs w:val="24"/>
                <w:lang w:val="lt-LT"/>
              </w:rPr>
              <w:t>10</w:t>
            </w:r>
          </w:p>
        </w:tc>
        <w:tc>
          <w:tcPr>
            <w:tcW w:w="719" w:type="dxa"/>
            <w:tcBorders>
              <w:top w:val="single" w:sz="4" w:space="0" w:color="auto"/>
              <w:left w:val="single" w:sz="4" w:space="0" w:color="auto"/>
              <w:bottom w:val="single" w:sz="4" w:space="0" w:color="auto"/>
              <w:right w:val="single" w:sz="4" w:space="0" w:color="auto"/>
            </w:tcBorders>
          </w:tcPr>
          <w:p w14:paraId="5E3DA4CC" w14:textId="77777777" w:rsidR="000927F8" w:rsidRPr="00A75C5A" w:rsidRDefault="000927F8" w:rsidP="0080683A">
            <w:pPr>
              <w:rPr>
                <w:rFonts w:cs="Times New Roman"/>
                <w:szCs w:val="24"/>
                <w:lang w:val="lt-LT"/>
              </w:rPr>
            </w:pPr>
            <w:r w:rsidRPr="00A75C5A">
              <w:rPr>
                <w:rFonts w:cs="Times New Roman"/>
                <w:szCs w:val="24"/>
                <w:lang w:val="lt-LT"/>
              </w:rPr>
              <w:t>10</w:t>
            </w:r>
          </w:p>
        </w:tc>
        <w:tc>
          <w:tcPr>
            <w:tcW w:w="720" w:type="dxa"/>
            <w:tcBorders>
              <w:top w:val="single" w:sz="4" w:space="0" w:color="auto"/>
              <w:left w:val="single" w:sz="4" w:space="0" w:color="auto"/>
              <w:bottom w:val="single" w:sz="4" w:space="0" w:color="auto"/>
              <w:right w:val="single" w:sz="4" w:space="0" w:color="auto"/>
            </w:tcBorders>
          </w:tcPr>
          <w:p w14:paraId="7DE80D22" w14:textId="77777777" w:rsidR="000927F8" w:rsidRPr="00A75C5A" w:rsidRDefault="000927F8" w:rsidP="0080683A">
            <w:pPr>
              <w:rPr>
                <w:rFonts w:cs="Times New Roman"/>
                <w:szCs w:val="24"/>
                <w:lang w:val="lt-LT"/>
              </w:rPr>
            </w:pPr>
            <w:r w:rsidRPr="00A75C5A">
              <w:rPr>
                <w:rFonts w:cs="Times New Roman"/>
                <w:szCs w:val="24"/>
                <w:lang w:val="lt-LT"/>
              </w:rPr>
              <w:t>-</w:t>
            </w:r>
          </w:p>
        </w:tc>
        <w:tc>
          <w:tcPr>
            <w:tcW w:w="1216" w:type="dxa"/>
            <w:tcBorders>
              <w:top w:val="single" w:sz="4" w:space="0" w:color="auto"/>
              <w:left w:val="single" w:sz="4" w:space="0" w:color="auto"/>
              <w:bottom w:val="single" w:sz="4" w:space="0" w:color="auto"/>
              <w:right w:val="single" w:sz="4" w:space="0" w:color="auto"/>
            </w:tcBorders>
          </w:tcPr>
          <w:p w14:paraId="4A4CC830" w14:textId="77777777" w:rsidR="000927F8" w:rsidRPr="00A75C5A" w:rsidRDefault="000927F8" w:rsidP="0080683A">
            <w:pPr>
              <w:rPr>
                <w:rFonts w:cs="Times New Roman"/>
                <w:szCs w:val="24"/>
                <w:lang w:val="lt-LT"/>
              </w:rPr>
            </w:pPr>
            <w:r w:rsidRPr="00A75C5A">
              <w:rPr>
                <w:rFonts w:cs="Times New Roman"/>
                <w:szCs w:val="24"/>
                <w:lang w:val="lt-LT"/>
              </w:rPr>
              <w:t>-</w:t>
            </w:r>
          </w:p>
        </w:tc>
        <w:tc>
          <w:tcPr>
            <w:tcW w:w="1656" w:type="dxa"/>
            <w:tcBorders>
              <w:top w:val="single" w:sz="4" w:space="0" w:color="auto"/>
              <w:left w:val="single" w:sz="4" w:space="0" w:color="auto"/>
              <w:bottom w:val="single" w:sz="4" w:space="0" w:color="auto"/>
              <w:right w:val="single" w:sz="4" w:space="0" w:color="auto"/>
            </w:tcBorders>
          </w:tcPr>
          <w:p w14:paraId="7EA8B692" w14:textId="5A9ACA68" w:rsidR="000927F8" w:rsidRPr="003B17D5" w:rsidRDefault="003B17D5" w:rsidP="0080683A">
            <w:pPr>
              <w:rPr>
                <w:rFonts w:cs="Times New Roman"/>
                <w:sz w:val="20"/>
                <w:szCs w:val="20"/>
                <w:lang w:val="lt-LT"/>
              </w:rPr>
            </w:pPr>
            <w:r w:rsidRPr="003B17D5">
              <w:rPr>
                <w:rFonts w:cs="Times New Roman"/>
                <w:sz w:val="20"/>
                <w:szCs w:val="20"/>
                <w:lang w:val="lt-LT"/>
              </w:rPr>
              <w:t>1</w:t>
            </w:r>
            <w:r w:rsidR="000927F8" w:rsidRPr="003B17D5">
              <w:rPr>
                <w:rFonts w:cs="Times New Roman"/>
                <w:sz w:val="20"/>
                <w:szCs w:val="20"/>
                <w:lang w:val="lt-LT"/>
              </w:rPr>
              <w:t>: Šviesos pluoštų užuolaida,  burbulų vamzdžiai, šviečiantis akvariumas, vandenyno projektorius, šviečiantis kubas, šviečianti dėlionė, šviesos lenta ir priemonės, šviesos pluoštai ir kt.</w:t>
            </w:r>
          </w:p>
        </w:tc>
        <w:tc>
          <w:tcPr>
            <w:tcW w:w="682" w:type="dxa"/>
            <w:tcBorders>
              <w:top w:val="single" w:sz="4" w:space="0" w:color="auto"/>
              <w:left w:val="single" w:sz="4" w:space="0" w:color="auto"/>
              <w:bottom w:val="single" w:sz="4" w:space="0" w:color="auto"/>
              <w:right w:val="single" w:sz="4" w:space="0" w:color="auto"/>
            </w:tcBorders>
          </w:tcPr>
          <w:p w14:paraId="2970F6C7" w14:textId="77777777" w:rsidR="000927F8" w:rsidRPr="00A75C5A" w:rsidRDefault="000927F8" w:rsidP="0080683A">
            <w:pPr>
              <w:rPr>
                <w:rFonts w:cs="Times New Roman"/>
                <w:szCs w:val="24"/>
                <w:lang w:val="lt-LT"/>
              </w:rPr>
            </w:pPr>
            <w:r w:rsidRPr="00A75C5A">
              <w:rPr>
                <w:rFonts w:cs="Times New Roman"/>
                <w:szCs w:val="24"/>
                <w:lang w:val="lt-LT"/>
              </w:rPr>
              <w:t>3</w:t>
            </w:r>
          </w:p>
        </w:tc>
        <w:tc>
          <w:tcPr>
            <w:tcW w:w="1134" w:type="dxa"/>
            <w:tcBorders>
              <w:top w:val="single" w:sz="4" w:space="0" w:color="auto"/>
              <w:left w:val="single" w:sz="4" w:space="0" w:color="auto"/>
              <w:bottom w:val="single" w:sz="4" w:space="0" w:color="auto"/>
              <w:right w:val="single" w:sz="4" w:space="0" w:color="auto"/>
            </w:tcBorders>
          </w:tcPr>
          <w:p w14:paraId="6DB7EDF5" w14:textId="77777777" w:rsidR="000927F8" w:rsidRPr="00A75C5A" w:rsidRDefault="000927F8" w:rsidP="0080683A">
            <w:pPr>
              <w:rPr>
                <w:rFonts w:cs="Times New Roman"/>
                <w:szCs w:val="24"/>
                <w:lang w:val="lt-LT"/>
              </w:rPr>
            </w:pPr>
            <w:r w:rsidRPr="00A75C5A">
              <w:rPr>
                <w:rFonts w:cs="Times New Roman"/>
                <w:szCs w:val="24"/>
                <w:lang w:val="lt-LT"/>
              </w:rPr>
              <w:t>STEAM laboratorija</w:t>
            </w:r>
          </w:p>
        </w:tc>
        <w:tc>
          <w:tcPr>
            <w:tcW w:w="709" w:type="dxa"/>
            <w:tcBorders>
              <w:top w:val="single" w:sz="4" w:space="0" w:color="auto"/>
              <w:left w:val="single" w:sz="4" w:space="0" w:color="auto"/>
              <w:bottom w:val="single" w:sz="4" w:space="0" w:color="auto"/>
              <w:right w:val="single" w:sz="4" w:space="0" w:color="auto"/>
            </w:tcBorders>
          </w:tcPr>
          <w:p w14:paraId="4430BCA6" w14:textId="77777777" w:rsidR="000927F8" w:rsidRPr="00A75C5A" w:rsidRDefault="000927F8" w:rsidP="0080683A">
            <w:pPr>
              <w:rPr>
                <w:rFonts w:cs="Times New Roman"/>
                <w:szCs w:val="24"/>
                <w:lang w:val="lt-LT"/>
              </w:rPr>
            </w:pPr>
            <w:r w:rsidRPr="00A75C5A">
              <w:rPr>
                <w:rFonts w:cs="Times New Roman"/>
                <w:szCs w:val="24"/>
                <w:lang w:val="lt-LT"/>
              </w:rPr>
              <w:t>2</w:t>
            </w:r>
          </w:p>
        </w:tc>
        <w:tc>
          <w:tcPr>
            <w:tcW w:w="992" w:type="dxa"/>
            <w:tcBorders>
              <w:top w:val="single" w:sz="4" w:space="0" w:color="auto"/>
              <w:left w:val="single" w:sz="4" w:space="0" w:color="auto"/>
              <w:bottom w:val="single" w:sz="4" w:space="0" w:color="auto"/>
              <w:right w:val="single" w:sz="4" w:space="0" w:color="auto"/>
            </w:tcBorders>
          </w:tcPr>
          <w:p w14:paraId="1CC214D5" w14:textId="77777777" w:rsidR="000927F8" w:rsidRPr="00A75C5A" w:rsidRDefault="000927F8" w:rsidP="0080683A">
            <w:pPr>
              <w:rPr>
                <w:rFonts w:cs="Times New Roman"/>
                <w:szCs w:val="24"/>
                <w:lang w:val="lt-LT"/>
              </w:rPr>
            </w:pPr>
            <w:r w:rsidRPr="00A75C5A">
              <w:rPr>
                <w:rFonts w:cs="Times New Roman"/>
                <w:szCs w:val="24"/>
                <w:lang w:val="lt-LT"/>
              </w:rPr>
              <w:t>-</w:t>
            </w:r>
          </w:p>
        </w:tc>
        <w:tc>
          <w:tcPr>
            <w:tcW w:w="992" w:type="dxa"/>
            <w:tcBorders>
              <w:top w:val="single" w:sz="4" w:space="0" w:color="auto"/>
              <w:left w:val="single" w:sz="4" w:space="0" w:color="auto"/>
              <w:bottom w:val="single" w:sz="4" w:space="0" w:color="auto"/>
              <w:right w:val="single" w:sz="4" w:space="0" w:color="auto"/>
            </w:tcBorders>
          </w:tcPr>
          <w:p w14:paraId="5CA5F1C4" w14:textId="77777777" w:rsidR="000927F8" w:rsidRPr="00A75C5A" w:rsidRDefault="000927F8" w:rsidP="0080683A">
            <w:pPr>
              <w:rPr>
                <w:rFonts w:cs="Times New Roman"/>
                <w:szCs w:val="24"/>
                <w:lang w:val="lt-LT"/>
              </w:rPr>
            </w:pPr>
            <w:r w:rsidRPr="00A75C5A">
              <w:rPr>
                <w:rFonts w:cs="Times New Roman"/>
                <w:szCs w:val="24"/>
                <w:lang w:val="lt-LT"/>
              </w:rPr>
              <w:t>-</w:t>
            </w:r>
          </w:p>
        </w:tc>
        <w:tc>
          <w:tcPr>
            <w:tcW w:w="709" w:type="dxa"/>
            <w:tcBorders>
              <w:top w:val="single" w:sz="4" w:space="0" w:color="auto"/>
              <w:left w:val="single" w:sz="4" w:space="0" w:color="auto"/>
              <w:bottom w:val="single" w:sz="4" w:space="0" w:color="auto"/>
              <w:right w:val="single" w:sz="4" w:space="0" w:color="auto"/>
            </w:tcBorders>
          </w:tcPr>
          <w:p w14:paraId="6538C37E" w14:textId="77777777" w:rsidR="000927F8" w:rsidRPr="00A75C5A" w:rsidRDefault="000927F8" w:rsidP="0080683A">
            <w:pPr>
              <w:rPr>
                <w:rFonts w:cs="Times New Roman"/>
                <w:szCs w:val="24"/>
                <w:lang w:val="lt-LT"/>
              </w:rPr>
            </w:pPr>
            <w:r w:rsidRPr="00A75C5A">
              <w:rPr>
                <w:rFonts w:cs="Times New Roman"/>
                <w:szCs w:val="24"/>
                <w:lang w:val="lt-LT"/>
              </w:rPr>
              <w:t>-</w:t>
            </w:r>
          </w:p>
        </w:tc>
        <w:tc>
          <w:tcPr>
            <w:tcW w:w="567" w:type="dxa"/>
            <w:tcBorders>
              <w:top w:val="single" w:sz="4" w:space="0" w:color="auto"/>
              <w:left w:val="single" w:sz="4" w:space="0" w:color="auto"/>
              <w:bottom w:val="single" w:sz="4" w:space="0" w:color="auto"/>
              <w:right w:val="single" w:sz="4" w:space="0" w:color="auto"/>
            </w:tcBorders>
          </w:tcPr>
          <w:p w14:paraId="4DB0AA11" w14:textId="77777777" w:rsidR="000927F8" w:rsidRPr="00A75C5A" w:rsidRDefault="000927F8" w:rsidP="0080683A">
            <w:pPr>
              <w:rPr>
                <w:rFonts w:cs="Times New Roman"/>
                <w:szCs w:val="24"/>
                <w:lang w:val="lt-LT"/>
              </w:rPr>
            </w:pPr>
            <w:r w:rsidRPr="00A75C5A">
              <w:rPr>
                <w:rFonts w:cs="Times New Roman"/>
                <w:szCs w:val="24"/>
                <w:lang w:val="lt-LT"/>
              </w:rPr>
              <w:t>3</w:t>
            </w:r>
          </w:p>
        </w:tc>
        <w:tc>
          <w:tcPr>
            <w:tcW w:w="567" w:type="dxa"/>
            <w:tcBorders>
              <w:top w:val="single" w:sz="4" w:space="0" w:color="auto"/>
              <w:left w:val="single" w:sz="4" w:space="0" w:color="auto"/>
              <w:bottom w:val="single" w:sz="4" w:space="0" w:color="auto"/>
              <w:right w:val="single" w:sz="4" w:space="0" w:color="auto"/>
            </w:tcBorders>
          </w:tcPr>
          <w:p w14:paraId="0D791A3B" w14:textId="77777777" w:rsidR="000927F8" w:rsidRPr="00A75C5A" w:rsidRDefault="000927F8" w:rsidP="0080683A">
            <w:pPr>
              <w:rPr>
                <w:rFonts w:cs="Times New Roman"/>
                <w:szCs w:val="24"/>
                <w:lang w:val="lt-LT"/>
              </w:rPr>
            </w:pPr>
            <w:r w:rsidRPr="00A75C5A">
              <w:rPr>
                <w:rFonts w:cs="Times New Roman"/>
                <w:szCs w:val="24"/>
                <w:lang w:val="lt-LT"/>
              </w:rPr>
              <w:t>-</w:t>
            </w:r>
          </w:p>
        </w:tc>
        <w:tc>
          <w:tcPr>
            <w:tcW w:w="1418" w:type="dxa"/>
            <w:tcBorders>
              <w:top w:val="single" w:sz="4" w:space="0" w:color="auto"/>
              <w:left w:val="single" w:sz="4" w:space="0" w:color="auto"/>
              <w:bottom w:val="single" w:sz="4" w:space="0" w:color="auto"/>
              <w:right w:val="single" w:sz="4" w:space="0" w:color="auto"/>
            </w:tcBorders>
          </w:tcPr>
          <w:p w14:paraId="79F00AEB" w14:textId="77777777" w:rsidR="000927F8" w:rsidRPr="003B17D5" w:rsidRDefault="000927F8" w:rsidP="0080683A">
            <w:pPr>
              <w:rPr>
                <w:rFonts w:cs="Times New Roman"/>
                <w:sz w:val="20"/>
                <w:szCs w:val="20"/>
                <w:lang w:val="lt-LT"/>
              </w:rPr>
            </w:pPr>
            <w:r w:rsidRPr="003B17D5">
              <w:rPr>
                <w:rFonts w:cs="Times New Roman"/>
                <w:sz w:val="20"/>
                <w:szCs w:val="20"/>
                <w:lang w:val="lt-LT"/>
              </w:rPr>
              <w:t>Interaktyvios grindys;</w:t>
            </w:r>
          </w:p>
          <w:p w14:paraId="08DFD023" w14:textId="77777777" w:rsidR="000927F8" w:rsidRPr="003B17D5" w:rsidRDefault="000927F8" w:rsidP="0080683A">
            <w:pPr>
              <w:rPr>
                <w:rFonts w:cs="Times New Roman"/>
                <w:sz w:val="20"/>
                <w:szCs w:val="20"/>
                <w:lang w:val="lt-LT"/>
              </w:rPr>
            </w:pPr>
            <w:r w:rsidRPr="003B17D5">
              <w:rPr>
                <w:rFonts w:cs="Times New Roman"/>
                <w:sz w:val="20"/>
                <w:szCs w:val="20"/>
                <w:lang w:val="lt-LT"/>
              </w:rPr>
              <w:t>Interaktyvios bitutės robotai;</w:t>
            </w:r>
          </w:p>
          <w:p w14:paraId="0D407E73" w14:textId="77777777" w:rsidR="000927F8" w:rsidRPr="003B17D5" w:rsidRDefault="000927F8" w:rsidP="0080683A">
            <w:pPr>
              <w:rPr>
                <w:rFonts w:cs="Times New Roman"/>
                <w:sz w:val="20"/>
                <w:szCs w:val="20"/>
                <w:lang w:val="lt-LT"/>
              </w:rPr>
            </w:pPr>
            <w:r w:rsidRPr="003B17D5">
              <w:rPr>
                <w:rFonts w:cs="Times New Roman"/>
                <w:sz w:val="20"/>
                <w:szCs w:val="20"/>
                <w:lang w:val="lt-LT"/>
              </w:rPr>
              <w:t xml:space="preserve">Edukacinis robotas </w:t>
            </w:r>
            <w:proofErr w:type="spellStart"/>
            <w:r w:rsidRPr="003B17D5">
              <w:rPr>
                <w:rFonts w:cs="Times New Roman"/>
                <w:sz w:val="20"/>
                <w:szCs w:val="20"/>
                <w:lang w:val="lt-LT"/>
              </w:rPr>
              <w:t>Photon</w:t>
            </w:r>
            <w:proofErr w:type="spellEnd"/>
            <w:r w:rsidRPr="003B17D5">
              <w:rPr>
                <w:rFonts w:cs="Times New Roman"/>
                <w:sz w:val="20"/>
                <w:szCs w:val="20"/>
                <w:lang w:val="lt-LT"/>
              </w:rPr>
              <w:t>;</w:t>
            </w:r>
          </w:p>
          <w:p w14:paraId="7E3FA9EF" w14:textId="58D0DE7A" w:rsidR="000927F8" w:rsidRPr="00A75C5A" w:rsidRDefault="003B17D5" w:rsidP="0080683A">
            <w:pPr>
              <w:rPr>
                <w:rFonts w:cs="Times New Roman"/>
                <w:sz w:val="20"/>
                <w:szCs w:val="20"/>
                <w:lang w:val="lt-LT"/>
              </w:rPr>
            </w:pPr>
            <w:r>
              <w:rPr>
                <w:rFonts w:cs="Times New Roman"/>
                <w:sz w:val="20"/>
                <w:szCs w:val="20"/>
                <w:lang w:val="lt-LT"/>
              </w:rPr>
              <w:t>Šviesos stalai</w:t>
            </w:r>
          </w:p>
        </w:tc>
      </w:tr>
      <w:tr w:rsidR="000927F8" w:rsidRPr="007E1C11" w14:paraId="4D4D349D" w14:textId="77777777" w:rsidTr="006B2BA2">
        <w:tc>
          <w:tcPr>
            <w:tcW w:w="1591" w:type="dxa"/>
            <w:tcBorders>
              <w:top w:val="single" w:sz="4" w:space="0" w:color="auto"/>
              <w:left w:val="single" w:sz="4" w:space="0" w:color="auto"/>
              <w:bottom w:val="single" w:sz="4" w:space="0" w:color="auto"/>
              <w:right w:val="single" w:sz="4" w:space="0" w:color="auto"/>
            </w:tcBorders>
          </w:tcPr>
          <w:p w14:paraId="73A1647E" w14:textId="77777777" w:rsidR="000927F8" w:rsidRPr="00474E5E" w:rsidRDefault="000927F8" w:rsidP="0080683A">
            <w:pPr>
              <w:rPr>
                <w:rFonts w:cs="Times New Roman"/>
                <w:szCs w:val="24"/>
                <w:lang w:val="lt-LT"/>
              </w:rPr>
            </w:pPr>
            <w:r w:rsidRPr="00474E5E">
              <w:rPr>
                <w:rFonts w:cs="Times New Roman"/>
                <w:szCs w:val="24"/>
                <w:lang w:val="lt-LT"/>
              </w:rPr>
              <w:t>Lopšelis-darželis „Žiogelis“</w:t>
            </w:r>
          </w:p>
        </w:tc>
        <w:tc>
          <w:tcPr>
            <w:tcW w:w="753" w:type="dxa"/>
            <w:tcBorders>
              <w:top w:val="single" w:sz="4" w:space="0" w:color="auto"/>
              <w:left w:val="single" w:sz="4" w:space="0" w:color="auto"/>
              <w:bottom w:val="single" w:sz="4" w:space="0" w:color="auto"/>
              <w:right w:val="single" w:sz="4" w:space="0" w:color="auto"/>
            </w:tcBorders>
          </w:tcPr>
          <w:p w14:paraId="11991F33" w14:textId="77777777" w:rsidR="000927F8" w:rsidRPr="007E1C11" w:rsidRDefault="000927F8" w:rsidP="0080683A">
            <w:pPr>
              <w:rPr>
                <w:rFonts w:cs="Times New Roman"/>
                <w:szCs w:val="24"/>
                <w:lang w:val="lt-LT"/>
              </w:rPr>
            </w:pPr>
            <w:r w:rsidRPr="007E1C11">
              <w:rPr>
                <w:rFonts w:cs="Times New Roman"/>
                <w:szCs w:val="24"/>
                <w:lang w:val="lt-LT"/>
              </w:rPr>
              <w:t>7</w:t>
            </w:r>
          </w:p>
        </w:tc>
        <w:tc>
          <w:tcPr>
            <w:tcW w:w="1163" w:type="dxa"/>
            <w:tcBorders>
              <w:top w:val="single" w:sz="4" w:space="0" w:color="auto"/>
              <w:left w:val="single" w:sz="4" w:space="0" w:color="auto"/>
              <w:bottom w:val="single" w:sz="4" w:space="0" w:color="auto"/>
              <w:right w:val="single" w:sz="4" w:space="0" w:color="auto"/>
            </w:tcBorders>
          </w:tcPr>
          <w:p w14:paraId="3A4EB0E2" w14:textId="77777777" w:rsidR="000927F8" w:rsidRPr="007E1C11" w:rsidRDefault="000927F8" w:rsidP="0080683A">
            <w:pPr>
              <w:rPr>
                <w:rFonts w:cs="Times New Roman"/>
                <w:szCs w:val="24"/>
                <w:lang w:val="lt-LT"/>
              </w:rPr>
            </w:pPr>
            <w:r w:rsidRPr="007E1C11">
              <w:rPr>
                <w:rFonts w:cs="Times New Roman"/>
                <w:szCs w:val="24"/>
                <w:lang w:val="lt-LT"/>
              </w:rPr>
              <w:t>10</w:t>
            </w:r>
          </w:p>
        </w:tc>
        <w:tc>
          <w:tcPr>
            <w:tcW w:w="719" w:type="dxa"/>
            <w:tcBorders>
              <w:top w:val="single" w:sz="4" w:space="0" w:color="auto"/>
              <w:left w:val="single" w:sz="4" w:space="0" w:color="auto"/>
              <w:bottom w:val="single" w:sz="4" w:space="0" w:color="auto"/>
              <w:right w:val="single" w:sz="4" w:space="0" w:color="auto"/>
            </w:tcBorders>
          </w:tcPr>
          <w:p w14:paraId="77E4A145" w14:textId="77777777" w:rsidR="000927F8" w:rsidRPr="007E1C11" w:rsidRDefault="000927F8" w:rsidP="0080683A">
            <w:pPr>
              <w:rPr>
                <w:rFonts w:cs="Times New Roman"/>
                <w:szCs w:val="24"/>
                <w:lang w:val="lt-LT"/>
              </w:rPr>
            </w:pPr>
            <w:r w:rsidRPr="007E1C11">
              <w:rPr>
                <w:rFonts w:cs="Times New Roman"/>
                <w:szCs w:val="24"/>
                <w:lang w:val="lt-LT"/>
              </w:rPr>
              <w:t>10</w:t>
            </w:r>
          </w:p>
        </w:tc>
        <w:tc>
          <w:tcPr>
            <w:tcW w:w="720" w:type="dxa"/>
            <w:tcBorders>
              <w:top w:val="single" w:sz="4" w:space="0" w:color="auto"/>
              <w:left w:val="single" w:sz="4" w:space="0" w:color="auto"/>
              <w:bottom w:val="single" w:sz="4" w:space="0" w:color="auto"/>
              <w:right w:val="single" w:sz="4" w:space="0" w:color="auto"/>
            </w:tcBorders>
          </w:tcPr>
          <w:p w14:paraId="190BC5BC" w14:textId="77777777" w:rsidR="000927F8" w:rsidRPr="007E1C11" w:rsidRDefault="000927F8" w:rsidP="0080683A">
            <w:pPr>
              <w:rPr>
                <w:rFonts w:cs="Times New Roman"/>
                <w:szCs w:val="24"/>
                <w:lang w:val="lt-LT"/>
              </w:rPr>
            </w:pPr>
            <w:r w:rsidRPr="007E1C11">
              <w:rPr>
                <w:rFonts w:cs="Times New Roman"/>
                <w:szCs w:val="24"/>
                <w:lang w:val="lt-LT"/>
              </w:rPr>
              <w:t xml:space="preserve">  -</w:t>
            </w:r>
          </w:p>
        </w:tc>
        <w:tc>
          <w:tcPr>
            <w:tcW w:w="1216" w:type="dxa"/>
            <w:tcBorders>
              <w:top w:val="single" w:sz="4" w:space="0" w:color="auto"/>
              <w:left w:val="single" w:sz="4" w:space="0" w:color="auto"/>
              <w:bottom w:val="single" w:sz="4" w:space="0" w:color="auto"/>
              <w:right w:val="single" w:sz="4" w:space="0" w:color="auto"/>
            </w:tcBorders>
          </w:tcPr>
          <w:p w14:paraId="73AD85E6" w14:textId="77777777" w:rsidR="000927F8" w:rsidRPr="007E1C11" w:rsidRDefault="000927F8" w:rsidP="0080683A">
            <w:pPr>
              <w:rPr>
                <w:rFonts w:cs="Times New Roman"/>
                <w:szCs w:val="24"/>
                <w:lang w:val="lt-LT"/>
              </w:rPr>
            </w:pPr>
            <w:r w:rsidRPr="007E1C11">
              <w:rPr>
                <w:rFonts w:cs="Times New Roman"/>
                <w:szCs w:val="24"/>
                <w:lang w:val="lt-LT"/>
              </w:rPr>
              <w:t xml:space="preserve">      - </w:t>
            </w:r>
          </w:p>
        </w:tc>
        <w:tc>
          <w:tcPr>
            <w:tcW w:w="1656" w:type="dxa"/>
            <w:tcBorders>
              <w:top w:val="single" w:sz="4" w:space="0" w:color="auto"/>
              <w:left w:val="single" w:sz="4" w:space="0" w:color="auto"/>
              <w:bottom w:val="single" w:sz="4" w:space="0" w:color="auto"/>
              <w:right w:val="single" w:sz="4" w:space="0" w:color="auto"/>
            </w:tcBorders>
          </w:tcPr>
          <w:p w14:paraId="62F6C921" w14:textId="77777777" w:rsidR="000927F8" w:rsidRPr="003B17D5" w:rsidRDefault="000927F8" w:rsidP="0080683A">
            <w:pPr>
              <w:rPr>
                <w:rFonts w:cs="Times New Roman"/>
                <w:sz w:val="20"/>
                <w:szCs w:val="20"/>
                <w:lang w:val="lt-LT"/>
              </w:rPr>
            </w:pPr>
            <w:r w:rsidRPr="003B17D5">
              <w:rPr>
                <w:rFonts w:cs="Times New Roman"/>
                <w:sz w:val="20"/>
                <w:szCs w:val="20"/>
                <w:lang w:val="lt-LT"/>
              </w:rPr>
              <w:t xml:space="preserve">Išmaniosios grindys, šviesos stalai 5, šviečiantis molbertas,  šviečiantys kubai,  </w:t>
            </w:r>
            <w:proofErr w:type="spellStart"/>
            <w:r w:rsidRPr="003B17D5">
              <w:rPr>
                <w:rFonts w:cs="Times New Roman"/>
                <w:sz w:val="20"/>
                <w:szCs w:val="20"/>
                <w:lang w:val="lt-LT"/>
              </w:rPr>
              <w:t>tornado</w:t>
            </w:r>
            <w:proofErr w:type="spellEnd"/>
            <w:r w:rsidRPr="003B17D5">
              <w:rPr>
                <w:rFonts w:cs="Times New Roman"/>
                <w:sz w:val="20"/>
                <w:szCs w:val="20"/>
                <w:lang w:val="lt-LT"/>
              </w:rPr>
              <w:t xml:space="preserve"> efekto lempa, šviečiančio pluošto užuolaida, bite –robotukas, plaukiojančios žuvytės 2, medūzų akvariumas, </w:t>
            </w:r>
            <w:r w:rsidRPr="003B17D5">
              <w:rPr>
                <w:rFonts w:cs="Times New Roman"/>
                <w:sz w:val="20"/>
                <w:szCs w:val="20"/>
                <w:lang w:val="lt-LT"/>
              </w:rPr>
              <w:lastRenderedPageBreak/>
              <w:t xml:space="preserve">vandenyno bangos, šviečiantis begalybės veidrodis, sensorinė šviečianti gelio plytelė, sensorinis žaislas </w:t>
            </w:r>
            <w:proofErr w:type="spellStart"/>
            <w:r w:rsidRPr="003B17D5">
              <w:rPr>
                <w:rFonts w:cs="Times New Roman"/>
                <w:sz w:val="20"/>
                <w:szCs w:val="20"/>
                <w:lang w:val="lt-LT"/>
              </w:rPr>
              <w:t>retriveris</w:t>
            </w:r>
            <w:proofErr w:type="spellEnd"/>
          </w:p>
        </w:tc>
        <w:tc>
          <w:tcPr>
            <w:tcW w:w="682" w:type="dxa"/>
            <w:tcBorders>
              <w:top w:val="single" w:sz="4" w:space="0" w:color="auto"/>
              <w:left w:val="single" w:sz="4" w:space="0" w:color="auto"/>
              <w:bottom w:val="single" w:sz="4" w:space="0" w:color="auto"/>
              <w:right w:val="single" w:sz="4" w:space="0" w:color="auto"/>
            </w:tcBorders>
          </w:tcPr>
          <w:p w14:paraId="308EEB81" w14:textId="77777777" w:rsidR="000927F8" w:rsidRPr="007E1C11" w:rsidRDefault="000927F8" w:rsidP="0080683A">
            <w:pPr>
              <w:rPr>
                <w:rFonts w:cs="Times New Roman"/>
                <w:szCs w:val="24"/>
                <w:lang w:val="lt-LT"/>
              </w:rPr>
            </w:pPr>
            <w:r w:rsidRPr="007E1C11">
              <w:rPr>
                <w:rFonts w:cs="Times New Roman"/>
                <w:szCs w:val="24"/>
                <w:lang w:val="lt-LT"/>
              </w:rPr>
              <w:lastRenderedPageBreak/>
              <w:t xml:space="preserve"> -</w:t>
            </w:r>
          </w:p>
        </w:tc>
        <w:tc>
          <w:tcPr>
            <w:tcW w:w="1134" w:type="dxa"/>
            <w:tcBorders>
              <w:top w:val="single" w:sz="4" w:space="0" w:color="auto"/>
              <w:left w:val="single" w:sz="4" w:space="0" w:color="auto"/>
              <w:bottom w:val="single" w:sz="4" w:space="0" w:color="auto"/>
              <w:right w:val="single" w:sz="4" w:space="0" w:color="auto"/>
            </w:tcBorders>
          </w:tcPr>
          <w:p w14:paraId="75ED78A5" w14:textId="77777777" w:rsidR="000927F8" w:rsidRPr="007E1C11" w:rsidRDefault="000927F8" w:rsidP="0080683A">
            <w:pPr>
              <w:rPr>
                <w:rFonts w:cs="Times New Roman"/>
                <w:szCs w:val="24"/>
                <w:lang w:val="lt-LT"/>
              </w:rPr>
            </w:pPr>
            <w:r w:rsidRPr="007E1C11">
              <w:rPr>
                <w:rFonts w:cs="Times New Roman"/>
                <w:szCs w:val="24"/>
                <w:lang w:val="lt-LT"/>
              </w:rPr>
              <w:t xml:space="preserve">  -</w:t>
            </w:r>
          </w:p>
        </w:tc>
        <w:tc>
          <w:tcPr>
            <w:tcW w:w="709" w:type="dxa"/>
            <w:tcBorders>
              <w:top w:val="single" w:sz="4" w:space="0" w:color="auto"/>
              <w:left w:val="single" w:sz="4" w:space="0" w:color="auto"/>
              <w:bottom w:val="single" w:sz="4" w:space="0" w:color="auto"/>
              <w:right w:val="single" w:sz="4" w:space="0" w:color="auto"/>
            </w:tcBorders>
          </w:tcPr>
          <w:p w14:paraId="323A4867" w14:textId="77777777" w:rsidR="000927F8" w:rsidRPr="007E1C11" w:rsidRDefault="000927F8" w:rsidP="0080683A">
            <w:pPr>
              <w:rPr>
                <w:rFonts w:cs="Times New Roman"/>
                <w:szCs w:val="24"/>
                <w:lang w:val="lt-LT"/>
              </w:rPr>
            </w:pPr>
            <w:r w:rsidRPr="007E1C11">
              <w:rPr>
                <w:rFonts w:cs="Times New Roman"/>
                <w:szCs w:val="24"/>
                <w:lang w:val="lt-LT"/>
              </w:rPr>
              <w:t xml:space="preserve">    2</w:t>
            </w:r>
          </w:p>
        </w:tc>
        <w:tc>
          <w:tcPr>
            <w:tcW w:w="992" w:type="dxa"/>
            <w:tcBorders>
              <w:top w:val="single" w:sz="4" w:space="0" w:color="auto"/>
              <w:left w:val="single" w:sz="4" w:space="0" w:color="auto"/>
              <w:bottom w:val="single" w:sz="4" w:space="0" w:color="auto"/>
              <w:right w:val="single" w:sz="4" w:space="0" w:color="auto"/>
            </w:tcBorders>
          </w:tcPr>
          <w:p w14:paraId="00F87801" w14:textId="77777777" w:rsidR="000927F8" w:rsidRPr="007E1C11" w:rsidRDefault="000927F8" w:rsidP="0080683A">
            <w:pPr>
              <w:rPr>
                <w:rFonts w:cs="Times New Roman"/>
                <w:szCs w:val="24"/>
                <w:lang w:val="lt-LT"/>
              </w:rPr>
            </w:pPr>
            <w:r w:rsidRPr="007E1C11">
              <w:rPr>
                <w:rFonts w:cs="Times New Roman"/>
                <w:szCs w:val="24"/>
                <w:lang w:val="lt-LT"/>
              </w:rPr>
              <w:t xml:space="preserve">  -</w:t>
            </w:r>
          </w:p>
        </w:tc>
        <w:tc>
          <w:tcPr>
            <w:tcW w:w="992" w:type="dxa"/>
            <w:tcBorders>
              <w:top w:val="single" w:sz="4" w:space="0" w:color="auto"/>
              <w:left w:val="single" w:sz="4" w:space="0" w:color="auto"/>
              <w:bottom w:val="single" w:sz="4" w:space="0" w:color="auto"/>
              <w:right w:val="single" w:sz="4" w:space="0" w:color="auto"/>
            </w:tcBorders>
          </w:tcPr>
          <w:p w14:paraId="57207702" w14:textId="77777777" w:rsidR="000927F8" w:rsidRPr="007E1C11" w:rsidRDefault="000927F8" w:rsidP="0080683A">
            <w:pPr>
              <w:rPr>
                <w:rFonts w:cs="Times New Roman"/>
                <w:szCs w:val="24"/>
                <w:lang w:val="lt-LT"/>
              </w:rPr>
            </w:pPr>
            <w:r w:rsidRPr="007E1C11">
              <w:rPr>
                <w:rFonts w:cs="Times New Roman"/>
                <w:szCs w:val="24"/>
                <w:lang w:val="lt-LT"/>
              </w:rPr>
              <w:t xml:space="preserve">   -</w:t>
            </w:r>
          </w:p>
        </w:tc>
        <w:tc>
          <w:tcPr>
            <w:tcW w:w="709" w:type="dxa"/>
            <w:tcBorders>
              <w:top w:val="single" w:sz="4" w:space="0" w:color="auto"/>
              <w:left w:val="single" w:sz="4" w:space="0" w:color="auto"/>
              <w:bottom w:val="single" w:sz="4" w:space="0" w:color="auto"/>
              <w:right w:val="single" w:sz="4" w:space="0" w:color="auto"/>
            </w:tcBorders>
          </w:tcPr>
          <w:p w14:paraId="13826DDC" w14:textId="77777777" w:rsidR="000927F8" w:rsidRPr="007E1C11" w:rsidRDefault="000927F8" w:rsidP="0080683A">
            <w:pPr>
              <w:rPr>
                <w:rFonts w:cs="Times New Roman"/>
                <w:szCs w:val="24"/>
                <w:lang w:val="lt-LT"/>
              </w:rPr>
            </w:pPr>
            <w:r w:rsidRPr="007E1C11">
              <w:rPr>
                <w:rFonts w:cs="Times New Roman"/>
                <w:szCs w:val="24"/>
                <w:lang w:val="lt-LT"/>
              </w:rPr>
              <w:t xml:space="preserve">  -</w:t>
            </w:r>
          </w:p>
        </w:tc>
        <w:tc>
          <w:tcPr>
            <w:tcW w:w="567" w:type="dxa"/>
            <w:tcBorders>
              <w:top w:val="single" w:sz="4" w:space="0" w:color="auto"/>
              <w:left w:val="single" w:sz="4" w:space="0" w:color="auto"/>
              <w:bottom w:val="single" w:sz="4" w:space="0" w:color="auto"/>
              <w:right w:val="single" w:sz="4" w:space="0" w:color="auto"/>
            </w:tcBorders>
          </w:tcPr>
          <w:p w14:paraId="0DBD3F9B" w14:textId="77777777" w:rsidR="000927F8" w:rsidRPr="007E1C11" w:rsidRDefault="000927F8" w:rsidP="0080683A">
            <w:pPr>
              <w:rPr>
                <w:rFonts w:cs="Times New Roman"/>
                <w:szCs w:val="24"/>
                <w:lang w:val="lt-LT"/>
              </w:rPr>
            </w:pPr>
            <w:r w:rsidRPr="007E1C11">
              <w:rPr>
                <w:rFonts w:cs="Times New Roman"/>
                <w:szCs w:val="24"/>
                <w:lang w:val="lt-LT"/>
              </w:rPr>
              <w:t>1</w:t>
            </w:r>
          </w:p>
        </w:tc>
        <w:tc>
          <w:tcPr>
            <w:tcW w:w="567" w:type="dxa"/>
            <w:tcBorders>
              <w:top w:val="single" w:sz="4" w:space="0" w:color="auto"/>
              <w:left w:val="single" w:sz="4" w:space="0" w:color="auto"/>
              <w:bottom w:val="single" w:sz="4" w:space="0" w:color="auto"/>
              <w:right w:val="single" w:sz="4" w:space="0" w:color="auto"/>
            </w:tcBorders>
          </w:tcPr>
          <w:p w14:paraId="303DD701" w14:textId="77777777" w:rsidR="000927F8" w:rsidRPr="007E1C11" w:rsidRDefault="000927F8" w:rsidP="0080683A">
            <w:pPr>
              <w:rPr>
                <w:rFonts w:cs="Times New Roman"/>
                <w:szCs w:val="24"/>
                <w:lang w:val="lt-LT"/>
              </w:rPr>
            </w:pPr>
            <w:r w:rsidRPr="007E1C11">
              <w:rPr>
                <w:rFonts w:cs="Times New Roman"/>
                <w:szCs w:val="24"/>
                <w:lang w:val="lt-LT"/>
              </w:rPr>
              <w:t>1</w:t>
            </w:r>
          </w:p>
        </w:tc>
        <w:tc>
          <w:tcPr>
            <w:tcW w:w="1418" w:type="dxa"/>
            <w:tcBorders>
              <w:top w:val="single" w:sz="4" w:space="0" w:color="auto"/>
              <w:left w:val="single" w:sz="4" w:space="0" w:color="auto"/>
              <w:bottom w:val="single" w:sz="4" w:space="0" w:color="auto"/>
              <w:right w:val="single" w:sz="4" w:space="0" w:color="auto"/>
            </w:tcBorders>
          </w:tcPr>
          <w:p w14:paraId="4F6E15F5" w14:textId="77777777" w:rsidR="000927F8" w:rsidRPr="007E1C11" w:rsidRDefault="000927F8" w:rsidP="0080683A">
            <w:pPr>
              <w:rPr>
                <w:rFonts w:cs="Times New Roman"/>
                <w:sz w:val="20"/>
                <w:szCs w:val="20"/>
                <w:lang w:val="lt-LT"/>
              </w:rPr>
            </w:pPr>
            <w:r w:rsidRPr="007E1C11">
              <w:rPr>
                <w:rFonts w:cs="Times New Roman"/>
                <w:sz w:val="20"/>
                <w:szCs w:val="20"/>
                <w:lang w:val="lt-LT"/>
              </w:rPr>
              <w:t xml:space="preserve">9 </w:t>
            </w:r>
            <w:r>
              <w:rPr>
                <w:rFonts w:cs="Times New Roman"/>
                <w:sz w:val="20"/>
                <w:szCs w:val="20"/>
                <w:lang w:val="lt-LT"/>
              </w:rPr>
              <w:t xml:space="preserve">nespalvoti </w:t>
            </w:r>
            <w:r w:rsidRPr="007E1C11">
              <w:rPr>
                <w:rFonts w:cs="Times New Roman"/>
                <w:sz w:val="20"/>
                <w:szCs w:val="20"/>
                <w:lang w:val="lt-LT"/>
              </w:rPr>
              <w:t>ir 3 spalvoti spausdintuvai</w:t>
            </w:r>
          </w:p>
        </w:tc>
      </w:tr>
      <w:tr w:rsidR="000927F8" w:rsidRPr="007E1C11" w14:paraId="5ED7F9A9" w14:textId="77777777" w:rsidTr="006B2BA2">
        <w:tc>
          <w:tcPr>
            <w:tcW w:w="1591" w:type="dxa"/>
            <w:tcBorders>
              <w:top w:val="single" w:sz="4" w:space="0" w:color="auto"/>
              <w:left w:val="single" w:sz="4" w:space="0" w:color="auto"/>
              <w:bottom w:val="single" w:sz="4" w:space="0" w:color="auto"/>
              <w:right w:val="single" w:sz="4" w:space="0" w:color="auto"/>
            </w:tcBorders>
          </w:tcPr>
          <w:p w14:paraId="25E8585C" w14:textId="77777777" w:rsidR="000927F8" w:rsidRPr="007E1C11" w:rsidRDefault="000927F8" w:rsidP="0080683A">
            <w:pPr>
              <w:rPr>
                <w:rFonts w:cs="Times New Roman"/>
                <w:szCs w:val="24"/>
                <w:lang w:val="lt-LT"/>
              </w:rPr>
            </w:pPr>
            <w:r>
              <w:rPr>
                <w:rFonts w:cs="Times New Roman"/>
                <w:szCs w:val="24"/>
                <w:lang w:val="lt-LT"/>
              </w:rPr>
              <w:t xml:space="preserve">Lopšelis-darželis </w:t>
            </w:r>
            <w:r w:rsidRPr="007E1C11">
              <w:rPr>
                <w:rFonts w:cs="Times New Roman"/>
                <w:szCs w:val="24"/>
                <w:lang w:val="lt-LT"/>
              </w:rPr>
              <w:t>„Spindulėlis“</w:t>
            </w:r>
          </w:p>
        </w:tc>
        <w:tc>
          <w:tcPr>
            <w:tcW w:w="753" w:type="dxa"/>
            <w:tcBorders>
              <w:top w:val="single" w:sz="4" w:space="0" w:color="auto"/>
              <w:left w:val="single" w:sz="4" w:space="0" w:color="auto"/>
              <w:bottom w:val="single" w:sz="4" w:space="0" w:color="auto"/>
              <w:right w:val="single" w:sz="4" w:space="0" w:color="auto"/>
            </w:tcBorders>
          </w:tcPr>
          <w:p w14:paraId="5D92756C" w14:textId="77777777" w:rsidR="000927F8" w:rsidRPr="003B5923" w:rsidRDefault="000927F8" w:rsidP="0080683A">
            <w:pPr>
              <w:rPr>
                <w:rFonts w:cs="Times New Roman"/>
                <w:szCs w:val="24"/>
              </w:rPr>
            </w:pPr>
            <w:r>
              <w:rPr>
                <w:rFonts w:cs="Times New Roman"/>
                <w:szCs w:val="24"/>
              </w:rPr>
              <w:t>3</w:t>
            </w:r>
          </w:p>
        </w:tc>
        <w:tc>
          <w:tcPr>
            <w:tcW w:w="1163" w:type="dxa"/>
            <w:tcBorders>
              <w:top w:val="single" w:sz="4" w:space="0" w:color="auto"/>
              <w:left w:val="single" w:sz="4" w:space="0" w:color="auto"/>
              <w:bottom w:val="single" w:sz="4" w:space="0" w:color="auto"/>
              <w:right w:val="single" w:sz="4" w:space="0" w:color="auto"/>
            </w:tcBorders>
          </w:tcPr>
          <w:p w14:paraId="56AF8C52" w14:textId="77777777" w:rsidR="000927F8" w:rsidRPr="003B5923" w:rsidRDefault="000927F8" w:rsidP="0080683A">
            <w:pPr>
              <w:rPr>
                <w:rFonts w:cs="Times New Roman"/>
                <w:szCs w:val="24"/>
              </w:rPr>
            </w:pPr>
            <w:r>
              <w:rPr>
                <w:rFonts w:cs="Times New Roman"/>
                <w:szCs w:val="24"/>
              </w:rPr>
              <w:t>15</w:t>
            </w:r>
          </w:p>
        </w:tc>
        <w:tc>
          <w:tcPr>
            <w:tcW w:w="719" w:type="dxa"/>
            <w:tcBorders>
              <w:top w:val="single" w:sz="4" w:space="0" w:color="auto"/>
              <w:left w:val="single" w:sz="4" w:space="0" w:color="auto"/>
              <w:bottom w:val="single" w:sz="4" w:space="0" w:color="auto"/>
              <w:right w:val="single" w:sz="4" w:space="0" w:color="auto"/>
            </w:tcBorders>
          </w:tcPr>
          <w:p w14:paraId="27A708B2" w14:textId="77777777" w:rsidR="000927F8" w:rsidRPr="003B5923" w:rsidRDefault="000927F8" w:rsidP="0080683A">
            <w:pPr>
              <w:rPr>
                <w:rFonts w:cs="Times New Roman"/>
                <w:szCs w:val="24"/>
              </w:rPr>
            </w:pPr>
            <w:r>
              <w:rPr>
                <w:rFonts w:cs="Times New Roman"/>
                <w:szCs w:val="24"/>
              </w:rPr>
              <w:t>6</w:t>
            </w:r>
          </w:p>
        </w:tc>
        <w:tc>
          <w:tcPr>
            <w:tcW w:w="720" w:type="dxa"/>
            <w:tcBorders>
              <w:top w:val="single" w:sz="4" w:space="0" w:color="auto"/>
              <w:left w:val="single" w:sz="4" w:space="0" w:color="auto"/>
              <w:bottom w:val="single" w:sz="4" w:space="0" w:color="auto"/>
              <w:right w:val="single" w:sz="4" w:space="0" w:color="auto"/>
            </w:tcBorders>
          </w:tcPr>
          <w:p w14:paraId="4E056583" w14:textId="77777777" w:rsidR="000927F8" w:rsidRPr="003B5923" w:rsidRDefault="000927F8" w:rsidP="0080683A">
            <w:pPr>
              <w:rPr>
                <w:rFonts w:cs="Times New Roman"/>
                <w:szCs w:val="24"/>
              </w:rPr>
            </w:pPr>
            <w:r>
              <w:rPr>
                <w:rFonts w:cs="Times New Roman"/>
                <w:szCs w:val="24"/>
              </w:rPr>
              <w:t>-</w:t>
            </w:r>
          </w:p>
        </w:tc>
        <w:tc>
          <w:tcPr>
            <w:tcW w:w="1216" w:type="dxa"/>
            <w:tcBorders>
              <w:top w:val="single" w:sz="4" w:space="0" w:color="auto"/>
              <w:left w:val="single" w:sz="4" w:space="0" w:color="auto"/>
              <w:bottom w:val="single" w:sz="4" w:space="0" w:color="auto"/>
              <w:right w:val="single" w:sz="4" w:space="0" w:color="auto"/>
            </w:tcBorders>
          </w:tcPr>
          <w:p w14:paraId="40142C0E" w14:textId="77777777" w:rsidR="000927F8" w:rsidRPr="003B5923" w:rsidRDefault="000927F8" w:rsidP="0080683A">
            <w:pPr>
              <w:rPr>
                <w:rFonts w:cs="Times New Roman"/>
                <w:szCs w:val="24"/>
              </w:rPr>
            </w:pPr>
            <w:r>
              <w:rPr>
                <w:rFonts w:cs="Times New Roman"/>
                <w:szCs w:val="24"/>
              </w:rPr>
              <w:t>-</w:t>
            </w:r>
          </w:p>
        </w:tc>
        <w:tc>
          <w:tcPr>
            <w:tcW w:w="1656" w:type="dxa"/>
            <w:tcBorders>
              <w:top w:val="single" w:sz="4" w:space="0" w:color="auto"/>
              <w:left w:val="single" w:sz="4" w:space="0" w:color="auto"/>
              <w:bottom w:val="single" w:sz="4" w:space="0" w:color="auto"/>
              <w:right w:val="single" w:sz="4" w:space="0" w:color="auto"/>
            </w:tcBorders>
          </w:tcPr>
          <w:p w14:paraId="60EAEA47" w14:textId="77777777" w:rsidR="000927F8" w:rsidRPr="003B17D5" w:rsidRDefault="000927F8" w:rsidP="0080683A">
            <w:pPr>
              <w:rPr>
                <w:rFonts w:cs="Times New Roman"/>
                <w:sz w:val="20"/>
                <w:szCs w:val="20"/>
              </w:rPr>
            </w:pPr>
            <w:r w:rsidRPr="003B17D5">
              <w:rPr>
                <w:rFonts w:cs="Times New Roman"/>
                <w:sz w:val="20"/>
                <w:szCs w:val="20"/>
              </w:rPr>
              <w:t>-</w:t>
            </w:r>
          </w:p>
        </w:tc>
        <w:tc>
          <w:tcPr>
            <w:tcW w:w="682" w:type="dxa"/>
            <w:tcBorders>
              <w:top w:val="single" w:sz="4" w:space="0" w:color="auto"/>
              <w:left w:val="single" w:sz="4" w:space="0" w:color="auto"/>
              <w:bottom w:val="single" w:sz="4" w:space="0" w:color="auto"/>
              <w:right w:val="single" w:sz="4" w:space="0" w:color="auto"/>
            </w:tcBorders>
          </w:tcPr>
          <w:p w14:paraId="2F2A93CA" w14:textId="77777777" w:rsidR="000927F8" w:rsidRPr="003B5923" w:rsidRDefault="000927F8" w:rsidP="0080683A">
            <w:pPr>
              <w:rPr>
                <w:rFonts w:cs="Times New Roman"/>
                <w:szCs w:val="24"/>
              </w:rPr>
            </w:pPr>
            <w:r>
              <w:rPr>
                <w:rFonts w:cs="Times New Roman"/>
                <w:szCs w:val="24"/>
              </w:rPr>
              <w:t>5</w:t>
            </w:r>
          </w:p>
        </w:tc>
        <w:tc>
          <w:tcPr>
            <w:tcW w:w="1134" w:type="dxa"/>
            <w:tcBorders>
              <w:top w:val="single" w:sz="4" w:space="0" w:color="auto"/>
              <w:left w:val="single" w:sz="4" w:space="0" w:color="auto"/>
              <w:bottom w:val="single" w:sz="4" w:space="0" w:color="auto"/>
              <w:right w:val="single" w:sz="4" w:space="0" w:color="auto"/>
            </w:tcBorders>
          </w:tcPr>
          <w:p w14:paraId="0F7478BD" w14:textId="77777777" w:rsidR="000927F8" w:rsidRPr="003B5923" w:rsidRDefault="000927F8" w:rsidP="0080683A">
            <w:pPr>
              <w:rPr>
                <w:rFonts w:cs="Times New Roman"/>
                <w:szCs w:val="24"/>
              </w:rPr>
            </w:pPr>
            <w:r>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14:paraId="0248A1A9" w14:textId="77777777" w:rsidR="000927F8" w:rsidRPr="003B5923" w:rsidRDefault="000927F8" w:rsidP="0080683A">
            <w:pPr>
              <w:rPr>
                <w:rFonts w:cs="Times New Roman"/>
                <w:szCs w:val="24"/>
              </w:rPr>
            </w:pPr>
            <w:r>
              <w:rPr>
                <w:rFonts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14:paraId="376E904F" w14:textId="77777777" w:rsidR="000927F8" w:rsidRPr="003B5923" w:rsidRDefault="000927F8" w:rsidP="0080683A">
            <w:pPr>
              <w:rPr>
                <w:rFonts w:cs="Times New Roman"/>
                <w:szCs w:val="24"/>
              </w:rPr>
            </w:pPr>
            <w:r>
              <w:rPr>
                <w:rFonts w:cs="Times New Roman"/>
                <w:szCs w:val="24"/>
              </w:rPr>
              <w:t>-</w:t>
            </w:r>
          </w:p>
        </w:tc>
        <w:tc>
          <w:tcPr>
            <w:tcW w:w="992" w:type="dxa"/>
            <w:tcBorders>
              <w:top w:val="single" w:sz="4" w:space="0" w:color="auto"/>
              <w:left w:val="single" w:sz="4" w:space="0" w:color="auto"/>
              <w:bottom w:val="single" w:sz="4" w:space="0" w:color="auto"/>
              <w:right w:val="single" w:sz="4" w:space="0" w:color="auto"/>
            </w:tcBorders>
          </w:tcPr>
          <w:p w14:paraId="27A2FE38" w14:textId="77777777" w:rsidR="000927F8" w:rsidRPr="003B5923" w:rsidRDefault="000927F8" w:rsidP="0080683A">
            <w:pPr>
              <w:rPr>
                <w:rFonts w:cs="Times New Roman"/>
                <w:szCs w:val="24"/>
              </w:rPr>
            </w:pPr>
            <w:r>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14:paraId="32FF7AD1" w14:textId="77777777" w:rsidR="000927F8" w:rsidRPr="003B5923" w:rsidRDefault="000927F8" w:rsidP="0080683A">
            <w:pPr>
              <w:rPr>
                <w:rFonts w:cs="Times New Roman"/>
                <w:szCs w:val="24"/>
              </w:rPr>
            </w:pPr>
            <w:r>
              <w:rPr>
                <w:rFonts w:cs="Times New Roman"/>
                <w:szCs w:val="24"/>
              </w:rPr>
              <w:t>-</w:t>
            </w:r>
          </w:p>
        </w:tc>
        <w:tc>
          <w:tcPr>
            <w:tcW w:w="567" w:type="dxa"/>
            <w:tcBorders>
              <w:top w:val="single" w:sz="4" w:space="0" w:color="auto"/>
              <w:left w:val="single" w:sz="4" w:space="0" w:color="auto"/>
              <w:bottom w:val="single" w:sz="4" w:space="0" w:color="auto"/>
              <w:right w:val="single" w:sz="4" w:space="0" w:color="auto"/>
            </w:tcBorders>
          </w:tcPr>
          <w:p w14:paraId="0E1780EA" w14:textId="77777777" w:rsidR="000927F8" w:rsidRPr="003B5923" w:rsidRDefault="000927F8" w:rsidP="0080683A">
            <w:pPr>
              <w:rPr>
                <w:rFonts w:cs="Times New Roman"/>
                <w:szCs w:val="24"/>
              </w:rPr>
            </w:pPr>
            <w:r>
              <w:rPr>
                <w:rFonts w:cs="Times New Roman"/>
                <w:szCs w:val="24"/>
              </w:rPr>
              <w:t>2</w:t>
            </w:r>
          </w:p>
        </w:tc>
        <w:tc>
          <w:tcPr>
            <w:tcW w:w="567" w:type="dxa"/>
            <w:tcBorders>
              <w:top w:val="single" w:sz="4" w:space="0" w:color="auto"/>
              <w:left w:val="single" w:sz="4" w:space="0" w:color="auto"/>
              <w:bottom w:val="single" w:sz="4" w:space="0" w:color="auto"/>
              <w:right w:val="single" w:sz="4" w:space="0" w:color="auto"/>
            </w:tcBorders>
          </w:tcPr>
          <w:p w14:paraId="36B95472" w14:textId="77777777" w:rsidR="000927F8" w:rsidRPr="003B5923" w:rsidRDefault="000927F8" w:rsidP="0080683A">
            <w:pPr>
              <w:rPr>
                <w:rFonts w:cs="Times New Roman"/>
                <w:szCs w:val="24"/>
              </w:rPr>
            </w:pPr>
            <w:r>
              <w:rPr>
                <w:rFonts w:cs="Times New Roman"/>
                <w:szCs w:val="24"/>
              </w:rPr>
              <w:t>1</w:t>
            </w:r>
          </w:p>
        </w:tc>
        <w:tc>
          <w:tcPr>
            <w:tcW w:w="1418" w:type="dxa"/>
            <w:tcBorders>
              <w:top w:val="single" w:sz="4" w:space="0" w:color="auto"/>
              <w:left w:val="single" w:sz="4" w:space="0" w:color="auto"/>
              <w:bottom w:val="single" w:sz="4" w:space="0" w:color="auto"/>
              <w:right w:val="single" w:sz="4" w:space="0" w:color="auto"/>
            </w:tcBorders>
          </w:tcPr>
          <w:p w14:paraId="7EE95F2B" w14:textId="71D2F8F7" w:rsidR="000927F8" w:rsidRPr="00573ADC" w:rsidRDefault="000927F8" w:rsidP="0080683A">
            <w:pPr>
              <w:ind w:right="-166"/>
              <w:rPr>
                <w:rFonts w:cs="Times New Roman"/>
                <w:sz w:val="20"/>
                <w:szCs w:val="20"/>
                <w:lang w:val="lt-LT"/>
              </w:rPr>
            </w:pPr>
            <w:r w:rsidRPr="00573ADC">
              <w:rPr>
                <w:rFonts w:cs="Times New Roman"/>
                <w:sz w:val="20"/>
                <w:szCs w:val="20"/>
                <w:lang w:val="lt-LT"/>
              </w:rPr>
              <w:t xml:space="preserve">1 aktyvios apklausos įranga </w:t>
            </w:r>
            <w:proofErr w:type="spellStart"/>
            <w:r w:rsidRPr="00573ADC">
              <w:rPr>
                <w:rFonts w:cs="Times New Roman"/>
                <w:sz w:val="20"/>
                <w:szCs w:val="20"/>
                <w:lang w:val="lt-LT"/>
              </w:rPr>
              <w:t>Smart</w:t>
            </w:r>
            <w:proofErr w:type="spellEnd"/>
            <w:r w:rsidRPr="00573ADC">
              <w:rPr>
                <w:rFonts w:cs="Times New Roman"/>
                <w:sz w:val="20"/>
                <w:szCs w:val="20"/>
                <w:lang w:val="lt-LT"/>
              </w:rPr>
              <w:t xml:space="preserve"> </w:t>
            </w:r>
            <w:proofErr w:type="spellStart"/>
            <w:r w:rsidRPr="00573ADC">
              <w:rPr>
                <w:rFonts w:cs="Times New Roman"/>
                <w:sz w:val="20"/>
                <w:szCs w:val="20"/>
                <w:lang w:val="lt-LT"/>
              </w:rPr>
              <w:t>Response</w:t>
            </w:r>
            <w:proofErr w:type="spellEnd"/>
            <w:r w:rsidRPr="00573ADC">
              <w:rPr>
                <w:rFonts w:cs="Times New Roman"/>
                <w:sz w:val="20"/>
                <w:szCs w:val="20"/>
                <w:lang w:val="lt-LT"/>
              </w:rPr>
              <w:t xml:space="preserve"> </w:t>
            </w:r>
            <w:proofErr w:type="spellStart"/>
            <w:r w:rsidRPr="00573ADC">
              <w:rPr>
                <w:rFonts w:cs="Times New Roman"/>
                <w:sz w:val="20"/>
                <w:szCs w:val="20"/>
                <w:lang w:val="lt-LT"/>
              </w:rPr>
              <w:t>Le</w:t>
            </w:r>
            <w:proofErr w:type="spellEnd"/>
            <w:r w:rsidRPr="00573ADC">
              <w:rPr>
                <w:rFonts w:cs="Times New Roman"/>
                <w:sz w:val="20"/>
                <w:szCs w:val="20"/>
                <w:lang w:val="lt-LT"/>
              </w:rPr>
              <w:t xml:space="preserve"> 24 vnt</w:t>
            </w:r>
            <w:r w:rsidR="003B17D5">
              <w:rPr>
                <w:rFonts w:cs="Times New Roman"/>
                <w:sz w:val="20"/>
                <w:szCs w:val="20"/>
                <w:lang w:val="lt-LT"/>
              </w:rPr>
              <w:t>.</w:t>
            </w:r>
            <w:r w:rsidRPr="00573ADC">
              <w:rPr>
                <w:rFonts w:cs="Times New Roman"/>
                <w:sz w:val="20"/>
                <w:szCs w:val="20"/>
                <w:lang w:val="lt-LT"/>
              </w:rPr>
              <w:t xml:space="preserve"> pultelių; </w:t>
            </w:r>
          </w:p>
          <w:p w14:paraId="59F4F8F1" w14:textId="77777777" w:rsidR="000927F8" w:rsidRPr="00573ADC" w:rsidRDefault="000927F8" w:rsidP="0080683A">
            <w:pPr>
              <w:ind w:right="-166"/>
              <w:rPr>
                <w:rFonts w:cs="Times New Roman"/>
                <w:sz w:val="20"/>
                <w:szCs w:val="20"/>
                <w:lang w:val="lt-LT"/>
              </w:rPr>
            </w:pPr>
            <w:r w:rsidRPr="00573ADC">
              <w:rPr>
                <w:rFonts w:cs="Times New Roman"/>
                <w:sz w:val="20"/>
                <w:szCs w:val="20"/>
                <w:lang w:val="lt-LT"/>
              </w:rPr>
              <w:t xml:space="preserve">1 konsolė Kinect </w:t>
            </w:r>
            <w:proofErr w:type="spellStart"/>
            <w:r w:rsidRPr="00573ADC">
              <w:rPr>
                <w:rFonts w:cs="Times New Roman"/>
                <w:sz w:val="20"/>
                <w:szCs w:val="20"/>
                <w:lang w:val="lt-LT"/>
              </w:rPr>
              <w:t>xbox</w:t>
            </w:r>
            <w:proofErr w:type="spellEnd"/>
            <w:r w:rsidRPr="00573ADC">
              <w:rPr>
                <w:rFonts w:cs="Times New Roman"/>
                <w:sz w:val="20"/>
                <w:szCs w:val="20"/>
                <w:lang w:val="lt-LT"/>
              </w:rPr>
              <w:t xml:space="preserve">; </w:t>
            </w:r>
          </w:p>
          <w:p w14:paraId="25FF2D5D" w14:textId="77777777" w:rsidR="000927F8" w:rsidRPr="00573ADC" w:rsidRDefault="000927F8" w:rsidP="0080683A">
            <w:pPr>
              <w:ind w:right="-166"/>
              <w:rPr>
                <w:rFonts w:cs="Times New Roman"/>
                <w:sz w:val="20"/>
                <w:szCs w:val="20"/>
                <w:lang w:val="lt-LT"/>
              </w:rPr>
            </w:pPr>
            <w:r w:rsidRPr="00573ADC">
              <w:rPr>
                <w:rFonts w:cs="Times New Roman"/>
                <w:sz w:val="20"/>
                <w:szCs w:val="20"/>
                <w:lang w:val="lt-LT"/>
              </w:rPr>
              <w:t>7 šviesos stalai;</w:t>
            </w:r>
          </w:p>
          <w:p w14:paraId="497C0D45" w14:textId="77777777" w:rsidR="000927F8" w:rsidRPr="00573ADC" w:rsidRDefault="000927F8" w:rsidP="0080683A">
            <w:pPr>
              <w:ind w:right="-166"/>
              <w:rPr>
                <w:rFonts w:cs="Times New Roman"/>
                <w:sz w:val="20"/>
                <w:szCs w:val="20"/>
                <w:lang w:val="lt-LT"/>
              </w:rPr>
            </w:pPr>
            <w:r w:rsidRPr="00573ADC">
              <w:rPr>
                <w:rFonts w:cs="Times New Roman"/>
                <w:sz w:val="20"/>
                <w:szCs w:val="20"/>
                <w:lang w:val="lt-LT"/>
              </w:rPr>
              <w:t xml:space="preserve">5 </w:t>
            </w:r>
            <w:proofErr w:type="spellStart"/>
            <w:r w:rsidRPr="00573ADC">
              <w:rPr>
                <w:rFonts w:cs="Times New Roman"/>
                <w:sz w:val="20"/>
                <w:szCs w:val="20"/>
                <w:lang w:val="lt-LT"/>
              </w:rPr>
              <w:t>edukaci-niai</w:t>
            </w:r>
            <w:proofErr w:type="spellEnd"/>
            <w:r w:rsidRPr="00573ADC">
              <w:rPr>
                <w:rFonts w:cs="Times New Roman"/>
                <w:sz w:val="20"/>
                <w:szCs w:val="20"/>
                <w:lang w:val="lt-LT"/>
              </w:rPr>
              <w:t xml:space="preserve"> robotai “BEE-BOT”,</w:t>
            </w:r>
          </w:p>
          <w:p w14:paraId="3715EAA8" w14:textId="77777777" w:rsidR="000927F8" w:rsidRPr="00BF42F0" w:rsidRDefault="000927F8" w:rsidP="0080683A">
            <w:pPr>
              <w:ind w:right="-44"/>
              <w:rPr>
                <w:rFonts w:cs="Times New Roman"/>
                <w:sz w:val="20"/>
                <w:szCs w:val="20"/>
              </w:rPr>
            </w:pPr>
            <w:r w:rsidRPr="00573ADC">
              <w:rPr>
                <w:rFonts w:cs="Times New Roman"/>
                <w:sz w:val="20"/>
                <w:szCs w:val="20"/>
                <w:lang w:val="lt-LT"/>
              </w:rPr>
              <w:t xml:space="preserve">3 </w:t>
            </w:r>
            <w:proofErr w:type="spellStart"/>
            <w:r w:rsidRPr="00573ADC">
              <w:rPr>
                <w:rFonts w:cs="Times New Roman"/>
                <w:sz w:val="20"/>
                <w:szCs w:val="20"/>
                <w:lang w:val="lt-LT"/>
              </w:rPr>
              <w:t>edukaci-niai</w:t>
            </w:r>
            <w:proofErr w:type="spellEnd"/>
            <w:r w:rsidRPr="00573ADC">
              <w:rPr>
                <w:rFonts w:cs="Times New Roman"/>
                <w:sz w:val="20"/>
                <w:szCs w:val="20"/>
                <w:lang w:val="lt-LT"/>
              </w:rPr>
              <w:t xml:space="preserve"> </w:t>
            </w:r>
            <w:proofErr w:type="spellStart"/>
            <w:r>
              <w:rPr>
                <w:rFonts w:cs="Times New Roman"/>
                <w:sz w:val="20"/>
                <w:szCs w:val="20"/>
              </w:rPr>
              <w:t>robotai</w:t>
            </w:r>
            <w:proofErr w:type="spellEnd"/>
            <w:r>
              <w:rPr>
                <w:rFonts w:cs="Times New Roman"/>
                <w:sz w:val="20"/>
                <w:szCs w:val="20"/>
              </w:rPr>
              <w:t xml:space="preserve">  Lego Education</w:t>
            </w:r>
          </w:p>
        </w:tc>
      </w:tr>
      <w:tr w:rsidR="000927F8" w:rsidRPr="007E1C11" w14:paraId="5D2B3A75" w14:textId="77777777" w:rsidTr="006B2BA2">
        <w:tc>
          <w:tcPr>
            <w:tcW w:w="1591" w:type="dxa"/>
            <w:tcBorders>
              <w:top w:val="single" w:sz="4" w:space="0" w:color="auto"/>
              <w:left w:val="single" w:sz="4" w:space="0" w:color="auto"/>
              <w:bottom w:val="single" w:sz="4" w:space="0" w:color="auto"/>
              <w:right w:val="single" w:sz="4" w:space="0" w:color="auto"/>
            </w:tcBorders>
          </w:tcPr>
          <w:p w14:paraId="1E919EF0" w14:textId="77777777" w:rsidR="000927F8" w:rsidRPr="007E1C11" w:rsidRDefault="000927F8" w:rsidP="0080683A">
            <w:pPr>
              <w:rPr>
                <w:rFonts w:cs="Times New Roman"/>
                <w:szCs w:val="24"/>
                <w:lang w:val="lt-LT"/>
              </w:rPr>
            </w:pPr>
            <w:r>
              <w:rPr>
                <w:rFonts w:cs="Times New Roman"/>
                <w:szCs w:val="24"/>
                <w:lang w:val="lt-LT"/>
              </w:rPr>
              <w:t xml:space="preserve">Lopšelis-darželis </w:t>
            </w:r>
            <w:r w:rsidRPr="007E1C11">
              <w:rPr>
                <w:rFonts w:cs="Times New Roman"/>
                <w:szCs w:val="24"/>
                <w:lang w:val="lt-LT"/>
              </w:rPr>
              <w:t>„Žilvitis“</w:t>
            </w:r>
          </w:p>
        </w:tc>
        <w:tc>
          <w:tcPr>
            <w:tcW w:w="753" w:type="dxa"/>
          </w:tcPr>
          <w:p w14:paraId="538B2F28" w14:textId="77777777" w:rsidR="000927F8" w:rsidRPr="00826B6A" w:rsidRDefault="000927F8" w:rsidP="0080683A">
            <w:pPr>
              <w:rPr>
                <w:szCs w:val="24"/>
              </w:rPr>
            </w:pPr>
            <w:r>
              <w:rPr>
                <w:szCs w:val="24"/>
              </w:rPr>
              <w:t>0</w:t>
            </w:r>
          </w:p>
        </w:tc>
        <w:tc>
          <w:tcPr>
            <w:tcW w:w="1163" w:type="dxa"/>
          </w:tcPr>
          <w:p w14:paraId="1D9D06CC" w14:textId="77777777" w:rsidR="000927F8" w:rsidRPr="00826B6A" w:rsidRDefault="000927F8" w:rsidP="0080683A">
            <w:pPr>
              <w:rPr>
                <w:szCs w:val="24"/>
              </w:rPr>
            </w:pPr>
            <w:r>
              <w:rPr>
                <w:szCs w:val="24"/>
              </w:rPr>
              <w:t>10</w:t>
            </w:r>
          </w:p>
        </w:tc>
        <w:tc>
          <w:tcPr>
            <w:tcW w:w="719" w:type="dxa"/>
          </w:tcPr>
          <w:p w14:paraId="2C1A7DDA" w14:textId="77777777" w:rsidR="000927F8" w:rsidRPr="00826B6A" w:rsidRDefault="000927F8" w:rsidP="0080683A">
            <w:pPr>
              <w:rPr>
                <w:szCs w:val="24"/>
              </w:rPr>
            </w:pPr>
            <w:r>
              <w:rPr>
                <w:szCs w:val="24"/>
              </w:rPr>
              <w:t>10</w:t>
            </w:r>
          </w:p>
        </w:tc>
        <w:tc>
          <w:tcPr>
            <w:tcW w:w="720" w:type="dxa"/>
          </w:tcPr>
          <w:p w14:paraId="0F5AE173" w14:textId="77777777" w:rsidR="000927F8" w:rsidRPr="00826B6A" w:rsidRDefault="000927F8" w:rsidP="0080683A">
            <w:pPr>
              <w:rPr>
                <w:szCs w:val="24"/>
              </w:rPr>
            </w:pPr>
            <w:r>
              <w:rPr>
                <w:szCs w:val="24"/>
              </w:rPr>
              <w:t>0</w:t>
            </w:r>
          </w:p>
        </w:tc>
        <w:tc>
          <w:tcPr>
            <w:tcW w:w="1216" w:type="dxa"/>
          </w:tcPr>
          <w:p w14:paraId="2C87B6AB" w14:textId="77777777" w:rsidR="000927F8" w:rsidRPr="00826B6A" w:rsidRDefault="000927F8" w:rsidP="0080683A">
            <w:pPr>
              <w:rPr>
                <w:szCs w:val="24"/>
              </w:rPr>
            </w:pPr>
            <w:r>
              <w:rPr>
                <w:szCs w:val="24"/>
              </w:rPr>
              <w:t>0</w:t>
            </w:r>
          </w:p>
        </w:tc>
        <w:tc>
          <w:tcPr>
            <w:tcW w:w="1656" w:type="dxa"/>
          </w:tcPr>
          <w:p w14:paraId="6D77994E" w14:textId="77777777" w:rsidR="000927F8" w:rsidRPr="003B17D5" w:rsidRDefault="000927F8" w:rsidP="0080683A">
            <w:pPr>
              <w:rPr>
                <w:sz w:val="20"/>
                <w:szCs w:val="20"/>
                <w:lang w:val="lt-LT"/>
              </w:rPr>
            </w:pPr>
            <w:r w:rsidRPr="003B17D5">
              <w:rPr>
                <w:sz w:val="20"/>
                <w:szCs w:val="20"/>
                <w:lang w:val="lt-LT"/>
              </w:rPr>
              <w:t xml:space="preserve">Sensorinės priemonės </w:t>
            </w:r>
          </w:p>
          <w:p w14:paraId="204147B7" w14:textId="78FB1055" w:rsidR="000927F8" w:rsidRPr="003B17D5" w:rsidRDefault="000927F8" w:rsidP="0080683A">
            <w:pPr>
              <w:rPr>
                <w:color w:val="000000"/>
                <w:sz w:val="20"/>
                <w:szCs w:val="20"/>
                <w:lang w:val="lt-LT"/>
              </w:rPr>
            </w:pPr>
            <w:r w:rsidRPr="003B17D5">
              <w:rPr>
                <w:color w:val="000000"/>
                <w:sz w:val="20"/>
                <w:szCs w:val="20"/>
                <w:lang w:val="lt-LT"/>
              </w:rPr>
              <w:t>(skysti spalvoti burbulų laikmačiai, priemonės emocijų atpažinimui, nerimo ir streso malšinimo rinkiniai, balansinis kalnas</w:t>
            </w:r>
            <w:r w:rsidR="006B2BA2" w:rsidRPr="003B17D5">
              <w:rPr>
                <w:color w:val="000000"/>
                <w:sz w:val="20"/>
                <w:szCs w:val="20"/>
                <w:lang w:val="lt-LT"/>
              </w:rPr>
              <w:t>,</w:t>
            </w:r>
          </w:p>
          <w:p w14:paraId="0368ED0F" w14:textId="0D3372B5" w:rsidR="000927F8" w:rsidRPr="003B17D5" w:rsidRDefault="006B2BA2" w:rsidP="0080683A">
            <w:pPr>
              <w:rPr>
                <w:color w:val="000000"/>
                <w:sz w:val="20"/>
                <w:szCs w:val="20"/>
                <w:lang w:val="lt-LT"/>
              </w:rPr>
            </w:pPr>
            <w:r w:rsidRPr="003B17D5">
              <w:rPr>
                <w:color w:val="000000"/>
                <w:sz w:val="20"/>
                <w:szCs w:val="20"/>
                <w:lang w:val="lt-LT"/>
              </w:rPr>
              <w:t>o</w:t>
            </w:r>
            <w:r w:rsidR="000927F8" w:rsidRPr="003B17D5">
              <w:rPr>
                <w:color w:val="000000"/>
                <w:sz w:val="20"/>
                <w:szCs w:val="20"/>
                <w:lang w:val="lt-LT"/>
              </w:rPr>
              <w:t>rtopedinis-</w:t>
            </w:r>
          </w:p>
          <w:p w14:paraId="6B5B070D" w14:textId="0CB61B68" w:rsidR="000927F8" w:rsidRPr="003B17D5" w:rsidRDefault="000927F8" w:rsidP="006B2BA2">
            <w:pPr>
              <w:rPr>
                <w:sz w:val="20"/>
                <w:szCs w:val="20"/>
                <w:lang w:val="pt-BR"/>
              </w:rPr>
            </w:pPr>
            <w:r w:rsidRPr="003B17D5">
              <w:rPr>
                <w:color w:val="000000"/>
                <w:sz w:val="20"/>
                <w:szCs w:val="20"/>
                <w:lang w:val="lt-LT"/>
              </w:rPr>
              <w:t>sensorinis grindų kilimėli</w:t>
            </w:r>
            <w:r w:rsidR="006B2BA2" w:rsidRPr="003B17D5">
              <w:rPr>
                <w:color w:val="000000"/>
                <w:sz w:val="20"/>
                <w:szCs w:val="20"/>
                <w:lang w:val="lt-LT"/>
              </w:rPr>
              <w:t>s</w:t>
            </w:r>
            <w:r w:rsidRPr="003B17D5">
              <w:rPr>
                <w:color w:val="000000"/>
                <w:sz w:val="20"/>
                <w:szCs w:val="20"/>
                <w:lang w:val="lt-LT"/>
              </w:rPr>
              <w:t xml:space="preserve"> – 2 </w:t>
            </w:r>
            <w:proofErr w:type="spellStart"/>
            <w:r w:rsidRPr="003B17D5">
              <w:rPr>
                <w:color w:val="000000"/>
                <w:sz w:val="20"/>
                <w:szCs w:val="20"/>
                <w:lang w:val="lt-LT"/>
              </w:rPr>
              <w:t>kompl</w:t>
            </w:r>
            <w:proofErr w:type="spellEnd"/>
            <w:r w:rsidRPr="003B17D5">
              <w:rPr>
                <w:color w:val="000000"/>
                <w:sz w:val="20"/>
                <w:szCs w:val="20"/>
                <w:lang w:val="lt-LT"/>
              </w:rPr>
              <w:t>.)</w:t>
            </w:r>
          </w:p>
        </w:tc>
        <w:tc>
          <w:tcPr>
            <w:tcW w:w="682" w:type="dxa"/>
          </w:tcPr>
          <w:p w14:paraId="1E2A7D2E" w14:textId="77777777" w:rsidR="000927F8" w:rsidRPr="00E662DD" w:rsidRDefault="000927F8" w:rsidP="0080683A">
            <w:pPr>
              <w:rPr>
                <w:szCs w:val="24"/>
                <w:lang w:val="sv-SE"/>
              </w:rPr>
            </w:pPr>
            <w:r>
              <w:rPr>
                <w:szCs w:val="24"/>
                <w:lang w:val="sv-SE"/>
              </w:rPr>
              <w:t>1</w:t>
            </w:r>
          </w:p>
        </w:tc>
        <w:tc>
          <w:tcPr>
            <w:tcW w:w="1134" w:type="dxa"/>
          </w:tcPr>
          <w:p w14:paraId="5F110023" w14:textId="27441196" w:rsidR="000927F8" w:rsidRPr="00E662DD" w:rsidRDefault="000927F8" w:rsidP="0080683A">
            <w:pPr>
              <w:ind w:right="-170"/>
              <w:rPr>
                <w:szCs w:val="24"/>
                <w:lang w:val="sv-SE"/>
              </w:rPr>
            </w:pPr>
            <w:r w:rsidRPr="00E662DD">
              <w:rPr>
                <w:szCs w:val="24"/>
                <w:lang w:val="sv-SE"/>
              </w:rPr>
              <w:t>S</w:t>
            </w:r>
            <w:r>
              <w:rPr>
                <w:szCs w:val="24"/>
                <w:lang w:val="sv-SE"/>
              </w:rPr>
              <w:t xml:space="preserve">TEAM </w:t>
            </w:r>
            <w:r w:rsidRPr="00E662DD">
              <w:rPr>
                <w:szCs w:val="24"/>
                <w:lang w:val="sv-SE"/>
              </w:rPr>
              <w:t xml:space="preserve">kambarys  </w:t>
            </w:r>
            <w:r>
              <w:rPr>
                <w:szCs w:val="24"/>
                <w:lang w:val="sv-SE"/>
              </w:rPr>
              <w:t>(eksperimentinių rinkinių komplektai – 5 vnt</w:t>
            </w:r>
            <w:r w:rsidR="006B2BA2">
              <w:rPr>
                <w:szCs w:val="24"/>
                <w:lang w:val="sv-SE"/>
              </w:rPr>
              <w:t>.</w:t>
            </w:r>
            <w:r>
              <w:rPr>
                <w:szCs w:val="24"/>
                <w:lang w:val="sv-SE"/>
              </w:rPr>
              <w:t xml:space="preserve">) </w:t>
            </w:r>
          </w:p>
        </w:tc>
        <w:tc>
          <w:tcPr>
            <w:tcW w:w="709" w:type="dxa"/>
          </w:tcPr>
          <w:p w14:paraId="2A3F21EC" w14:textId="77777777" w:rsidR="000927F8" w:rsidRPr="00E662DD" w:rsidRDefault="000927F8" w:rsidP="0080683A">
            <w:pPr>
              <w:rPr>
                <w:szCs w:val="24"/>
                <w:lang w:val="sv-SE"/>
              </w:rPr>
            </w:pPr>
            <w:r>
              <w:rPr>
                <w:szCs w:val="24"/>
                <w:lang w:val="sv-SE"/>
              </w:rPr>
              <w:t>3</w:t>
            </w:r>
          </w:p>
        </w:tc>
        <w:tc>
          <w:tcPr>
            <w:tcW w:w="992" w:type="dxa"/>
          </w:tcPr>
          <w:p w14:paraId="53052117" w14:textId="77777777" w:rsidR="000927F8" w:rsidRPr="00E662DD" w:rsidRDefault="000927F8" w:rsidP="0080683A">
            <w:pPr>
              <w:rPr>
                <w:szCs w:val="24"/>
                <w:lang w:val="sv-SE"/>
              </w:rPr>
            </w:pPr>
            <w:r w:rsidRPr="00E662DD">
              <w:rPr>
                <w:szCs w:val="24"/>
                <w:lang w:val="sv-SE"/>
              </w:rPr>
              <w:t>0</w:t>
            </w:r>
          </w:p>
        </w:tc>
        <w:tc>
          <w:tcPr>
            <w:tcW w:w="992" w:type="dxa"/>
          </w:tcPr>
          <w:p w14:paraId="06D35EB4" w14:textId="77777777" w:rsidR="000927F8" w:rsidRPr="00E662DD" w:rsidRDefault="000927F8" w:rsidP="0080683A">
            <w:pPr>
              <w:rPr>
                <w:szCs w:val="24"/>
                <w:lang w:val="sv-SE"/>
              </w:rPr>
            </w:pPr>
            <w:r w:rsidRPr="00E662DD">
              <w:rPr>
                <w:szCs w:val="24"/>
                <w:lang w:val="sv-SE"/>
              </w:rPr>
              <w:t>0</w:t>
            </w:r>
          </w:p>
        </w:tc>
        <w:tc>
          <w:tcPr>
            <w:tcW w:w="709" w:type="dxa"/>
          </w:tcPr>
          <w:p w14:paraId="75E4CFB7" w14:textId="77777777" w:rsidR="000927F8" w:rsidRPr="00E662DD" w:rsidRDefault="000927F8" w:rsidP="0080683A">
            <w:pPr>
              <w:rPr>
                <w:szCs w:val="24"/>
                <w:lang w:val="sv-SE"/>
              </w:rPr>
            </w:pPr>
            <w:r w:rsidRPr="00E662DD">
              <w:rPr>
                <w:szCs w:val="24"/>
                <w:lang w:val="sv-SE"/>
              </w:rPr>
              <w:t>0</w:t>
            </w:r>
          </w:p>
        </w:tc>
        <w:tc>
          <w:tcPr>
            <w:tcW w:w="567" w:type="dxa"/>
          </w:tcPr>
          <w:p w14:paraId="6601A5C0" w14:textId="5399E105" w:rsidR="000927F8" w:rsidRPr="00E662DD" w:rsidRDefault="000927F8" w:rsidP="0080683A">
            <w:pPr>
              <w:rPr>
                <w:szCs w:val="24"/>
                <w:lang w:val="sv-SE"/>
              </w:rPr>
            </w:pPr>
          </w:p>
        </w:tc>
        <w:tc>
          <w:tcPr>
            <w:tcW w:w="567" w:type="dxa"/>
          </w:tcPr>
          <w:p w14:paraId="6840A3C5" w14:textId="77777777" w:rsidR="000927F8" w:rsidRPr="00E662DD" w:rsidRDefault="000927F8" w:rsidP="0080683A">
            <w:pPr>
              <w:rPr>
                <w:szCs w:val="24"/>
                <w:lang w:val="sv-SE"/>
              </w:rPr>
            </w:pPr>
            <w:r w:rsidRPr="00E662DD">
              <w:rPr>
                <w:szCs w:val="24"/>
                <w:lang w:val="sv-SE"/>
              </w:rPr>
              <w:t>1</w:t>
            </w:r>
          </w:p>
        </w:tc>
        <w:tc>
          <w:tcPr>
            <w:tcW w:w="1418" w:type="dxa"/>
          </w:tcPr>
          <w:p w14:paraId="12D7A16C" w14:textId="77777777" w:rsidR="000927F8" w:rsidRPr="003B17D5" w:rsidRDefault="000927F8" w:rsidP="0080683A">
            <w:pPr>
              <w:rPr>
                <w:sz w:val="20"/>
                <w:szCs w:val="20"/>
                <w:lang w:val="lt-LT"/>
              </w:rPr>
            </w:pPr>
            <w:r w:rsidRPr="003B17D5">
              <w:rPr>
                <w:sz w:val="20"/>
                <w:szCs w:val="20"/>
                <w:lang w:val="lt-LT"/>
              </w:rPr>
              <w:t>Šviesos stalas – 7 vnt.;</w:t>
            </w:r>
          </w:p>
          <w:p w14:paraId="51FD8BCA" w14:textId="515A644B" w:rsidR="006B2BA2" w:rsidRPr="003B17D5" w:rsidRDefault="000927F8" w:rsidP="006B2BA2">
            <w:pPr>
              <w:ind w:right="-195"/>
              <w:rPr>
                <w:sz w:val="20"/>
                <w:szCs w:val="20"/>
                <w:lang w:val="lt-LT"/>
              </w:rPr>
            </w:pPr>
            <w:r w:rsidRPr="003B17D5">
              <w:rPr>
                <w:sz w:val="20"/>
                <w:szCs w:val="20"/>
                <w:lang w:val="lt-LT"/>
              </w:rPr>
              <w:t>Interaktyvios bitutės robo</w:t>
            </w:r>
            <w:r w:rsidR="003B17D5">
              <w:rPr>
                <w:sz w:val="20"/>
                <w:szCs w:val="20"/>
                <w:lang w:val="lt-LT"/>
              </w:rPr>
              <w:t>tai</w:t>
            </w:r>
          </w:p>
          <w:p w14:paraId="75587270" w14:textId="255D31C9" w:rsidR="000927F8" w:rsidRPr="00E662DD" w:rsidRDefault="000927F8" w:rsidP="003B17D5">
            <w:pPr>
              <w:ind w:right="-195"/>
              <w:rPr>
                <w:sz w:val="20"/>
                <w:szCs w:val="20"/>
                <w:lang w:val="sv-SE"/>
              </w:rPr>
            </w:pPr>
            <w:r w:rsidRPr="003B17D5">
              <w:rPr>
                <w:sz w:val="20"/>
                <w:szCs w:val="20"/>
                <w:lang w:val="lt-LT"/>
              </w:rPr>
              <w:t xml:space="preserve"> </w:t>
            </w:r>
            <w:r w:rsidR="003B17D5" w:rsidRPr="003B17D5">
              <w:rPr>
                <w:sz w:val="20"/>
                <w:szCs w:val="20"/>
                <w:lang w:val="lt-LT"/>
              </w:rPr>
              <w:t>–</w:t>
            </w:r>
            <w:r w:rsidR="006B2BA2" w:rsidRPr="003B17D5">
              <w:rPr>
                <w:sz w:val="20"/>
                <w:szCs w:val="20"/>
                <w:lang w:val="lt-LT"/>
              </w:rPr>
              <w:t xml:space="preserve"> </w:t>
            </w:r>
            <w:r w:rsidRPr="003B17D5">
              <w:rPr>
                <w:sz w:val="20"/>
                <w:szCs w:val="20"/>
                <w:lang w:val="lt-LT"/>
              </w:rPr>
              <w:t xml:space="preserve">1 </w:t>
            </w:r>
            <w:proofErr w:type="spellStart"/>
            <w:r w:rsidRPr="003B17D5">
              <w:rPr>
                <w:sz w:val="20"/>
                <w:szCs w:val="20"/>
                <w:lang w:val="lt-LT"/>
              </w:rPr>
              <w:t>kompl</w:t>
            </w:r>
            <w:proofErr w:type="spellEnd"/>
            <w:r w:rsidRPr="003B17D5">
              <w:rPr>
                <w:sz w:val="20"/>
                <w:szCs w:val="20"/>
                <w:lang w:val="lt-LT"/>
              </w:rPr>
              <w:t>; spausdintuvai 2 vnt. (1 spalvotas, 1 nespalv</w:t>
            </w:r>
            <w:r w:rsidR="006B2BA2" w:rsidRPr="003B17D5">
              <w:rPr>
                <w:sz w:val="20"/>
                <w:szCs w:val="20"/>
                <w:lang w:val="lt-LT"/>
              </w:rPr>
              <w:t>otas</w:t>
            </w:r>
            <w:r>
              <w:rPr>
                <w:szCs w:val="24"/>
                <w:lang w:val="lt-LT"/>
              </w:rPr>
              <w:t>)</w:t>
            </w:r>
          </w:p>
        </w:tc>
      </w:tr>
    </w:tbl>
    <w:p w14:paraId="26A2F9B4" w14:textId="32B96BA1" w:rsidR="00FA7872" w:rsidRDefault="002E119F" w:rsidP="00BF42F0">
      <w:pPr>
        <w:ind w:firstLine="1296"/>
        <w:jc w:val="both"/>
        <w:rPr>
          <w:rFonts w:ascii="Times New Roman" w:eastAsia="Times New Roman" w:hAnsi="Times New Roman" w:cs="Times New Roman"/>
          <w:sz w:val="24"/>
          <w:szCs w:val="24"/>
          <w:lang w:eastAsia="lt-LT"/>
        </w:rPr>
      </w:pPr>
      <w:r w:rsidRPr="002E119F">
        <w:rPr>
          <w:rFonts w:ascii="Times New Roman" w:eastAsia="Times New Roman" w:hAnsi="Times New Roman" w:cs="Times New Roman"/>
          <w:b/>
          <w:bCs/>
          <w:sz w:val="24"/>
          <w:szCs w:val="24"/>
          <w:lang w:eastAsia="lt-LT"/>
        </w:rPr>
        <w:lastRenderedPageBreak/>
        <w:t>Išvada.</w:t>
      </w:r>
      <w:r>
        <w:rPr>
          <w:rFonts w:ascii="Times New Roman" w:eastAsia="Times New Roman" w:hAnsi="Times New Roman" w:cs="Times New Roman"/>
          <w:sz w:val="24"/>
          <w:szCs w:val="24"/>
          <w:lang w:eastAsia="lt-LT"/>
        </w:rPr>
        <w:t xml:space="preserve"> Šiuolaikinių mokymo(</w:t>
      </w:r>
      <w:proofErr w:type="spellStart"/>
      <w:r>
        <w:rPr>
          <w:rFonts w:ascii="Times New Roman" w:eastAsia="Times New Roman" w:hAnsi="Times New Roman" w:cs="Times New Roman"/>
          <w:sz w:val="24"/>
          <w:szCs w:val="24"/>
          <w:lang w:eastAsia="lt-LT"/>
        </w:rPr>
        <w:t>si</w:t>
      </w:r>
      <w:proofErr w:type="spellEnd"/>
      <w:r>
        <w:rPr>
          <w:rFonts w:ascii="Times New Roman" w:eastAsia="Times New Roman" w:hAnsi="Times New Roman" w:cs="Times New Roman"/>
          <w:sz w:val="24"/>
          <w:szCs w:val="24"/>
          <w:lang w:eastAsia="lt-LT"/>
        </w:rPr>
        <w:t xml:space="preserve">) priemonių rajono mokyklose sistemingai daugėja ir plečiasi jų įvairovė, todėl </w:t>
      </w:r>
      <w:r w:rsidR="00A731E1">
        <w:rPr>
          <w:rFonts w:ascii="Times New Roman" w:eastAsia="Times New Roman" w:hAnsi="Times New Roman" w:cs="Times New Roman"/>
          <w:sz w:val="24"/>
          <w:szCs w:val="24"/>
          <w:lang w:eastAsia="lt-LT"/>
        </w:rPr>
        <w:t xml:space="preserve">nuolatinis </w:t>
      </w:r>
      <w:r>
        <w:rPr>
          <w:rFonts w:ascii="Times New Roman" w:eastAsia="Times New Roman" w:hAnsi="Times New Roman" w:cs="Times New Roman"/>
          <w:sz w:val="24"/>
          <w:szCs w:val="24"/>
          <w:lang w:eastAsia="lt-LT"/>
        </w:rPr>
        <w:t>mokytojų IT kompetencijų stiprinimas išlieka prioritetin</w:t>
      </w:r>
      <w:r w:rsidR="00A731E1">
        <w:rPr>
          <w:rFonts w:ascii="Times New Roman" w:eastAsia="Times New Roman" w:hAnsi="Times New Roman" w:cs="Times New Roman"/>
          <w:sz w:val="24"/>
          <w:szCs w:val="24"/>
          <w:lang w:eastAsia="lt-LT"/>
        </w:rPr>
        <w:t>e</w:t>
      </w:r>
      <w:r>
        <w:rPr>
          <w:rFonts w:ascii="Times New Roman" w:eastAsia="Times New Roman" w:hAnsi="Times New Roman" w:cs="Times New Roman"/>
          <w:sz w:val="24"/>
          <w:szCs w:val="24"/>
          <w:lang w:eastAsia="lt-LT"/>
        </w:rPr>
        <w:t xml:space="preserve"> kvali</w:t>
      </w:r>
      <w:r w:rsidR="00A731E1">
        <w:rPr>
          <w:rFonts w:ascii="Times New Roman" w:eastAsia="Times New Roman" w:hAnsi="Times New Roman" w:cs="Times New Roman"/>
          <w:sz w:val="24"/>
          <w:szCs w:val="24"/>
          <w:lang w:eastAsia="lt-LT"/>
        </w:rPr>
        <w:t>fikacijos tobulinimo kryptimi.</w:t>
      </w:r>
    </w:p>
    <w:p w14:paraId="0E62CCF8" w14:textId="47F168C9" w:rsidR="00AA200D" w:rsidRPr="00FA7872" w:rsidRDefault="00FA7872" w:rsidP="00FA7872">
      <w:pPr>
        <w:tabs>
          <w:tab w:val="left" w:pos="7020"/>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__________________________________________________________________</w:t>
      </w:r>
    </w:p>
    <w:sectPr w:rsidR="00AA200D" w:rsidRPr="00FA7872" w:rsidSect="003B5923">
      <w:pgSz w:w="16838" w:h="11906" w:orient="landscape"/>
      <w:pgMar w:top="1701" w:right="962" w:bottom="567" w:left="567"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68182" w16cex:dateUtc="2022-12-28T06:49:00Z"/>
  <w16cex:commentExtensible w16cex:durableId="27568261" w16cex:dateUtc="2022-12-28T06:52:00Z"/>
  <w16cex:commentExtensible w16cex:durableId="27568460" w16cex:dateUtc="2022-12-28T07:01:00Z"/>
  <w16cex:commentExtensible w16cex:durableId="27568542" w16cex:dateUtc="2022-12-28T07:05:00Z"/>
  <w16cex:commentExtensible w16cex:durableId="275686E9" w16cex:dateUtc="2022-12-28T07:12:00Z"/>
  <w16cex:commentExtensible w16cex:durableId="27568796" w16cex:dateUtc="2022-12-28T07:15:00Z"/>
  <w16cex:commentExtensible w16cex:durableId="27568A68" w16cex:dateUtc="2022-12-28T07:27:00Z"/>
  <w16cex:commentExtensible w16cex:durableId="27568B22" w16cex:dateUtc="2022-12-28T07:30:00Z"/>
  <w16cex:commentExtensible w16cex:durableId="27568C14" w16cex:dateUtc="2022-12-28T07:34:00Z"/>
  <w16cex:commentExtensible w16cex:durableId="27568D32" w16cex:dateUtc="2022-12-28T07:38:00Z"/>
  <w16cex:commentExtensible w16cex:durableId="2756A753" w16cex:dateUtc="2022-12-28T09:30:00Z"/>
  <w16cex:commentExtensible w16cex:durableId="2756A827" w16cex:dateUtc="2022-12-28T09:33:00Z"/>
  <w16cex:commentExtensible w16cex:durableId="2756A898" w16cex:dateUtc="2022-12-28T09:35:00Z"/>
  <w16cex:commentExtensible w16cex:durableId="2756AB51" w16cex:dateUtc="2022-12-28T09:47:00Z"/>
  <w16cex:commentExtensible w16cex:durableId="2756A9FA" w16cex:dateUtc="2022-12-28T09:41:00Z"/>
  <w16cex:commentExtensible w16cex:durableId="2756AA3D" w16cex:dateUtc="2022-12-28T09:42:00Z"/>
  <w16cex:commentExtensible w16cex:durableId="2756AAFA" w16cex:dateUtc="2022-12-28T09:46:00Z"/>
  <w16cex:commentExtensible w16cex:durableId="2756AC7C" w16cex:dateUtc="2022-12-28T09:52:00Z"/>
  <w16cex:commentExtensible w16cex:durableId="2756BDB9" w16cex:dateUtc="2022-12-28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3BC850" w16cid:durableId="27568182"/>
  <w16cid:commentId w16cid:paraId="56D42F87" w16cid:durableId="27568261"/>
  <w16cid:commentId w16cid:paraId="1CC62080" w16cid:durableId="27568460"/>
  <w16cid:commentId w16cid:paraId="764E29D6" w16cid:durableId="27568542"/>
  <w16cid:commentId w16cid:paraId="32E9D48B" w16cid:durableId="275686E9"/>
  <w16cid:commentId w16cid:paraId="22EEEBF4" w16cid:durableId="27568796"/>
  <w16cid:commentId w16cid:paraId="0647D1DB" w16cid:durableId="27568A68"/>
  <w16cid:commentId w16cid:paraId="65217EA0" w16cid:durableId="27568B22"/>
  <w16cid:commentId w16cid:paraId="5ED43BF8" w16cid:durableId="27568C14"/>
  <w16cid:commentId w16cid:paraId="127A109B" w16cid:durableId="27568D32"/>
  <w16cid:commentId w16cid:paraId="23F381F6" w16cid:durableId="2756A753"/>
  <w16cid:commentId w16cid:paraId="7FF781AA" w16cid:durableId="2756A827"/>
  <w16cid:commentId w16cid:paraId="4F524BCD" w16cid:durableId="2756A898"/>
  <w16cid:commentId w16cid:paraId="09C68E5E" w16cid:durableId="2756AB51"/>
  <w16cid:commentId w16cid:paraId="067B960D" w16cid:durableId="2756A9FA"/>
  <w16cid:commentId w16cid:paraId="7CF2BE27" w16cid:durableId="2756AA3D"/>
  <w16cid:commentId w16cid:paraId="2CFFD898" w16cid:durableId="2756AAFA"/>
  <w16cid:commentId w16cid:paraId="29A8DE4E" w16cid:durableId="2756AC7C"/>
  <w16cid:commentId w16cid:paraId="521E2401" w16cid:durableId="2756BD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522A8" w14:textId="77777777" w:rsidR="00737B8C" w:rsidRDefault="00737B8C" w:rsidP="00C50923">
      <w:pPr>
        <w:spacing w:after="0" w:line="240" w:lineRule="auto"/>
      </w:pPr>
      <w:r>
        <w:separator/>
      </w:r>
    </w:p>
  </w:endnote>
  <w:endnote w:type="continuationSeparator" w:id="0">
    <w:p w14:paraId="698CBC4B" w14:textId="77777777" w:rsidR="00737B8C" w:rsidRDefault="00737B8C" w:rsidP="00C5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D5DC5" w14:textId="77777777" w:rsidR="00737B8C" w:rsidRDefault="00737B8C" w:rsidP="00C50923">
      <w:pPr>
        <w:spacing w:after="0" w:line="240" w:lineRule="auto"/>
      </w:pPr>
      <w:r>
        <w:separator/>
      </w:r>
    </w:p>
  </w:footnote>
  <w:footnote w:type="continuationSeparator" w:id="0">
    <w:p w14:paraId="2F4C7A81" w14:textId="77777777" w:rsidR="00737B8C" w:rsidRDefault="00737B8C" w:rsidP="00C5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424366"/>
      <w:docPartObj>
        <w:docPartGallery w:val="Page Numbers (Top of Page)"/>
        <w:docPartUnique/>
      </w:docPartObj>
    </w:sdtPr>
    <w:sdtEndPr/>
    <w:sdtContent>
      <w:p w14:paraId="69819ECE" w14:textId="66193299" w:rsidR="00A47FF7" w:rsidRDefault="00A47FF7">
        <w:pPr>
          <w:pStyle w:val="Antrats"/>
          <w:jc w:val="center"/>
        </w:pPr>
        <w:r>
          <w:fldChar w:fldCharType="begin"/>
        </w:r>
        <w:r>
          <w:instrText>PAGE   \* MERGEFORMAT</w:instrText>
        </w:r>
        <w:r>
          <w:fldChar w:fldCharType="separate"/>
        </w:r>
        <w:r w:rsidR="00174EE1" w:rsidRPr="00174EE1">
          <w:rPr>
            <w:noProof/>
            <w:lang w:val="lt-LT"/>
          </w:rPr>
          <w:t>22</w:t>
        </w:r>
        <w:r>
          <w:fldChar w:fldCharType="end"/>
        </w:r>
      </w:p>
    </w:sdtContent>
  </w:sdt>
  <w:p w14:paraId="3FE9CE0B" w14:textId="77777777" w:rsidR="00A47FF7" w:rsidRDefault="00A47FF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56D49"/>
    <w:multiLevelType w:val="hybridMultilevel"/>
    <w:tmpl w:val="F56232FA"/>
    <w:lvl w:ilvl="0" w:tplc="B84E22C2">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 w15:restartNumberingAfterBreak="0">
    <w:nsid w:val="2A007619"/>
    <w:multiLevelType w:val="hybridMultilevel"/>
    <w:tmpl w:val="8ABCD9F2"/>
    <w:lvl w:ilvl="0" w:tplc="3CD0787C">
      <w:start w:val="19"/>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25F2803"/>
    <w:multiLevelType w:val="hybridMultilevel"/>
    <w:tmpl w:val="72602E40"/>
    <w:lvl w:ilvl="0" w:tplc="8586E6DE">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5B4BAA"/>
    <w:multiLevelType w:val="multilevel"/>
    <w:tmpl w:val="D836095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190029F"/>
    <w:multiLevelType w:val="hybridMultilevel"/>
    <w:tmpl w:val="C67C27C8"/>
    <w:lvl w:ilvl="0" w:tplc="87789E34">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5" w15:restartNumberingAfterBreak="0">
    <w:nsid w:val="43A41A0E"/>
    <w:multiLevelType w:val="hybridMultilevel"/>
    <w:tmpl w:val="08CE3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BC57AC"/>
    <w:multiLevelType w:val="hybridMultilevel"/>
    <w:tmpl w:val="8352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5317A1"/>
    <w:multiLevelType w:val="multilevel"/>
    <w:tmpl w:val="D836095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0"/>
  </w:num>
  <w:num w:numId="3">
    <w:abstractNumId w:val="1"/>
  </w:num>
  <w:num w:numId="4">
    <w:abstractNumId w:val="3"/>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5DE"/>
    <w:rsid w:val="00000BCA"/>
    <w:rsid w:val="00000FA0"/>
    <w:rsid w:val="00003756"/>
    <w:rsid w:val="000062DF"/>
    <w:rsid w:val="00012B77"/>
    <w:rsid w:val="00013D5B"/>
    <w:rsid w:val="000163C0"/>
    <w:rsid w:val="00024F9E"/>
    <w:rsid w:val="00040073"/>
    <w:rsid w:val="00054029"/>
    <w:rsid w:val="000552F4"/>
    <w:rsid w:val="00062E0A"/>
    <w:rsid w:val="0007582F"/>
    <w:rsid w:val="00075B75"/>
    <w:rsid w:val="00077049"/>
    <w:rsid w:val="000814B9"/>
    <w:rsid w:val="0009067C"/>
    <w:rsid w:val="00092343"/>
    <w:rsid w:val="000927F8"/>
    <w:rsid w:val="000978DC"/>
    <w:rsid w:val="000A41BD"/>
    <w:rsid w:val="000B0F4A"/>
    <w:rsid w:val="000B1A0A"/>
    <w:rsid w:val="000B554C"/>
    <w:rsid w:val="000C44AA"/>
    <w:rsid w:val="000C6052"/>
    <w:rsid w:val="000D4C29"/>
    <w:rsid w:val="000D4C35"/>
    <w:rsid w:val="000D631E"/>
    <w:rsid w:val="000E44B7"/>
    <w:rsid w:val="000F119D"/>
    <w:rsid w:val="00110742"/>
    <w:rsid w:val="0011236C"/>
    <w:rsid w:val="00113E93"/>
    <w:rsid w:val="001170A0"/>
    <w:rsid w:val="00122BE1"/>
    <w:rsid w:val="001252E8"/>
    <w:rsid w:val="00135D2E"/>
    <w:rsid w:val="001371EB"/>
    <w:rsid w:val="00152D2C"/>
    <w:rsid w:val="00154791"/>
    <w:rsid w:val="001645F5"/>
    <w:rsid w:val="00174EE1"/>
    <w:rsid w:val="00185128"/>
    <w:rsid w:val="00185BB9"/>
    <w:rsid w:val="00187E0B"/>
    <w:rsid w:val="00194C09"/>
    <w:rsid w:val="00195FCD"/>
    <w:rsid w:val="001964E2"/>
    <w:rsid w:val="00196BDD"/>
    <w:rsid w:val="001A1C54"/>
    <w:rsid w:val="001A72E3"/>
    <w:rsid w:val="001B0171"/>
    <w:rsid w:val="001B01A6"/>
    <w:rsid w:val="001B1DAA"/>
    <w:rsid w:val="001B3412"/>
    <w:rsid w:val="001B62F3"/>
    <w:rsid w:val="001C02E9"/>
    <w:rsid w:val="001C1638"/>
    <w:rsid w:val="001C36D0"/>
    <w:rsid w:val="001C44E4"/>
    <w:rsid w:val="001C5A60"/>
    <w:rsid w:val="001D1E8B"/>
    <w:rsid w:val="001D2D52"/>
    <w:rsid w:val="001D44E2"/>
    <w:rsid w:val="001D7C62"/>
    <w:rsid w:val="001E1B85"/>
    <w:rsid w:val="001F0422"/>
    <w:rsid w:val="001F108D"/>
    <w:rsid w:val="001F4A5E"/>
    <w:rsid w:val="00200D19"/>
    <w:rsid w:val="00206ABD"/>
    <w:rsid w:val="00217A7A"/>
    <w:rsid w:val="00221B16"/>
    <w:rsid w:val="002269CE"/>
    <w:rsid w:val="00230747"/>
    <w:rsid w:val="00230CD9"/>
    <w:rsid w:val="002358FC"/>
    <w:rsid w:val="00236A99"/>
    <w:rsid w:val="00245DC2"/>
    <w:rsid w:val="00251A59"/>
    <w:rsid w:val="002538E5"/>
    <w:rsid w:val="00254234"/>
    <w:rsid w:val="0025587D"/>
    <w:rsid w:val="0026261A"/>
    <w:rsid w:val="00262A4C"/>
    <w:rsid w:val="0026311E"/>
    <w:rsid w:val="00280B38"/>
    <w:rsid w:val="00282427"/>
    <w:rsid w:val="00283427"/>
    <w:rsid w:val="0029276E"/>
    <w:rsid w:val="0029574E"/>
    <w:rsid w:val="002A4B0C"/>
    <w:rsid w:val="002A700F"/>
    <w:rsid w:val="002A7E9D"/>
    <w:rsid w:val="002B1DC9"/>
    <w:rsid w:val="002B7687"/>
    <w:rsid w:val="002C459C"/>
    <w:rsid w:val="002D1941"/>
    <w:rsid w:val="002D716A"/>
    <w:rsid w:val="002E119F"/>
    <w:rsid w:val="002F2A6A"/>
    <w:rsid w:val="002F2B4A"/>
    <w:rsid w:val="002F340F"/>
    <w:rsid w:val="003009AB"/>
    <w:rsid w:val="00312474"/>
    <w:rsid w:val="0031754E"/>
    <w:rsid w:val="0033170F"/>
    <w:rsid w:val="003319B7"/>
    <w:rsid w:val="003347DD"/>
    <w:rsid w:val="0034229E"/>
    <w:rsid w:val="0034260A"/>
    <w:rsid w:val="003434FE"/>
    <w:rsid w:val="00350020"/>
    <w:rsid w:val="0035329A"/>
    <w:rsid w:val="003534FD"/>
    <w:rsid w:val="00356112"/>
    <w:rsid w:val="003737F5"/>
    <w:rsid w:val="00373C68"/>
    <w:rsid w:val="00383DA0"/>
    <w:rsid w:val="00387A3F"/>
    <w:rsid w:val="003938A0"/>
    <w:rsid w:val="00397A05"/>
    <w:rsid w:val="003A13D1"/>
    <w:rsid w:val="003A179E"/>
    <w:rsid w:val="003A1A66"/>
    <w:rsid w:val="003B17D5"/>
    <w:rsid w:val="003B3FAE"/>
    <w:rsid w:val="003B42C7"/>
    <w:rsid w:val="003B5923"/>
    <w:rsid w:val="003C1590"/>
    <w:rsid w:val="003D0C52"/>
    <w:rsid w:val="003D2ED8"/>
    <w:rsid w:val="003E1027"/>
    <w:rsid w:val="003F17BF"/>
    <w:rsid w:val="003F4073"/>
    <w:rsid w:val="00403B0A"/>
    <w:rsid w:val="00404031"/>
    <w:rsid w:val="00404288"/>
    <w:rsid w:val="00411550"/>
    <w:rsid w:val="004170E7"/>
    <w:rsid w:val="004269FF"/>
    <w:rsid w:val="0042772A"/>
    <w:rsid w:val="004421F7"/>
    <w:rsid w:val="00463098"/>
    <w:rsid w:val="004762E1"/>
    <w:rsid w:val="00481A10"/>
    <w:rsid w:val="0048505F"/>
    <w:rsid w:val="00491E2E"/>
    <w:rsid w:val="00497FB0"/>
    <w:rsid w:val="004A6D20"/>
    <w:rsid w:val="004A7ACC"/>
    <w:rsid w:val="004B35D2"/>
    <w:rsid w:val="004B6B29"/>
    <w:rsid w:val="004B7336"/>
    <w:rsid w:val="004C36A8"/>
    <w:rsid w:val="004C7F0E"/>
    <w:rsid w:val="004D0D8E"/>
    <w:rsid w:val="004D7192"/>
    <w:rsid w:val="004E02E2"/>
    <w:rsid w:val="004E1CE4"/>
    <w:rsid w:val="004E1FBE"/>
    <w:rsid w:val="004E217A"/>
    <w:rsid w:val="004E2EAC"/>
    <w:rsid w:val="004F5AE1"/>
    <w:rsid w:val="004F6080"/>
    <w:rsid w:val="005133EE"/>
    <w:rsid w:val="0051470B"/>
    <w:rsid w:val="0051762A"/>
    <w:rsid w:val="00517808"/>
    <w:rsid w:val="00522F30"/>
    <w:rsid w:val="00530176"/>
    <w:rsid w:val="00531EDB"/>
    <w:rsid w:val="00534E40"/>
    <w:rsid w:val="00542C9D"/>
    <w:rsid w:val="00552E94"/>
    <w:rsid w:val="00554848"/>
    <w:rsid w:val="005603DE"/>
    <w:rsid w:val="00572A5D"/>
    <w:rsid w:val="0058484E"/>
    <w:rsid w:val="005947A6"/>
    <w:rsid w:val="00597AFC"/>
    <w:rsid w:val="005A5EDD"/>
    <w:rsid w:val="005A7BC5"/>
    <w:rsid w:val="005B1D8C"/>
    <w:rsid w:val="005B4422"/>
    <w:rsid w:val="005C587F"/>
    <w:rsid w:val="005D0A2E"/>
    <w:rsid w:val="005D39FA"/>
    <w:rsid w:val="005D51A0"/>
    <w:rsid w:val="005E1AE6"/>
    <w:rsid w:val="00613F0A"/>
    <w:rsid w:val="00616978"/>
    <w:rsid w:val="006230C7"/>
    <w:rsid w:val="006315C0"/>
    <w:rsid w:val="00631B2E"/>
    <w:rsid w:val="0063324E"/>
    <w:rsid w:val="006339E6"/>
    <w:rsid w:val="0063496D"/>
    <w:rsid w:val="00642612"/>
    <w:rsid w:val="006433E2"/>
    <w:rsid w:val="006516AD"/>
    <w:rsid w:val="006536D6"/>
    <w:rsid w:val="00662ABA"/>
    <w:rsid w:val="00663A87"/>
    <w:rsid w:val="006664A6"/>
    <w:rsid w:val="00671856"/>
    <w:rsid w:val="00677D2B"/>
    <w:rsid w:val="006808F7"/>
    <w:rsid w:val="00687C82"/>
    <w:rsid w:val="0069113D"/>
    <w:rsid w:val="00693EA4"/>
    <w:rsid w:val="006A7D4C"/>
    <w:rsid w:val="006B2BA2"/>
    <w:rsid w:val="006B4823"/>
    <w:rsid w:val="006C343A"/>
    <w:rsid w:val="006C5834"/>
    <w:rsid w:val="006C66F1"/>
    <w:rsid w:val="006C6771"/>
    <w:rsid w:val="006D18F1"/>
    <w:rsid w:val="006D2C77"/>
    <w:rsid w:val="006D38A3"/>
    <w:rsid w:val="006D455F"/>
    <w:rsid w:val="006D5FB6"/>
    <w:rsid w:val="006D6530"/>
    <w:rsid w:val="006E535B"/>
    <w:rsid w:val="006E5DFE"/>
    <w:rsid w:val="00701C18"/>
    <w:rsid w:val="0070334D"/>
    <w:rsid w:val="00722CE7"/>
    <w:rsid w:val="007236E1"/>
    <w:rsid w:val="00725BCD"/>
    <w:rsid w:val="007315DE"/>
    <w:rsid w:val="00737B8C"/>
    <w:rsid w:val="007422C0"/>
    <w:rsid w:val="007434D9"/>
    <w:rsid w:val="00745457"/>
    <w:rsid w:val="00760C81"/>
    <w:rsid w:val="00765783"/>
    <w:rsid w:val="007735A9"/>
    <w:rsid w:val="0077398F"/>
    <w:rsid w:val="00787A34"/>
    <w:rsid w:val="007933E1"/>
    <w:rsid w:val="0079449D"/>
    <w:rsid w:val="007962D3"/>
    <w:rsid w:val="00796E5A"/>
    <w:rsid w:val="007A3728"/>
    <w:rsid w:val="007A48B2"/>
    <w:rsid w:val="007B3F5E"/>
    <w:rsid w:val="007B4F9E"/>
    <w:rsid w:val="007B5458"/>
    <w:rsid w:val="007D6885"/>
    <w:rsid w:val="007E1DD0"/>
    <w:rsid w:val="007E3D46"/>
    <w:rsid w:val="007F2F6C"/>
    <w:rsid w:val="00810DC0"/>
    <w:rsid w:val="00817911"/>
    <w:rsid w:val="00821722"/>
    <w:rsid w:val="008234FA"/>
    <w:rsid w:val="00823864"/>
    <w:rsid w:val="00824348"/>
    <w:rsid w:val="00827CC3"/>
    <w:rsid w:val="008308EB"/>
    <w:rsid w:val="0083163A"/>
    <w:rsid w:val="00834946"/>
    <w:rsid w:val="00836CF5"/>
    <w:rsid w:val="00846E78"/>
    <w:rsid w:val="008603A4"/>
    <w:rsid w:val="00865452"/>
    <w:rsid w:val="00865871"/>
    <w:rsid w:val="00870967"/>
    <w:rsid w:val="00881FC4"/>
    <w:rsid w:val="0088436D"/>
    <w:rsid w:val="00887D63"/>
    <w:rsid w:val="008A13C2"/>
    <w:rsid w:val="008A44A0"/>
    <w:rsid w:val="008B4817"/>
    <w:rsid w:val="008B4D15"/>
    <w:rsid w:val="008B7A7C"/>
    <w:rsid w:val="008C45E9"/>
    <w:rsid w:val="008E78BC"/>
    <w:rsid w:val="008F258E"/>
    <w:rsid w:val="009065A3"/>
    <w:rsid w:val="009221D4"/>
    <w:rsid w:val="00930A28"/>
    <w:rsid w:val="00933D18"/>
    <w:rsid w:val="0094473A"/>
    <w:rsid w:val="00947D25"/>
    <w:rsid w:val="00950653"/>
    <w:rsid w:val="00960FE8"/>
    <w:rsid w:val="0096340C"/>
    <w:rsid w:val="00964599"/>
    <w:rsid w:val="009710C6"/>
    <w:rsid w:val="00985AFB"/>
    <w:rsid w:val="00991CD8"/>
    <w:rsid w:val="009A1522"/>
    <w:rsid w:val="009A17DB"/>
    <w:rsid w:val="009A1C25"/>
    <w:rsid w:val="009A3814"/>
    <w:rsid w:val="009A507A"/>
    <w:rsid w:val="009B4BB6"/>
    <w:rsid w:val="009B5C7D"/>
    <w:rsid w:val="009B632B"/>
    <w:rsid w:val="009C4421"/>
    <w:rsid w:val="009C6E5B"/>
    <w:rsid w:val="009D171A"/>
    <w:rsid w:val="009D22AE"/>
    <w:rsid w:val="009D70CF"/>
    <w:rsid w:val="009E44C1"/>
    <w:rsid w:val="009E6936"/>
    <w:rsid w:val="009F0BDF"/>
    <w:rsid w:val="009F77BF"/>
    <w:rsid w:val="009F7D58"/>
    <w:rsid w:val="00A01856"/>
    <w:rsid w:val="00A05BF2"/>
    <w:rsid w:val="00A1096A"/>
    <w:rsid w:val="00A216B1"/>
    <w:rsid w:val="00A25122"/>
    <w:rsid w:val="00A26AA8"/>
    <w:rsid w:val="00A308FA"/>
    <w:rsid w:val="00A411E3"/>
    <w:rsid w:val="00A46534"/>
    <w:rsid w:val="00A47FF7"/>
    <w:rsid w:val="00A51C75"/>
    <w:rsid w:val="00A627E8"/>
    <w:rsid w:val="00A6654A"/>
    <w:rsid w:val="00A731E1"/>
    <w:rsid w:val="00A77D87"/>
    <w:rsid w:val="00A80175"/>
    <w:rsid w:val="00A80E6F"/>
    <w:rsid w:val="00A810E6"/>
    <w:rsid w:val="00A8677C"/>
    <w:rsid w:val="00A93BBE"/>
    <w:rsid w:val="00A96543"/>
    <w:rsid w:val="00AA200D"/>
    <w:rsid w:val="00AB308B"/>
    <w:rsid w:val="00AB3770"/>
    <w:rsid w:val="00AB5CCD"/>
    <w:rsid w:val="00AD5D10"/>
    <w:rsid w:val="00AD6603"/>
    <w:rsid w:val="00AE1059"/>
    <w:rsid w:val="00AE1FB4"/>
    <w:rsid w:val="00AE4F06"/>
    <w:rsid w:val="00AE7815"/>
    <w:rsid w:val="00AF043A"/>
    <w:rsid w:val="00AF15D7"/>
    <w:rsid w:val="00AF6578"/>
    <w:rsid w:val="00B07BB3"/>
    <w:rsid w:val="00B11082"/>
    <w:rsid w:val="00B130A0"/>
    <w:rsid w:val="00B30AD8"/>
    <w:rsid w:val="00B376A0"/>
    <w:rsid w:val="00B43B62"/>
    <w:rsid w:val="00B47D90"/>
    <w:rsid w:val="00B51D28"/>
    <w:rsid w:val="00B52AE9"/>
    <w:rsid w:val="00B57FDA"/>
    <w:rsid w:val="00B614E1"/>
    <w:rsid w:val="00B61A28"/>
    <w:rsid w:val="00B67562"/>
    <w:rsid w:val="00B717AB"/>
    <w:rsid w:val="00B767A2"/>
    <w:rsid w:val="00B85668"/>
    <w:rsid w:val="00B91FE7"/>
    <w:rsid w:val="00B96A44"/>
    <w:rsid w:val="00B9750B"/>
    <w:rsid w:val="00BA1527"/>
    <w:rsid w:val="00BA24EF"/>
    <w:rsid w:val="00BB15AF"/>
    <w:rsid w:val="00BB3E2F"/>
    <w:rsid w:val="00BC00B8"/>
    <w:rsid w:val="00BC2CE6"/>
    <w:rsid w:val="00BC430F"/>
    <w:rsid w:val="00BC7F42"/>
    <w:rsid w:val="00BD2CBB"/>
    <w:rsid w:val="00BE1338"/>
    <w:rsid w:val="00BE7D0F"/>
    <w:rsid w:val="00BF126C"/>
    <w:rsid w:val="00BF42F0"/>
    <w:rsid w:val="00BF6466"/>
    <w:rsid w:val="00C023EB"/>
    <w:rsid w:val="00C07C9D"/>
    <w:rsid w:val="00C153A7"/>
    <w:rsid w:val="00C1646F"/>
    <w:rsid w:val="00C21BD1"/>
    <w:rsid w:val="00C31F5A"/>
    <w:rsid w:val="00C3447F"/>
    <w:rsid w:val="00C3539D"/>
    <w:rsid w:val="00C35EF5"/>
    <w:rsid w:val="00C424BD"/>
    <w:rsid w:val="00C445DE"/>
    <w:rsid w:val="00C50923"/>
    <w:rsid w:val="00C5421B"/>
    <w:rsid w:val="00C577D8"/>
    <w:rsid w:val="00C57CE7"/>
    <w:rsid w:val="00C6033B"/>
    <w:rsid w:val="00C60BA1"/>
    <w:rsid w:val="00C63618"/>
    <w:rsid w:val="00C707AE"/>
    <w:rsid w:val="00C73919"/>
    <w:rsid w:val="00C73C08"/>
    <w:rsid w:val="00C7419B"/>
    <w:rsid w:val="00C846A6"/>
    <w:rsid w:val="00C91034"/>
    <w:rsid w:val="00C92694"/>
    <w:rsid w:val="00C96BE0"/>
    <w:rsid w:val="00CA7760"/>
    <w:rsid w:val="00CB6CFE"/>
    <w:rsid w:val="00CD7A6B"/>
    <w:rsid w:val="00CE1E00"/>
    <w:rsid w:val="00CE3A14"/>
    <w:rsid w:val="00CE69A3"/>
    <w:rsid w:val="00CF086A"/>
    <w:rsid w:val="00CF18D4"/>
    <w:rsid w:val="00CF1A6B"/>
    <w:rsid w:val="00D03EB5"/>
    <w:rsid w:val="00D05D14"/>
    <w:rsid w:val="00D06F0E"/>
    <w:rsid w:val="00D1340C"/>
    <w:rsid w:val="00D2050F"/>
    <w:rsid w:val="00D21896"/>
    <w:rsid w:val="00D22858"/>
    <w:rsid w:val="00D332A6"/>
    <w:rsid w:val="00D405F6"/>
    <w:rsid w:val="00D41280"/>
    <w:rsid w:val="00D447ED"/>
    <w:rsid w:val="00D471CA"/>
    <w:rsid w:val="00D67972"/>
    <w:rsid w:val="00D711E2"/>
    <w:rsid w:val="00D75A64"/>
    <w:rsid w:val="00D8263B"/>
    <w:rsid w:val="00D85857"/>
    <w:rsid w:val="00D932D1"/>
    <w:rsid w:val="00D96A25"/>
    <w:rsid w:val="00DA1AB4"/>
    <w:rsid w:val="00DA30C3"/>
    <w:rsid w:val="00DA3E3D"/>
    <w:rsid w:val="00DA422D"/>
    <w:rsid w:val="00DA78D2"/>
    <w:rsid w:val="00DB0BCD"/>
    <w:rsid w:val="00DB734D"/>
    <w:rsid w:val="00DB73D1"/>
    <w:rsid w:val="00DC092D"/>
    <w:rsid w:val="00DC3C7F"/>
    <w:rsid w:val="00DC41C8"/>
    <w:rsid w:val="00DD0E98"/>
    <w:rsid w:val="00DD2E05"/>
    <w:rsid w:val="00DD68C4"/>
    <w:rsid w:val="00DE1230"/>
    <w:rsid w:val="00DE2A3B"/>
    <w:rsid w:val="00DE52E6"/>
    <w:rsid w:val="00DE584E"/>
    <w:rsid w:val="00DF2A71"/>
    <w:rsid w:val="00DF3097"/>
    <w:rsid w:val="00DF320F"/>
    <w:rsid w:val="00DF6751"/>
    <w:rsid w:val="00E0040D"/>
    <w:rsid w:val="00E07F9F"/>
    <w:rsid w:val="00E16AF7"/>
    <w:rsid w:val="00E21057"/>
    <w:rsid w:val="00E22692"/>
    <w:rsid w:val="00E265EA"/>
    <w:rsid w:val="00E32680"/>
    <w:rsid w:val="00E32E6F"/>
    <w:rsid w:val="00E40033"/>
    <w:rsid w:val="00E54F0F"/>
    <w:rsid w:val="00E55490"/>
    <w:rsid w:val="00E63FF3"/>
    <w:rsid w:val="00E669D8"/>
    <w:rsid w:val="00E6726E"/>
    <w:rsid w:val="00E67B2A"/>
    <w:rsid w:val="00E7525C"/>
    <w:rsid w:val="00E82448"/>
    <w:rsid w:val="00E869D3"/>
    <w:rsid w:val="00E87DF1"/>
    <w:rsid w:val="00EA1CB5"/>
    <w:rsid w:val="00EB24AF"/>
    <w:rsid w:val="00EB3FC2"/>
    <w:rsid w:val="00EB7C9B"/>
    <w:rsid w:val="00EB7D84"/>
    <w:rsid w:val="00EB7DF8"/>
    <w:rsid w:val="00EC52F7"/>
    <w:rsid w:val="00EC7942"/>
    <w:rsid w:val="00ED1194"/>
    <w:rsid w:val="00EE0842"/>
    <w:rsid w:val="00EE138C"/>
    <w:rsid w:val="00EE2522"/>
    <w:rsid w:val="00EE44A3"/>
    <w:rsid w:val="00EF05FE"/>
    <w:rsid w:val="00EF12C8"/>
    <w:rsid w:val="00EF57A4"/>
    <w:rsid w:val="00EF5808"/>
    <w:rsid w:val="00EF5839"/>
    <w:rsid w:val="00F04A0A"/>
    <w:rsid w:val="00F15974"/>
    <w:rsid w:val="00F172A8"/>
    <w:rsid w:val="00F22AC5"/>
    <w:rsid w:val="00F304C8"/>
    <w:rsid w:val="00F306CC"/>
    <w:rsid w:val="00F517B4"/>
    <w:rsid w:val="00F66A93"/>
    <w:rsid w:val="00F7038D"/>
    <w:rsid w:val="00F87068"/>
    <w:rsid w:val="00F870CA"/>
    <w:rsid w:val="00F87A1F"/>
    <w:rsid w:val="00F87B47"/>
    <w:rsid w:val="00F90934"/>
    <w:rsid w:val="00F91540"/>
    <w:rsid w:val="00F94383"/>
    <w:rsid w:val="00FA1E5C"/>
    <w:rsid w:val="00FA3C34"/>
    <w:rsid w:val="00FA5A82"/>
    <w:rsid w:val="00FA5DCC"/>
    <w:rsid w:val="00FA7632"/>
    <w:rsid w:val="00FA7872"/>
    <w:rsid w:val="00FB3334"/>
    <w:rsid w:val="00FD2BE7"/>
    <w:rsid w:val="00FD3F70"/>
    <w:rsid w:val="00FD5312"/>
    <w:rsid w:val="00FD658F"/>
    <w:rsid w:val="00FE13B0"/>
    <w:rsid w:val="00FE27C4"/>
    <w:rsid w:val="00FE2EFF"/>
    <w:rsid w:val="00FE4563"/>
    <w:rsid w:val="00FE5EEE"/>
    <w:rsid w:val="00FF1566"/>
    <w:rsid w:val="00FF5517"/>
    <w:rsid w:val="00FF658C"/>
    <w:rsid w:val="00FF690A"/>
    <w:rsid w:val="00FF79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BB30F"/>
  <w15:chartTrackingRefBased/>
  <w15:docId w15:val="{866B1B23-529D-4B54-9FCD-174C99748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280B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1E1B85"/>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1E1B85"/>
    <w:pPr>
      <w:ind w:left="720"/>
      <w:contextualSpacing/>
    </w:pPr>
    <w:rPr>
      <w:rFonts w:ascii="Times New Roman" w:hAnsi="Times New Roman"/>
      <w:sz w:val="24"/>
      <w:lang w:val="en-US"/>
    </w:rPr>
  </w:style>
  <w:style w:type="paragraph" w:styleId="Antrats">
    <w:name w:val="header"/>
    <w:basedOn w:val="prastasis"/>
    <w:link w:val="AntratsDiagrama"/>
    <w:uiPriority w:val="99"/>
    <w:unhideWhenUsed/>
    <w:rsid w:val="001E1B85"/>
    <w:pPr>
      <w:tabs>
        <w:tab w:val="center" w:pos="4986"/>
        <w:tab w:val="right" w:pos="9972"/>
      </w:tabs>
      <w:spacing w:after="0" w:line="240" w:lineRule="auto"/>
    </w:pPr>
    <w:rPr>
      <w:rFonts w:ascii="Times New Roman" w:hAnsi="Times New Roman"/>
      <w:sz w:val="24"/>
      <w:lang w:val="en-US"/>
    </w:rPr>
  </w:style>
  <w:style w:type="character" w:customStyle="1" w:styleId="AntratsDiagrama">
    <w:name w:val="Antraštės Diagrama"/>
    <w:basedOn w:val="Numatytasispastraiposriftas"/>
    <w:link w:val="Antrats"/>
    <w:uiPriority w:val="99"/>
    <w:rsid w:val="001E1B85"/>
    <w:rPr>
      <w:rFonts w:ascii="Times New Roman" w:hAnsi="Times New Roman"/>
      <w:sz w:val="24"/>
      <w:lang w:val="en-US"/>
    </w:rPr>
  </w:style>
  <w:style w:type="paragraph" w:styleId="Porat">
    <w:name w:val="footer"/>
    <w:basedOn w:val="prastasis"/>
    <w:link w:val="PoratDiagrama"/>
    <w:uiPriority w:val="99"/>
    <w:unhideWhenUsed/>
    <w:rsid w:val="001E1B85"/>
    <w:pPr>
      <w:tabs>
        <w:tab w:val="center" w:pos="4986"/>
        <w:tab w:val="right" w:pos="9972"/>
      </w:tabs>
      <w:spacing w:after="0" w:line="240" w:lineRule="auto"/>
    </w:pPr>
    <w:rPr>
      <w:rFonts w:ascii="Times New Roman" w:hAnsi="Times New Roman"/>
      <w:sz w:val="24"/>
      <w:lang w:val="en-US"/>
    </w:rPr>
  </w:style>
  <w:style w:type="character" w:customStyle="1" w:styleId="PoratDiagrama">
    <w:name w:val="Poraštė Diagrama"/>
    <w:basedOn w:val="Numatytasispastraiposriftas"/>
    <w:link w:val="Porat"/>
    <w:uiPriority w:val="99"/>
    <w:rsid w:val="001E1B85"/>
    <w:rPr>
      <w:rFonts w:ascii="Times New Roman" w:hAnsi="Times New Roman"/>
      <w:sz w:val="24"/>
      <w:lang w:val="en-US"/>
    </w:rPr>
  </w:style>
  <w:style w:type="character" w:styleId="Hipersaitas">
    <w:name w:val="Hyperlink"/>
    <w:rsid w:val="001E1B85"/>
    <w:rPr>
      <w:color w:val="0000FF"/>
      <w:u w:val="single"/>
    </w:rPr>
  </w:style>
  <w:style w:type="paragraph" w:styleId="prastasiniatinklio">
    <w:name w:val="Normal (Web)"/>
    <w:basedOn w:val="prastasis"/>
    <w:uiPriority w:val="99"/>
    <w:unhideWhenUsed/>
    <w:rsid w:val="001E1B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grindinistekstas2">
    <w:name w:val="Body Text 2"/>
    <w:basedOn w:val="prastasis"/>
    <w:link w:val="Pagrindinistekstas2Diagrama"/>
    <w:rsid w:val="001E1B85"/>
    <w:pPr>
      <w:overflowPunct w:val="0"/>
      <w:autoSpaceDE w:val="0"/>
      <w:autoSpaceDN w:val="0"/>
      <w:adjustRightInd w:val="0"/>
      <w:spacing w:after="0" w:line="360" w:lineRule="auto"/>
      <w:jc w:val="both"/>
    </w:pPr>
    <w:rPr>
      <w:rFonts w:ascii="Times New Roman" w:eastAsia="Times New Roman" w:hAnsi="Times New Roman" w:cs="Times New Roman"/>
      <w:sz w:val="24"/>
      <w:szCs w:val="20"/>
    </w:rPr>
  </w:style>
  <w:style w:type="character" w:customStyle="1" w:styleId="Pagrindinistekstas2Diagrama">
    <w:name w:val="Pagrindinis tekstas 2 Diagrama"/>
    <w:basedOn w:val="Numatytasispastraiposriftas"/>
    <w:link w:val="Pagrindinistekstas2"/>
    <w:rsid w:val="001E1B85"/>
    <w:rPr>
      <w:rFonts w:ascii="Times New Roman" w:eastAsia="Times New Roman" w:hAnsi="Times New Roman" w:cs="Times New Roman"/>
      <w:sz w:val="24"/>
      <w:szCs w:val="20"/>
    </w:rPr>
  </w:style>
  <w:style w:type="paragraph" w:customStyle="1" w:styleId="Default">
    <w:name w:val="Default"/>
    <w:uiPriority w:val="99"/>
    <w:rsid w:val="001E1B85"/>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Pagrindinistekstas">
    <w:name w:val="Body Text"/>
    <w:basedOn w:val="prastasis"/>
    <w:link w:val="PagrindinistekstasDiagrama"/>
    <w:uiPriority w:val="99"/>
    <w:semiHidden/>
    <w:unhideWhenUsed/>
    <w:rsid w:val="00AF15D7"/>
    <w:pPr>
      <w:spacing w:after="120"/>
    </w:pPr>
  </w:style>
  <w:style w:type="character" w:customStyle="1" w:styleId="PagrindinistekstasDiagrama">
    <w:name w:val="Pagrindinis tekstas Diagrama"/>
    <w:basedOn w:val="Numatytasispastraiposriftas"/>
    <w:link w:val="Pagrindinistekstas"/>
    <w:uiPriority w:val="99"/>
    <w:semiHidden/>
    <w:rsid w:val="00AF15D7"/>
  </w:style>
  <w:style w:type="character" w:styleId="Grietas">
    <w:name w:val="Strong"/>
    <w:uiPriority w:val="22"/>
    <w:qFormat/>
    <w:rsid w:val="007B4F9E"/>
    <w:rPr>
      <w:b/>
      <w:bCs/>
    </w:rPr>
  </w:style>
  <w:style w:type="character" w:customStyle="1" w:styleId="SraopastraipaDiagrama">
    <w:name w:val="Sąrašo pastraipa Diagrama"/>
    <w:link w:val="Sraopastraipa"/>
    <w:uiPriority w:val="34"/>
    <w:locked/>
    <w:rsid w:val="00B52AE9"/>
    <w:rPr>
      <w:rFonts w:ascii="Times New Roman" w:hAnsi="Times New Roman"/>
      <w:sz w:val="24"/>
      <w:lang w:val="en-US"/>
    </w:rPr>
  </w:style>
  <w:style w:type="character" w:styleId="Komentaronuoroda">
    <w:name w:val="annotation reference"/>
    <w:basedOn w:val="Numatytasispastraiposriftas"/>
    <w:uiPriority w:val="99"/>
    <w:semiHidden/>
    <w:unhideWhenUsed/>
    <w:rsid w:val="001D2D52"/>
    <w:rPr>
      <w:sz w:val="16"/>
      <w:szCs w:val="16"/>
    </w:rPr>
  </w:style>
  <w:style w:type="paragraph" w:styleId="Komentarotekstas">
    <w:name w:val="annotation text"/>
    <w:basedOn w:val="prastasis"/>
    <w:link w:val="KomentarotekstasDiagrama"/>
    <w:uiPriority w:val="99"/>
    <w:semiHidden/>
    <w:unhideWhenUsed/>
    <w:rsid w:val="001D2D52"/>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D2D52"/>
    <w:rPr>
      <w:sz w:val="20"/>
      <w:szCs w:val="20"/>
    </w:rPr>
  </w:style>
  <w:style w:type="paragraph" w:styleId="Komentarotema">
    <w:name w:val="annotation subject"/>
    <w:basedOn w:val="Komentarotekstas"/>
    <w:next w:val="Komentarotekstas"/>
    <w:link w:val="KomentarotemaDiagrama"/>
    <w:uiPriority w:val="99"/>
    <w:semiHidden/>
    <w:unhideWhenUsed/>
    <w:rsid w:val="001D2D52"/>
    <w:rPr>
      <w:b/>
      <w:bCs/>
    </w:rPr>
  </w:style>
  <w:style w:type="character" w:customStyle="1" w:styleId="KomentarotemaDiagrama">
    <w:name w:val="Komentaro tema Diagrama"/>
    <w:basedOn w:val="KomentarotekstasDiagrama"/>
    <w:link w:val="Komentarotema"/>
    <w:uiPriority w:val="99"/>
    <w:semiHidden/>
    <w:rsid w:val="001D2D52"/>
    <w:rPr>
      <w:b/>
      <w:bCs/>
      <w:sz w:val="20"/>
      <w:szCs w:val="20"/>
    </w:rPr>
  </w:style>
  <w:style w:type="paragraph" w:customStyle="1" w:styleId="prastasis1">
    <w:name w:val="Įprastasis1"/>
    <w:rsid w:val="001C44E4"/>
    <w:pPr>
      <w:suppressAutoHyphens/>
      <w:autoSpaceDN w:val="0"/>
      <w:spacing w:line="254" w:lineRule="auto"/>
    </w:pPr>
    <w:rPr>
      <w:rFonts w:ascii="Calibri" w:eastAsia="Calibri" w:hAnsi="Calibri" w:cs="Times New Roman"/>
    </w:rPr>
  </w:style>
  <w:style w:type="paragraph" w:customStyle="1" w:styleId="gmail-msolistparagraph">
    <w:name w:val="gmail-msolistparagraph"/>
    <w:basedOn w:val="prastasis"/>
    <w:rsid w:val="00F9154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1Diagrama">
    <w:name w:val="Antraštė 1 Diagrama"/>
    <w:basedOn w:val="Numatytasispastraiposriftas"/>
    <w:link w:val="Antrat1"/>
    <w:uiPriority w:val="9"/>
    <w:rsid w:val="00280B38"/>
    <w:rPr>
      <w:rFonts w:asciiTheme="majorHAnsi" w:eastAsiaTheme="majorEastAsia" w:hAnsiTheme="majorHAnsi" w:cstheme="majorBidi"/>
      <w:color w:val="2E74B5" w:themeColor="accent1" w:themeShade="BF"/>
      <w:sz w:val="32"/>
      <w:szCs w:val="32"/>
    </w:rPr>
  </w:style>
  <w:style w:type="character" w:styleId="Puslapionumeris">
    <w:name w:val="page number"/>
    <w:basedOn w:val="Numatytasispastraiposriftas"/>
    <w:unhideWhenUsed/>
    <w:rsid w:val="009A1C25"/>
  </w:style>
  <w:style w:type="paragraph" w:styleId="Debesliotekstas">
    <w:name w:val="Balloon Text"/>
    <w:basedOn w:val="prastasis"/>
    <w:link w:val="DebesliotekstasDiagrama"/>
    <w:uiPriority w:val="99"/>
    <w:semiHidden/>
    <w:unhideWhenUsed/>
    <w:rsid w:val="00A6654A"/>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66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317">
      <w:bodyDiv w:val="1"/>
      <w:marLeft w:val="0"/>
      <w:marRight w:val="0"/>
      <w:marTop w:val="0"/>
      <w:marBottom w:val="0"/>
      <w:divBdr>
        <w:top w:val="none" w:sz="0" w:space="0" w:color="auto"/>
        <w:left w:val="none" w:sz="0" w:space="0" w:color="auto"/>
        <w:bottom w:val="none" w:sz="0" w:space="0" w:color="auto"/>
        <w:right w:val="none" w:sz="0" w:space="0" w:color="auto"/>
      </w:divBdr>
    </w:div>
    <w:div w:id="101806239">
      <w:bodyDiv w:val="1"/>
      <w:marLeft w:val="0"/>
      <w:marRight w:val="0"/>
      <w:marTop w:val="0"/>
      <w:marBottom w:val="0"/>
      <w:divBdr>
        <w:top w:val="none" w:sz="0" w:space="0" w:color="auto"/>
        <w:left w:val="none" w:sz="0" w:space="0" w:color="auto"/>
        <w:bottom w:val="none" w:sz="0" w:space="0" w:color="auto"/>
        <w:right w:val="none" w:sz="0" w:space="0" w:color="auto"/>
      </w:divBdr>
    </w:div>
    <w:div w:id="109865518">
      <w:bodyDiv w:val="1"/>
      <w:marLeft w:val="0"/>
      <w:marRight w:val="0"/>
      <w:marTop w:val="0"/>
      <w:marBottom w:val="0"/>
      <w:divBdr>
        <w:top w:val="none" w:sz="0" w:space="0" w:color="auto"/>
        <w:left w:val="none" w:sz="0" w:space="0" w:color="auto"/>
        <w:bottom w:val="none" w:sz="0" w:space="0" w:color="auto"/>
        <w:right w:val="none" w:sz="0" w:space="0" w:color="auto"/>
      </w:divBdr>
    </w:div>
    <w:div w:id="120538076">
      <w:bodyDiv w:val="1"/>
      <w:marLeft w:val="0"/>
      <w:marRight w:val="0"/>
      <w:marTop w:val="0"/>
      <w:marBottom w:val="0"/>
      <w:divBdr>
        <w:top w:val="none" w:sz="0" w:space="0" w:color="auto"/>
        <w:left w:val="none" w:sz="0" w:space="0" w:color="auto"/>
        <w:bottom w:val="none" w:sz="0" w:space="0" w:color="auto"/>
        <w:right w:val="none" w:sz="0" w:space="0" w:color="auto"/>
      </w:divBdr>
    </w:div>
    <w:div w:id="237133262">
      <w:bodyDiv w:val="1"/>
      <w:marLeft w:val="0"/>
      <w:marRight w:val="0"/>
      <w:marTop w:val="0"/>
      <w:marBottom w:val="0"/>
      <w:divBdr>
        <w:top w:val="none" w:sz="0" w:space="0" w:color="auto"/>
        <w:left w:val="none" w:sz="0" w:space="0" w:color="auto"/>
        <w:bottom w:val="none" w:sz="0" w:space="0" w:color="auto"/>
        <w:right w:val="none" w:sz="0" w:space="0" w:color="auto"/>
      </w:divBdr>
    </w:div>
    <w:div w:id="505439182">
      <w:bodyDiv w:val="1"/>
      <w:marLeft w:val="0"/>
      <w:marRight w:val="0"/>
      <w:marTop w:val="0"/>
      <w:marBottom w:val="0"/>
      <w:divBdr>
        <w:top w:val="none" w:sz="0" w:space="0" w:color="auto"/>
        <w:left w:val="none" w:sz="0" w:space="0" w:color="auto"/>
        <w:bottom w:val="none" w:sz="0" w:space="0" w:color="auto"/>
        <w:right w:val="none" w:sz="0" w:space="0" w:color="auto"/>
      </w:divBdr>
    </w:div>
    <w:div w:id="577440238">
      <w:bodyDiv w:val="1"/>
      <w:marLeft w:val="0"/>
      <w:marRight w:val="0"/>
      <w:marTop w:val="0"/>
      <w:marBottom w:val="0"/>
      <w:divBdr>
        <w:top w:val="none" w:sz="0" w:space="0" w:color="auto"/>
        <w:left w:val="none" w:sz="0" w:space="0" w:color="auto"/>
        <w:bottom w:val="none" w:sz="0" w:space="0" w:color="auto"/>
        <w:right w:val="none" w:sz="0" w:space="0" w:color="auto"/>
      </w:divBdr>
    </w:div>
    <w:div w:id="643047321">
      <w:bodyDiv w:val="1"/>
      <w:marLeft w:val="0"/>
      <w:marRight w:val="0"/>
      <w:marTop w:val="0"/>
      <w:marBottom w:val="0"/>
      <w:divBdr>
        <w:top w:val="none" w:sz="0" w:space="0" w:color="auto"/>
        <w:left w:val="none" w:sz="0" w:space="0" w:color="auto"/>
        <w:bottom w:val="none" w:sz="0" w:space="0" w:color="auto"/>
        <w:right w:val="none" w:sz="0" w:space="0" w:color="auto"/>
      </w:divBdr>
    </w:div>
    <w:div w:id="677274118">
      <w:bodyDiv w:val="1"/>
      <w:marLeft w:val="0"/>
      <w:marRight w:val="0"/>
      <w:marTop w:val="0"/>
      <w:marBottom w:val="0"/>
      <w:divBdr>
        <w:top w:val="none" w:sz="0" w:space="0" w:color="auto"/>
        <w:left w:val="none" w:sz="0" w:space="0" w:color="auto"/>
        <w:bottom w:val="none" w:sz="0" w:space="0" w:color="auto"/>
        <w:right w:val="none" w:sz="0" w:space="0" w:color="auto"/>
      </w:divBdr>
    </w:div>
    <w:div w:id="685670034">
      <w:bodyDiv w:val="1"/>
      <w:marLeft w:val="0"/>
      <w:marRight w:val="0"/>
      <w:marTop w:val="0"/>
      <w:marBottom w:val="0"/>
      <w:divBdr>
        <w:top w:val="none" w:sz="0" w:space="0" w:color="auto"/>
        <w:left w:val="none" w:sz="0" w:space="0" w:color="auto"/>
        <w:bottom w:val="none" w:sz="0" w:space="0" w:color="auto"/>
        <w:right w:val="none" w:sz="0" w:space="0" w:color="auto"/>
      </w:divBdr>
    </w:div>
    <w:div w:id="937718733">
      <w:bodyDiv w:val="1"/>
      <w:marLeft w:val="0"/>
      <w:marRight w:val="0"/>
      <w:marTop w:val="0"/>
      <w:marBottom w:val="0"/>
      <w:divBdr>
        <w:top w:val="none" w:sz="0" w:space="0" w:color="auto"/>
        <w:left w:val="none" w:sz="0" w:space="0" w:color="auto"/>
        <w:bottom w:val="none" w:sz="0" w:space="0" w:color="auto"/>
        <w:right w:val="none" w:sz="0" w:space="0" w:color="auto"/>
      </w:divBdr>
    </w:div>
    <w:div w:id="1112631257">
      <w:bodyDiv w:val="1"/>
      <w:marLeft w:val="0"/>
      <w:marRight w:val="0"/>
      <w:marTop w:val="0"/>
      <w:marBottom w:val="0"/>
      <w:divBdr>
        <w:top w:val="none" w:sz="0" w:space="0" w:color="auto"/>
        <w:left w:val="none" w:sz="0" w:space="0" w:color="auto"/>
        <w:bottom w:val="none" w:sz="0" w:space="0" w:color="auto"/>
        <w:right w:val="none" w:sz="0" w:space="0" w:color="auto"/>
      </w:divBdr>
    </w:div>
    <w:div w:id="1260986421">
      <w:bodyDiv w:val="1"/>
      <w:marLeft w:val="0"/>
      <w:marRight w:val="0"/>
      <w:marTop w:val="0"/>
      <w:marBottom w:val="0"/>
      <w:divBdr>
        <w:top w:val="none" w:sz="0" w:space="0" w:color="auto"/>
        <w:left w:val="none" w:sz="0" w:space="0" w:color="auto"/>
        <w:bottom w:val="none" w:sz="0" w:space="0" w:color="auto"/>
        <w:right w:val="none" w:sz="0" w:space="0" w:color="auto"/>
      </w:divBdr>
      <w:divsChild>
        <w:div w:id="1652517680">
          <w:marLeft w:val="0"/>
          <w:marRight w:val="0"/>
          <w:marTop w:val="0"/>
          <w:marBottom w:val="0"/>
          <w:divBdr>
            <w:top w:val="none" w:sz="0" w:space="0" w:color="auto"/>
            <w:left w:val="none" w:sz="0" w:space="0" w:color="auto"/>
            <w:bottom w:val="none" w:sz="0" w:space="0" w:color="auto"/>
            <w:right w:val="none" w:sz="0" w:space="0" w:color="auto"/>
          </w:divBdr>
          <w:divsChild>
            <w:div w:id="1603879152">
              <w:marLeft w:val="0"/>
              <w:marRight w:val="0"/>
              <w:marTop w:val="0"/>
              <w:marBottom w:val="0"/>
              <w:divBdr>
                <w:top w:val="none" w:sz="0" w:space="0" w:color="auto"/>
                <w:left w:val="none" w:sz="0" w:space="0" w:color="auto"/>
                <w:bottom w:val="none" w:sz="0" w:space="0" w:color="auto"/>
                <w:right w:val="none" w:sz="0" w:space="0" w:color="auto"/>
              </w:divBdr>
              <w:divsChild>
                <w:div w:id="873342987">
                  <w:marLeft w:val="0"/>
                  <w:marRight w:val="0"/>
                  <w:marTop w:val="0"/>
                  <w:marBottom w:val="0"/>
                  <w:divBdr>
                    <w:top w:val="none" w:sz="0" w:space="0" w:color="auto"/>
                    <w:left w:val="none" w:sz="0" w:space="0" w:color="auto"/>
                    <w:bottom w:val="none" w:sz="0" w:space="0" w:color="auto"/>
                    <w:right w:val="none" w:sz="0" w:space="0" w:color="auto"/>
                  </w:divBdr>
                  <w:divsChild>
                    <w:div w:id="581649617">
                      <w:marLeft w:val="0"/>
                      <w:marRight w:val="0"/>
                      <w:marTop w:val="0"/>
                      <w:marBottom w:val="0"/>
                      <w:divBdr>
                        <w:top w:val="none" w:sz="0" w:space="0" w:color="auto"/>
                        <w:left w:val="none" w:sz="0" w:space="0" w:color="auto"/>
                        <w:bottom w:val="none" w:sz="0" w:space="0" w:color="auto"/>
                        <w:right w:val="none" w:sz="0" w:space="0" w:color="auto"/>
                      </w:divBdr>
                      <w:divsChild>
                        <w:div w:id="14241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6638">
                  <w:marLeft w:val="0"/>
                  <w:marRight w:val="0"/>
                  <w:marTop w:val="0"/>
                  <w:marBottom w:val="0"/>
                  <w:divBdr>
                    <w:top w:val="none" w:sz="0" w:space="0" w:color="auto"/>
                    <w:left w:val="none" w:sz="0" w:space="0" w:color="auto"/>
                    <w:bottom w:val="none" w:sz="0" w:space="0" w:color="auto"/>
                    <w:right w:val="none" w:sz="0" w:space="0" w:color="auto"/>
                  </w:divBdr>
                  <w:divsChild>
                    <w:div w:id="1624537655">
                      <w:marLeft w:val="0"/>
                      <w:marRight w:val="0"/>
                      <w:marTop w:val="0"/>
                      <w:marBottom w:val="0"/>
                      <w:divBdr>
                        <w:top w:val="none" w:sz="0" w:space="0" w:color="auto"/>
                        <w:left w:val="none" w:sz="0" w:space="0" w:color="auto"/>
                        <w:bottom w:val="none" w:sz="0" w:space="0" w:color="auto"/>
                        <w:right w:val="none" w:sz="0" w:space="0" w:color="auto"/>
                      </w:divBdr>
                      <w:divsChild>
                        <w:div w:id="11522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8174">
      <w:bodyDiv w:val="1"/>
      <w:marLeft w:val="0"/>
      <w:marRight w:val="0"/>
      <w:marTop w:val="0"/>
      <w:marBottom w:val="0"/>
      <w:divBdr>
        <w:top w:val="none" w:sz="0" w:space="0" w:color="auto"/>
        <w:left w:val="none" w:sz="0" w:space="0" w:color="auto"/>
        <w:bottom w:val="none" w:sz="0" w:space="0" w:color="auto"/>
        <w:right w:val="none" w:sz="0" w:space="0" w:color="auto"/>
      </w:divBdr>
    </w:div>
    <w:div w:id="1474519411">
      <w:bodyDiv w:val="1"/>
      <w:marLeft w:val="0"/>
      <w:marRight w:val="0"/>
      <w:marTop w:val="0"/>
      <w:marBottom w:val="0"/>
      <w:divBdr>
        <w:top w:val="none" w:sz="0" w:space="0" w:color="auto"/>
        <w:left w:val="none" w:sz="0" w:space="0" w:color="auto"/>
        <w:bottom w:val="none" w:sz="0" w:space="0" w:color="auto"/>
        <w:right w:val="none" w:sz="0" w:space="0" w:color="auto"/>
      </w:divBdr>
    </w:div>
    <w:div w:id="1608274425">
      <w:bodyDiv w:val="1"/>
      <w:marLeft w:val="0"/>
      <w:marRight w:val="0"/>
      <w:marTop w:val="0"/>
      <w:marBottom w:val="0"/>
      <w:divBdr>
        <w:top w:val="none" w:sz="0" w:space="0" w:color="auto"/>
        <w:left w:val="none" w:sz="0" w:space="0" w:color="auto"/>
        <w:bottom w:val="none" w:sz="0" w:space="0" w:color="auto"/>
        <w:right w:val="none" w:sz="0" w:space="0" w:color="auto"/>
      </w:divBdr>
    </w:div>
    <w:div w:id="1786119682">
      <w:bodyDiv w:val="1"/>
      <w:marLeft w:val="0"/>
      <w:marRight w:val="0"/>
      <w:marTop w:val="0"/>
      <w:marBottom w:val="0"/>
      <w:divBdr>
        <w:top w:val="none" w:sz="0" w:space="0" w:color="auto"/>
        <w:left w:val="none" w:sz="0" w:space="0" w:color="auto"/>
        <w:bottom w:val="none" w:sz="0" w:space="0" w:color="auto"/>
        <w:right w:val="none" w:sz="0" w:space="0" w:color="auto"/>
      </w:divBdr>
    </w:div>
    <w:div w:id="1835339863">
      <w:bodyDiv w:val="1"/>
      <w:marLeft w:val="0"/>
      <w:marRight w:val="0"/>
      <w:marTop w:val="0"/>
      <w:marBottom w:val="0"/>
      <w:divBdr>
        <w:top w:val="none" w:sz="0" w:space="0" w:color="auto"/>
        <w:left w:val="none" w:sz="0" w:space="0" w:color="auto"/>
        <w:bottom w:val="none" w:sz="0" w:space="0" w:color="auto"/>
        <w:right w:val="none" w:sz="0" w:space="0" w:color="auto"/>
      </w:divBdr>
      <w:divsChild>
        <w:div w:id="1659186275">
          <w:marLeft w:val="0"/>
          <w:marRight w:val="0"/>
          <w:marTop w:val="0"/>
          <w:marBottom w:val="0"/>
          <w:divBdr>
            <w:top w:val="none" w:sz="0" w:space="0" w:color="auto"/>
            <w:left w:val="none" w:sz="0" w:space="0" w:color="auto"/>
            <w:bottom w:val="none" w:sz="0" w:space="0" w:color="auto"/>
            <w:right w:val="none" w:sz="0" w:space="0" w:color="auto"/>
          </w:divBdr>
          <w:divsChild>
            <w:div w:id="4120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chart" Target="charts/chart7.xml"/><Relationship Id="rId3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la\Documents\TINKLAS\tinklas%202016\Tinklo%20lentel&#279;s.od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la\Documents\Nilos\Ataskaitos%20u&#382;%202018%20m\NILOS%20Ataskaitos%20u&#382;%202017-2018m.%20%20.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ta\Documents\Pa&#382;angos%20ataskaita\steb&#279;senos%20rod%202020-%20202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ta\Documents\Pa&#382;angos%20ataskaita\steb&#279;senos%20rod%202020-%202022.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ta\Documents\Pa&#382;angos%20ataskaita\steb&#279;senos%20rod%202020-%20202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ta\Documents\Pa&#382;angos%20ataskaita\steb&#279;senos%20rod%202020-%202022.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ta\Documents\Pa&#382;angos%20ataskaita\steb&#279;senos%20rod%202020-%202022.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ta\Documents\Pa&#382;angos%20ataskaita\steb&#279;senos%20rod%202020-%20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'Gyv__sk__pokytis_(6)'!$A$34</c:f>
              <c:strCache>
                <c:ptCount val="1"/>
                <c:pt idx="0">
                  <c:v>Besimokančių mokinių skaičius pagal bendrojo ugdymo programas</c:v>
                </c:pt>
              </c:strCache>
            </c:strRef>
          </c:tx>
          <c:spPr>
            <a:solidFill>
              <a:srgbClr val="4F81BD"/>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1200" b="1" i="0" u="none" strike="noStrike" kern="1200" baseline="0">
                    <a:solidFill>
                      <a:srgbClr val="000000"/>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'Gyv__sk__pokytis_(6)'!$D$33:$I$33</c:f>
              <c:strCache>
                <c:ptCount val="6"/>
                <c:pt idx="0">
                  <c:v>2017-2018 m. m.</c:v>
                </c:pt>
                <c:pt idx="1">
                  <c:v>2018-2019 m. m.</c:v>
                </c:pt>
                <c:pt idx="2">
                  <c:v>2019-2020 m. m.</c:v>
                </c:pt>
                <c:pt idx="3">
                  <c:v>2020-2021 m. m.</c:v>
                </c:pt>
                <c:pt idx="4">
                  <c:v>2021-2022 m. m.</c:v>
                </c:pt>
                <c:pt idx="5">
                  <c:v>2022-2023 m. m.</c:v>
                </c:pt>
              </c:strCache>
            </c:strRef>
          </c:cat>
          <c:val>
            <c:numRef>
              <c:f>'Gyv__sk__pokytis_(6)'!$D$34:$I$34</c:f>
              <c:numCache>
                <c:formatCode>General</c:formatCode>
                <c:ptCount val="6"/>
                <c:pt idx="0">
                  <c:v>2173</c:v>
                </c:pt>
                <c:pt idx="1">
                  <c:v>2059</c:v>
                </c:pt>
                <c:pt idx="2">
                  <c:v>1957</c:v>
                </c:pt>
                <c:pt idx="3">
                  <c:v>1917</c:v>
                </c:pt>
                <c:pt idx="4">
                  <c:v>1898</c:v>
                </c:pt>
                <c:pt idx="5">
                  <c:v>1918</c:v>
                </c:pt>
              </c:numCache>
            </c:numRef>
          </c:val>
          <c:extLst xmlns:c16r2="http://schemas.microsoft.com/office/drawing/2015/06/chart">
            <c:ext xmlns:c16="http://schemas.microsoft.com/office/drawing/2014/chart" uri="{C3380CC4-5D6E-409C-BE32-E72D297353CC}">
              <c16:uniqueId val="{00000000-9C61-4D17-BE58-142BABE7D3E4}"/>
            </c:ext>
          </c:extLst>
        </c:ser>
        <c:ser>
          <c:idx val="1"/>
          <c:order val="1"/>
          <c:tx>
            <c:strRef>
              <c:f>'Gyv__sk__pokytis_(6)'!$A$35</c:f>
              <c:strCache>
                <c:ptCount val="1"/>
                <c:pt idx="0">
                  <c:v>Ugdomų vaikų skaičius pagal priešmokyklinio ugdymo programą</c:v>
                </c:pt>
              </c:strCache>
            </c:strRef>
          </c:tx>
          <c:spPr>
            <a:solidFill>
              <a:srgbClr val="C0504D"/>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1200" b="1" i="0" u="none" strike="noStrike" kern="1200" baseline="0">
                    <a:solidFill>
                      <a:srgbClr val="000000"/>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'Gyv__sk__pokytis_(6)'!$D$33:$I$33</c:f>
              <c:strCache>
                <c:ptCount val="6"/>
                <c:pt idx="0">
                  <c:v>2017-2018 m. m.</c:v>
                </c:pt>
                <c:pt idx="1">
                  <c:v>2018-2019 m. m.</c:v>
                </c:pt>
                <c:pt idx="2">
                  <c:v>2019-2020 m. m.</c:v>
                </c:pt>
                <c:pt idx="3">
                  <c:v>2020-2021 m. m.</c:v>
                </c:pt>
                <c:pt idx="4">
                  <c:v>2021-2022 m. m.</c:v>
                </c:pt>
                <c:pt idx="5">
                  <c:v>2022-2023 m. m.</c:v>
                </c:pt>
              </c:strCache>
            </c:strRef>
          </c:cat>
          <c:val>
            <c:numRef>
              <c:f>'Gyv__sk__pokytis_(6)'!$D$35:$I$35</c:f>
              <c:numCache>
                <c:formatCode>General</c:formatCode>
                <c:ptCount val="6"/>
                <c:pt idx="0">
                  <c:v>134</c:v>
                </c:pt>
                <c:pt idx="1">
                  <c:v>152</c:v>
                </c:pt>
                <c:pt idx="2">
                  <c:v>144</c:v>
                </c:pt>
                <c:pt idx="3">
                  <c:v>169</c:v>
                </c:pt>
                <c:pt idx="4">
                  <c:v>158</c:v>
                </c:pt>
                <c:pt idx="5">
                  <c:v>179</c:v>
                </c:pt>
              </c:numCache>
            </c:numRef>
          </c:val>
          <c:extLst xmlns:c16r2="http://schemas.microsoft.com/office/drawing/2015/06/chart">
            <c:ext xmlns:c16="http://schemas.microsoft.com/office/drawing/2014/chart" uri="{C3380CC4-5D6E-409C-BE32-E72D297353CC}">
              <c16:uniqueId val="{00000001-9C61-4D17-BE58-142BABE7D3E4}"/>
            </c:ext>
          </c:extLst>
        </c:ser>
        <c:ser>
          <c:idx val="2"/>
          <c:order val="2"/>
          <c:tx>
            <c:strRef>
              <c:f>'Gyv__sk__pokytis_(6)'!$A$36</c:f>
              <c:strCache>
                <c:ptCount val="1"/>
                <c:pt idx="0">
                  <c:v>Ugdomų vaikų skaičius pagal ikimokyklinio ugdymo programą</c:v>
                </c:pt>
              </c:strCache>
            </c:strRef>
          </c:tx>
          <c:spPr>
            <a:solidFill>
              <a:srgbClr val="9BBB59"/>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1200" b="1" i="0" u="none" strike="noStrike" kern="1200" baseline="0">
                    <a:solidFill>
                      <a:srgbClr val="000000"/>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'Gyv__sk__pokytis_(6)'!$D$33:$I$33</c:f>
              <c:strCache>
                <c:ptCount val="6"/>
                <c:pt idx="0">
                  <c:v>2017-2018 m. m.</c:v>
                </c:pt>
                <c:pt idx="1">
                  <c:v>2018-2019 m. m.</c:v>
                </c:pt>
                <c:pt idx="2">
                  <c:v>2019-2020 m. m.</c:v>
                </c:pt>
                <c:pt idx="3">
                  <c:v>2020-2021 m. m.</c:v>
                </c:pt>
                <c:pt idx="4">
                  <c:v>2021-2022 m. m.</c:v>
                </c:pt>
                <c:pt idx="5">
                  <c:v>2022-2023 m. m.</c:v>
                </c:pt>
              </c:strCache>
            </c:strRef>
          </c:cat>
          <c:val>
            <c:numRef>
              <c:f>'Gyv__sk__pokytis_(6)'!$D$36:$I$36</c:f>
              <c:numCache>
                <c:formatCode>General</c:formatCode>
                <c:ptCount val="6"/>
                <c:pt idx="0">
                  <c:v>536</c:v>
                </c:pt>
                <c:pt idx="1">
                  <c:v>528</c:v>
                </c:pt>
                <c:pt idx="2">
                  <c:v>537</c:v>
                </c:pt>
                <c:pt idx="3">
                  <c:v>508</c:v>
                </c:pt>
                <c:pt idx="4">
                  <c:v>503</c:v>
                </c:pt>
                <c:pt idx="5">
                  <c:v>493</c:v>
                </c:pt>
              </c:numCache>
            </c:numRef>
          </c:val>
          <c:extLst xmlns:c16r2="http://schemas.microsoft.com/office/drawing/2015/06/chart">
            <c:ext xmlns:c16="http://schemas.microsoft.com/office/drawing/2014/chart" uri="{C3380CC4-5D6E-409C-BE32-E72D297353CC}">
              <c16:uniqueId val="{00000002-9C61-4D17-BE58-142BABE7D3E4}"/>
            </c:ext>
          </c:extLst>
        </c:ser>
        <c:dLbls>
          <c:showLegendKey val="0"/>
          <c:showVal val="0"/>
          <c:showCatName val="0"/>
          <c:showSerName val="0"/>
          <c:showPercent val="0"/>
          <c:showBubbleSize val="0"/>
        </c:dLbls>
        <c:gapWidth val="75"/>
        <c:axId val="85010960"/>
        <c:axId val="85010568"/>
      </c:barChart>
      <c:valAx>
        <c:axId val="85010568"/>
        <c:scaling>
          <c:orientation val="minMax"/>
        </c:scaling>
        <c:delete val="0"/>
        <c:axPos val="l"/>
        <c:numFmt formatCode="General" sourceLinked="1"/>
        <c:majorTickMark val="none"/>
        <c:minorTickMark val="none"/>
        <c:tickLblPos val="nextTo"/>
        <c:spPr>
          <a:noFill/>
          <a:ln w="9528" cap="flat">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t-LT"/>
          </a:p>
        </c:txPr>
        <c:crossAx val="85010960"/>
        <c:crosses val="autoZero"/>
        <c:crossBetween val="between"/>
      </c:valAx>
      <c:catAx>
        <c:axId val="85010960"/>
        <c:scaling>
          <c:orientation val="minMax"/>
        </c:scaling>
        <c:delete val="0"/>
        <c:axPos val="b"/>
        <c:numFmt formatCode="General" sourceLinked="1"/>
        <c:majorTickMark val="none"/>
        <c:minorTickMark val="none"/>
        <c:tickLblPos val="nextTo"/>
        <c:spPr>
          <a:noFill/>
          <a:ln w="9528" cap="flat">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t-LT"/>
          </a:p>
        </c:txPr>
        <c:crossAx val="85010568"/>
        <c:crossesAt val="0"/>
        <c:auto val="1"/>
        <c:lblAlgn val="ctr"/>
        <c:lblOffset val="100"/>
        <c:noMultiLvlLbl val="0"/>
      </c:catAx>
      <c:spPr>
        <a:solidFill>
          <a:srgbClr val="FFFFFF"/>
        </a:solid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t-LT"/>
        </a:p>
      </c:txPr>
    </c:legend>
    <c:plotVisOnly val="1"/>
    <c:dispBlanksAs val="gap"/>
    <c:showDLblsOverMax val="0"/>
  </c:chart>
  <c:spPr>
    <a:solidFill>
      <a:srgbClr val="FFFFFF"/>
    </a:solidFill>
    <a:ln w="9528" cap="flat">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Neformaliojo</a:t>
            </a:r>
            <a:r>
              <a:rPr lang="lt-LT" sz="1200" baseline="0">
                <a:solidFill>
                  <a:sysClr val="windowText" lastClr="000000"/>
                </a:solidFill>
                <a:latin typeface="Times New Roman" panose="02020603050405020304" pitchFamily="18" charset="0"/>
                <a:cs typeface="Times New Roman" panose="02020603050405020304" pitchFamily="18" charset="0"/>
              </a:rPr>
              <a:t> vaikų švietimo programų pasiūla pagal kryptis </a:t>
            </a:r>
          </a:p>
          <a:p>
            <a:pPr>
              <a:defRPr sz="1200">
                <a:solidFill>
                  <a:sysClr val="windowText" lastClr="000000"/>
                </a:solidFill>
                <a:latin typeface="Times New Roman" panose="02020603050405020304" pitchFamily="18" charset="0"/>
                <a:cs typeface="Times New Roman" panose="02020603050405020304" pitchFamily="18" charset="0"/>
              </a:defRPr>
            </a:pPr>
            <a:r>
              <a:rPr lang="lt-LT" sz="1200" baseline="0">
                <a:solidFill>
                  <a:sysClr val="windowText" lastClr="000000"/>
                </a:solidFill>
                <a:latin typeface="Times New Roman" panose="02020603050405020304" pitchFamily="18" charset="0"/>
                <a:cs typeface="Times New Roman" panose="02020603050405020304" pitchFamily="18" charset="0"/>
              </a:rPr>
              <a:t>2022 m. (be KKSC ir Meno mokyklos)</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01-4DD2-8944-F64017A68E2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01-4DD2-8944-F64017A68E2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01-4DD2-8944-F64017A68E2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B01-4DD2-8944-F64017A68E2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B01-4DD2-8944-F64017A68E2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B01-4DD2-8944-F64017A68E2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B01-4DD2-8944-F64017A68E2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B01-4DD2-8944-F64017A68E2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B01-4DD2-8944-F64017A68E2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BB01-4DD2-8944-F64017A68E2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BB01-4DD2-8944-F64017A68E2D}"/>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BB01-4DD2-8944-F64017A68E2D}"/>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BB01-4DD2-8944-F64017A68E2D}"/>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BB01-4DD2-8944-F64017A68E2D}"/>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BB01-4DD2-8944-F64017A68E2D}"/>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BB01-4DD2-8944-F64017A68E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'2017 m. geras'!$C$152:$R$152</c:f>
              <c:strCache>
                <c:ptCount val="16"/>
                <c:pt idx="0">
                  <c:v>sporto </c:v>
                </c:pt>
                <c:pt idx="1">
                  <c:v>šokio</c:v>
                </c:pt>
                <c:pt idx="2">
                  <c:v>dailės</c:v>
                </c:pt>
                <c:pt idx="3">
                  <c:v>muzikos</c:v>
                </c:pt>
                <c:pt idx="4">
                  <c:v>pilietiškumo</c:v>
                </c:pt>
                <c:pt idx="5">
                  <c:v>kt. </c:v>
                </c:pt>
                <c:pt idx="6">
                  <c:v>teatro</c:v>
                </c:pt>
                <c:pt idx="7">
                  <c:v>medijų</c:v>
                </c:pt>
                <c:pt idx="8">
                  <c:v>saugaus eismo</c:v>
                </c:pt>
                <c:pt idx="9">
                  <c:v>gamtos, ekologijos</c:v>
                </c:pt>
                <c:pt idx="10">
                  <c:v>techninės kūrybos</c:v>
                </c:pt>
                <c:pt idx="11">
                  <c:v>etnokultūros</c:v>
                </c:pt>
                <c:pt idx="12">
                  <c:v>turizmo ir kraštotyros</c:v>
                </c:pt>
                <c:pt idx="13">
                  <c:v>IT</c:v>
                </c:pt>
                <c:pt idx="14">
                  <c:v>technologijos</c:v>
                </c:pt>
                <c:pt idx="15">
                  <c:v>kalbų </c:v>
                </c:pt>
              </c:strCache>
            </c:strRef>
          </c:cat>
          <c:val>
            <c:numRef>
              <c:f>'2017 m. geras'!$C$153:$R$153</c:f>
              <c:numCache>
                <c:formatCode>General</c:formatCode>
                <c:ptCount val="16"/>
                <c:pt idx="0">
                  <c:v>34</c:v>
                </c:pt>
                <c:pt idx="1">
                  <c:v>8</c:v>
                </c:pt>
                <c:pt idx="2">
                  <c:v>9</c:v>
                </c:pt>
                <c:pt idx="3">
                  <c:v>17</c:v>
                </c:pt>
                <c:pt idx="4">
                  <c:v>5</c:v>
                </c:pt>
                <c:pt idx="5">
                  <c:v>14</c:v>
                </c:pt>
                <c:pt idx="6">
                  <c:v>3</c:v>
                </c:pt>
                <c:pt idx="7">
                  <c:v>4</c:v>
                </c:pt>
                <c:pt idx="8">
                  <c:v>3</c:v>
                </c:pt>
                <c:pt idx="9">
                  <c:v>4</c:v>
                </c:pt>
                <c:pt idx="10">
                  <c:v>6</c:v>
                </c:pt>
                <c:pt idx="11">
                  <c:v>3</c:v>
                </c:pt>
                <c:pt idx="12">
                  <c:v>2</c:v>
                </c:pt>
                <c:pt idx="13">
                  <c:v>5</c:v>
                </c:pt>
                <c:pt idx="14">
                  <c:v>15</c:v>
                </c:pt>
                <c:pt idx="15">
                  <c:v>7</c:v>
                </c:pt>
              </c:numCache>
            </c:numRef>
          </c:val>
          <c:extLst xmlns:c16r2="http://schemas.microsoft.com/office/drawing/2015/06/chart">
            <c:ext xmlns:c16="http://schemas.microsoft.com/office/drawing/2014/chart" uri="{C3380CC4-5D6E-409C-BE32-E72D297353CC}">
              <c16:uniqueId val="{00000020-BB01-4DD2-8944-F64017A68E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Daugiau kaip 2 metų pedagoginio darbo stažą turinčių darbuotojų dalis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371334993382233E-2"/>
          <c:y val="0.26656826568265685"/>
          <c:w val="0.89439504677299952"/>
          <c:h val="0.61929511578580354"/>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5.0925337632079971E-17"/>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C0-4917-9865-EB91DF597404}"/>
                </c:ext>
                <c:ext xmlns:c15="http://schemas.microsoft.com/office/drawing/2012/chart" uri="{CE6537A1-D6FC-4f65-9D91-7224C49458BB}"/>
              </c:extLst>
            </c:dLbl>
            <c:dLbl>
              <c:idx val="1"/>
              <c:layout>
                <c:manualLayout>
                  <c:x val="-2.2792022792022791E-3"/>
                  <c:y val="-5.9040590405904106E-2"/>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C0-4917-9865-EB91DF597404}"/>
                </c:ext>
                <c:ext xmlns:c15="http://schemas.microsoft.com/office/drawing/2012/chart" uri="{CE6537A1-D6FC-4f65-9D91-7224C49458BB}">
                  <c15:spPr xmlns:c15="http://schemas.microsoft.com/office/drawing/2012/chart">
                    <a:prstGeom prst="rect">
                      <a:avLst/>
                    </a:prstGeom>
                    <a:noFill/>
                    <a:ln>
                      <a:noFill/>
                    </a:ln>
                  </c15:spPr>
                </c:ext>
              </c:extLst>
            </c:dLbl>
            <c:dLbl>
              <c:idx val="2"/>
              <c:layout>
                <c:manualLayout>
                  <c:x val="-8.3569784832131234E-17"/>
                  <c:y val="-4.9200492004920049E-2"/>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C0-4917-9865-EB91DF597404}"/>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'11'!$J$4:$L$4</c:f>
              <c:strCache>
                <c:ptCount val="3"/>
                <c:pt idx="0">
                  <c:v>2020-2021</c:v>
                </c:pt>
                <c:pt idx="1">
                  <c:v>2021-2022</c:v>
                </c:pt>
                <c:pt idx="2">
                  <c:v>2022-2023</c:v>
                </c:pt>
              </c:strCache>
            </c:strRef>
          </c:cat>
          <c:val>
            <c:numRef>
              <c:f>'11'!$J$5:$L$5</c:f>
              <c:numCache>
                <c:formatCode>#,##0.00;\-#,##0.00;\0\,\0\0</c:formatCode>
                <c:ptCount val="3"/>
                <c:pt idx="0">
                  <c:v>96.75</c:v>
                </c:pt>
                <c:pt idx="1">
                  <c:v>97.33</c:v>
                </c:pt>
                <c:pt idx="2">
                  <c:v>97.3</c:v>
                </c:pt>
              </c:numCache>
            </c:numRef>
          </c:val>
          <c:extLst xmlns:c16r2="http://schemas.microsoft.com/office/drawing/2015/06/chart">
            <c:ext xmlns:c16="http://schemas.microsoft.com/office/drawing/2014/chart" uri="{C3380CC4-5D6E-409C-BE32-E72D297353CC}">
              <c16:uniqueId val="{00000003-E2C0-4917-9865-EB91DF597404}"/>
            </c:ext>
          </c:extLst>
        </c:ser>
        <c:dLbls>
          <c:showLegendKey val="0"/>
          <c:showVal val="0"/>
          <c:showCatName val="0"/>
          <c:showSerName val="0"/>
          <c:showPercent val="0"/>
          <c:showBubbleSize val="0"/>
        </c:dLbls>
        <c:gapWidth val="150"/>
        <c:shape val="box"/>
        <c:axId val="353482032"/>
        <c:axId val="85011352"/>
        <c:axId val="0"/>
      </c:bar3DChart>
      <c:catAx>
        <c:axId val="353482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11352"/>
        <c:crosses val="autoZero"/>
        <c:auto val="1"/>
        <c:lblAlgn val="ctr"/>
        <c:lblOffset val="100"/>
        <c:noMultiLvlLbl val="0"/>
      </c:catAx>
      <c:valAx>
        <c:axId val="85011352"/>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348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Jaunesnių nei 50 metų bei 50 metų ir vyresnio amžiaus mokytojų skaičiaus santykis</a:t>
            </a:r>
          </a:p>
        </c:rich>
      </c:tx>
      <c:layout>
        <c:manualLayout>
          <c:xMode val="edge"/>
          <c:yMode val="edge"/>
          <c:x val="0.13566666666666666"/>
          <c:y val="1.388888888888888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'10'!$G$5</c:f>
              <c:strCache>
                <c:ptCount val="1"/>
                <c:pt idx="0">
                  <c:v>Anykščių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'10'!$H$4:$L$4</c:f>
              <c:strCache>
                <c:ptCount val="5"/>
                <c:pt idx="2">
                  <c:v>2020-2021</c:v>
                </c:pt>
                <c:pt idx="3">
                  <c:v>2021-2022</c:v>
                </c:pt>
                <c:pt idx="4">
                  <c:v>2022-2023</c:v>
                </c:pt>
              </c:strCache>
            </c:strRef>
          </c:cat>
          <c:val>
            <c:numRef>
              <c:f>'10'!$H$5:$L$5</c:f>
              <c:numCache>
                <c:formatCode>General</c:formatCode>
                <c:ptCount val="5"/>
                <c:pt idx="2" formatCode="#,##0.00;\-#,##0.00;\0\,\0\0">
                  <c:v>0.33939999999999998</c:v>
                </c:pt>
                <c:pt idx="3" formatCode="#,##0.00;\-#,##0.00;\0\,\0\0">
                  <c:v>0.33179999999999998</c:v>
                </c:pt>
                <c:pt idx="4" formatCode="#,##0.00;\-#,##0.00;\0\,\0\0">
                  <c:v>0.315</c:v>
                </c:pt>
              </c:numCache>
            </c:numRef>
          </c:val>
          <c:extLst xmlns:c16r2="http://schemas.microsoft.com/office/drawing/2015/06/chart">
            <c:ext xmlns:c16="http://schemas.microsoft.com/office/drawing/2014/chart" uri="{C3380CC4-5D6E-409C-BE32-E72D297353CC}">
              <c16:uniqueId val="{00000000-AE3A-4482-8467-AB66F2078692}"/>
            </c:ext>
          </c:extLst>
        </c:ser>
        <c:ser>
          <c:idx val="1"/>
          <c:order val="1"/>
          <c:tx>
            <c:strRef>
              <c:f>'10'!$G$6</c:f>
              <c:strCache>
                <c:ptCount val="1"/>
                <c:pt idx="0">
                  <c:v>Lietuva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'10'!$H$4:$L$4</c:f>
              <c:strCache>
                <c:ptCount val="5"/>
                <c:pt idx="2">
                  <c:v>2020-2021</c:v>
                </c:pt>
                <c:pt idx="3">
                  <c:v>2021-2022</c:v>
                </c:pt>
                <c:pt idx="4">
                  <c:v>2022-2023</c:v>
                </c:pt>
              </c:strCache>
            </c:strRef>
          </c:cat>
          <c:val>
            <c:numRef>
              <c:f>'10'!$H$6:$L$6</c:f>
              <c:numCache>
                <c:formatCode>General</c:formatCode>
                <c:ptCount val="5"/>
                <c:pt idx="2">
                  <c:v>0.71</c:v>
                </c:pt>
                <c:pt idx="3">
                  <c:v>0.67</c:v>
                </c:pt>
                <c:pt idx="4">
                  <c:v>0.64</c:v>
                </c:pt>
              </c:numCache>
            </c:numRef>
          </c:val>
          <c:extLst xmlns:c16r2="http://schemas.microsoft.com/office/drawing/2015/06/chart">
            <c:ext xmlns:c16="http://schemas.microsoft.com/office/drawing/2014/chart" uri="{C3380CC4-5D6E-409C-BE32-E72D297353CC}">
              <c16:uniqueId val="{00000001-AE3A-4482-8467-AB66F2078692}"/>
            </c:ext>
          </c:extLst>
        </c:ser>
        <c:dLbls>
          <c:showLegendKey val="0"/>
          <c:showVal val="0"/>
          <c:showCatName val="0"/>
          <c:showSerName val="0"/>
          <c:showPercent val="0"/>
          <c:showBubbleSize val="0"/>
        </c:dLbls>
        <c:gapWidth val="219"/>
        <c:overlap val="-27"/>
        <c:axId val="85012136"/>
        <c:axId val="85012528"/>
      </c:barChart>
      <c:catAx>
        <c:axId val="8501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12528"/>
        <c:crosses val="autoZero"/>
        <c:auto val="1"/>
        <c:lblAlgn val="ctr"/>
        <c:lblOffset val="100"/>
        <c:noMultiLvlLbl val="0"/>
      </c:catAx>
      <c:valAx>
        <c:axId val="8501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1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Vienai sąlyginei mokytojo pareigybei tenkančių mokinių skaičius bendrojo ugdymo mokyklose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'9'!$G$5</c:f>
              <c:strCache>
                <c:ptCount val="1"/>
                <c:pt idx="0">
                  <c:v>Anykščių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'9'!$H$4:$L$4</c:f>
              <c:strCache>
                <c:ptCount val="5"/>
                <c:pt idx="2">
                  <c:v>2020-2021</c:v>
                </c:pt>
                <c:pt idx="3">
                  <c:v>2021-2022</c:v>
                </c:pt>
                <c:pt idx="4">
                  <c:v>2022-2023</c:v>
                </c:pt>
              </c:strCache>
            </c:strRef>
          </c:cat>
          <c:val>
            <c:numRef>
              <c:f>'9'!$H$5:$L$5</c:f>
              <c:numCache>
                <c:formatCode>General</c:formatCode>
                <c:ptCount val="5"/>
                <c:pt idx="2" formatCode="#,##0.00;\-#,##0.00;\0\,\0\0">
                  <c:v>9.9960000000000004</c:v>
                </c:pt>
                <c:pt idx="3" formatCode="#,##0.00;\-#,##0.00;\0\,\0\0">
                  <c:v>11.0534</c:v>
                </c:pt>
                <c:pt idx="4" formatCode="#,##0.00;\-#,##0.00;\0\,\0\0">
                  <c:v>12.0367</c:v>
                </c:pt>
              </c:numCache>
            </c:numRef>
          </c:val>
          <c:extLst xmlns:c16r2="http://schemas.microsoft.com/office/drawing/2015/06/chart">
            <c:ext xmlns:c16="http://schemas.microsoft.com/office/drawing/2014/chart" uri="{C3380CC4-5D6E-409C-BE32-E72D297353CC}">
              <c16:uniqueId val="{00000000-E812-4F1B-A840-84594CAB31AD}"/>
            </c:ext>
          </c:extLst>
        </c:ser>
        <c:ser>
          <c:idx val="1"/>
          <c:order val="1"/>
          <c:tx>
            <c:strRef>
              <c:f>'9'!$G$6</c:f>
              <c:strCache>
                <c:ptCount val="1"/>
                <c:pt idx="0">
                  <c:v>Lietuva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'9'!$H$4:$L$4</c:f>
              <c:strCache>
                <c:ptCount val="5"/>
                <c:pt idx="2">
                  <c:v>2020-2021</c:v>
                </c:pt>
                <c:pt idx="3">
                  <c:v>2021-2022</c:v>
                </c:pt>
                <c:pt idx="4">
                  <c:v>2022-2023</c:v>
                </c:pt>
              </c:strCache>
            </c:strRef>
          </c:cat>
          <c:val>
            <c:numRef>
              <c:f>'9'!$H$6:$L$6</c:f>
              <c:numCache>
                <c:formatCode>General</c:formatCode>
                <c:ptCount val="5"/>
                <c:pt idx="2">
                  <c:v>11.56</c:v>
                </c:pt>
                <c:pt idx="3">
                  <c:v>11.78</c:v>
                </c:pt>
                <c:pt idx="4">
                  <c:v>12</c:v>
                </c:pt>
              </c:numCache>
            </c:numRef>
          </c:val>
          <c:extLst xmlns:c16r2="http://schemas.microsoft.com/office/drawing/2015/06/chart">
            <c:ext xmlns:c16="http://schemas.microsoft.com/office/drawing/2014/chart" uri="{C3380CC4-5D6E-409C-BE32-E72D297353CC}">
              <c16:uniqueId val="{00000001-E812-4F1B-A840-84594CAB31AD}"/>
            </c:ext>
          </c:extLst>
        </c:ser>
        <c:dLbls>
          <c:showLegendKey val="0"/>
          <c:showVal val="0"/>
          <c:showCatName val="0"/>
          <c:showSerName val="0"/>
          <c:showPercent val="0"/>
          <c:showBubbleSize val="0"/>
        </c:dLbls>
        <c:gapWidth val="219"/>
        <c:overlap val="-27"/>
        <c:axId val="85042648"/>
        <c:axId val="85043040"/>
      </c:barChart>
      <c:catAx>
        <c:axId val="8504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43040"/>
        <c:crosses val="autoZero"/>
        <c:auto val="1"/>
        <c:lblAlgn val="ctr"/>
        <c:lblOffset val="100"/>
        <c:noMultiLvlLbl val="0"/>
      </c:catAx>
      <c:valAx>
        <c:axId val="8504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4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a:solidFill>
                  <a:sysClr val="windowText" lastClr="000000"/>
                </a:solidFill>
                <a:latin typeface="Times New Roman" panose="02020603050405020304" pitchFamily="18" charset="0"/>
                <a:cs typeface="Times New Roman" panose="02020603050405020304" pitchFamily="18" charset="0"/>
              </a:rPr>
              <a:t>Mokinių vežiojimas į mokyklas 2022-2023 m. m. </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VEŽIOJIMAS!$L$41</c:f>
              <c:strCache>
                <c:ptCount val="1"/>
                <c:pt idx="0">
                  <c:v>priešmokyklinio ugdymo grupės</c:v>
                </c:pt>
              </c:strCache>
            </c:strRef>
          </c:tx>
          <c:spPr>
            <a:solidFill>
              <a:schemeClr val="accent1"/>
            </a:solidFill>
            <a:ln>
              <a:noFill/>
            </a:ln>
            <a:effectLst/>
          </c:spPr>
          <c:invertIfNegative val="0"/>
          <c:cat>
            <c:strRef>
              <c:f>VEŽIOJIMAS!$M$39:$U$40</c:f>
              <c:strCache>
                <c:ptCount val="9"/>
                <c:pt idx="1">
                  <c:v>maršrutiniu transportu</c:v>
                </c:pt>
                <c:pt idx="2">
                  <c:v>privačiu transportu</c:v>
                </c:pt>
                <c:pt idx="3">
                  <c:v>mokyklų transportu</c:v>
                </c:pt>
                <c:pt idx="4">
                  <c:v>geltonaisiais autobusais</c:v>
                </c:pt>
                <c:pt idx="5">
                  <c:v>kitais vežiojimo būdais</c:v>
                </c:pt>
                <c:pt idx="6">
                  <c:v>iš viso</c:v>
                </c:pt>
                <c:pt idx="7">
                  <c:v>iš jų ne į artimiausią mokyklą</c:v>
                </c:pt>
              </c:strCache>
            </c:strRef>
          </c:cat>
          <c:val>
            <c:numRef>
              <c:f>VEŽIOJIMAS!$M$41:$U$41</c:f>
              <c:numCache>
                <c:formatCode>#,##0</c:formatCode>
                <c:ptCount val="9"/>
                <c:pt idx="0">
                  <c:v>19</c:v>
                </c:pt>
                <c:pt idx="1">
                  <c:v>0</c:v>
                </c:pt>
                <c:pt idx="2">
                  <c:v>0</c:v>
                </c:pt>
                <c:pt idx="3">
                  <c:v>7</c:v>
                </c:pt>
                <c:pt idx="4">
                  <c:v>6</c:v>
                </c:pt>
                <c:pt idx="5">
                  <c:v>6</c:v>
                </c:pt>
                <c:pt idx="6">
                  <c:v>19</c:v>
                </c:pt>
                <c:pt idx="7">
                  <c:v>9</c:v>
                </c:pt>
                <c:pt idx="8">
                  <c:v>0</c:v>
                </c:pt>
              </c:numCache>
            </c:numRef>
          </c:val>
          <c:extLst xmlns:c16r2="http://schemas.microsoft.com/office/drawing/2015/06/chart">
            <c:ext xmlns:c16="http://schemas.microsoft.com/office/drawing/2014/chart" uri="{C3380CC4-5D6E-409C-BE32-E72D297353CC}">
              <c16:uniqueId val="{00000000-A9CC-4D4C-96B3-21D05C5AB32C}"/>
            </c:ext>
          </c:extLst>
        </c:ser>
        <c:ser>
          <c:idx val="1"/>
          <c:order val="1"/>
          <c:tx>
            <c:strRef>
              <c:f>VEŽIOJIMAS!$L$42</c:f>
              <c:strCache>
                <c:ptCount val="1"/>
                <c:pt idx="0">
                  <c:v>1-4 klasės</c:v>
                </c:pt>
              </c:strCache>
            </c:strRef>
          </c:tx>
          <c:spPr>
            <a:solidFill>
              <a:schemeClr val="accent2"/>
            </a:solidFill>
            <a:ln>
              <a:noFill/>
            </a:ln>
            <a:effectLst/>
          </c:spPr>
          <c:invertIfNegative val="0"/>
          <c:cat>
            <c:strRef>
              <c:f>VEŽIOJIMAS!$M$39:$U$40</c:f>
              <c:strCache>
                <c:ptCount val="9"/>
                <c:pt idx="1">
                  <c:v>maršrutiniu transportu</c:v>
                </c:pt>
                <c:pt idx="2">
                  <c:v>privačiu transportu</c:v>
                </c:pt>
                <c:pt idx="3">
                  <c:v>mokyklų transportu</c:v>
                </c:pt>
                <c:pt idx="4">
                  <c:v>geltonaisiais autobusais</c:v>
                </c:pt>
                <c:pt idx="5">
                  <c:v>kitais vežiojimo būdais</c:v>
                </c:pt>
                <c:pt idx="6">
                  <c:v>iš viso</c:v>
                </c:pt>
                <c:pt idx="7">
                  <c:v>iš jų ne į artimiausią mokyklą</c:v>
                </c:pt>
              </c:strCache>
            </c:strRef>
          </c:cat>
          <c:val>
            <c:numRef>
              <c:f>VEŽIOJIMAS!$M$42:$U$42</c:f>
              <c:numCache>
                <c:formatCode>#,##0</c:formatCode>
                <c:ptCount val="9"/>
                <c:pt idx="0">
                  <c:v>251</c:v>
                </c:pt>
                <c:pt idx="1">
                  <c:v>9</c:v>
                </c:pt>
                <c:pt idx="2">
                  <c:v>53</c:v>
                </c:pt>
                <c:pt idx="3">
                  <c:v>28</c:v>
                </c:pt>
                <c:pt idx="4">
                  <c:v>158</c:v>
                </c:pt>
                <c:pt idx="5">
                  <c:v>4</c:v>
                </c:pt>
                <c:pt idx="6">
                  <c:v>252</c:v>
                </c:pt>
                <c:pt idx="7">
                  <c:v>150</c:v>
                </c:pt>
                <c:pt idx="8">
                  <c:v>0</c:v>
                </c:pt>
              </c:numCache>
            </c:numRef>
          </c:val>
          <c:extLst xmlns:c16r2="http://schemas.microsoft.com/office/drawing/2015/06/chart">
            <c:ext xmlns:c16="http://schemas.microsoft.com/office/drawing/2014/chart" uri="{C3380CC4-5D6E-409C-BE32-E72D297353CC}">
              <c16:uniqueId val="{00000001-A9CC-4D4C-96B3-21D05C5AB32C}"/>
            </c:ext>
          </c:extLst>
        </c:ser>
        <c:ser>
          <c:idx val="2"/>
          <c:order val="2"/>
          <c:tx>
            <c:strRef>
              <c:f>VEŽIOJIMAS!$L$43</c:f>
              <c:strCache>
                <c:ptCount val="1"/>
                <c:pt idx="0">
                  <c:v>5-8 klasės</c:v>
                </c:pt>
              </c:strCache>
            </c:strRef>
          </c:tx>
          <c:spPr>
            <a:solidFill>
              <a:schemeClr val="accent3"/>
            </a:solidFill>
            <a:ln>
              <a:noFill/>
            </a:ln>
            <a:effectLst/>
          </c:spPr>
          <c:invertIfNegative val="0"/>
          <c:cat>
            <c:strRef>
              <c:f>VEŽIOJIMAS!$M$39:$U$40</c:f>
              <c:strCache>
                <c:ptCount val="9"/>
                <c:pt idx="1">
                  <c:v>maršrutiniu transportu</c:v>
                </c:pt>
                <c:pt idx="2">
                  <c:v>privačiu transportu</c:v>
                </c:pt>
                <c:pt idx="3">
                  <c:v>mokyklų transportu</c:v>
                </c:pt>
                <c:pt idx="4">
                  <c:v>geltonaisiais autobusais</c:v>
                </c:pt>
                <c:pt idx="5">
                  <c:v>kitais vežiojimo būdais</c:v>
                </c:pt>
                <c:pt idx="6">
                  <c:v>iš viso</c:v>
                </c:pt>
                <c:pt idx="7">
                  <c:v>iš jų ne į artimiausią mokyklą</c:v>
                </c:pt>
              </c:strCache>
            </c:strRef>
          </c:cat>
          <c:val>
            <c:numRef>
              <c:f>VEŽIOJIMAS!$M$43:$U$43</c:f>
              <c:numCache>
                <c:formatCode>#,##0</c:formatCode>
                <c:ptCount val="9"/>
                <c:pt idx="0">
                  <c:v>261</c:v>
                </c:pt>
                <c:pt idx="1">
                  <c:v>34</c:v>
                </c:pt>
                <c:pt idx="2">
                  <c:v>40</c:v>
                </c:pt>
                <c:pt idx="3">
                  <c:v>19</c:v>
                </c:pt>
                <c:pt idx="4">
                  <c:v>168</c:v>
                </c:pt>
                <c:pt idx="5">
                  <c:v>1</c:v>
                </c:pt>
                <c:pt idx="6">
                  <c:v>262</c:v>
                </c:pt>
                <c:pt idx="7">
                  <c:v>123</c:v>
                </c:pt>
                <c:pt idx="8">
                  <c:v>0</c:v>
                </c:pt>
              </c:numCache>
            </c:numRef>
          </c:val>
          <c:extLst xmlns:c16r2="http://schemas.microsoft.com/office/drawing/2015/06/chart">
            <c:ext xmlns:c16="http://schemas.microsoft.com/office/drawing/2014/chart" uri="{C3380CC4-5D6E-409C-BE32-E72D297353CC}">
              <c16:uniqueId val="{00000002-A9CC-4D4C-96B3-21D05C5AB32C}"/>
            </c:ext>
          </c:extLst>
        </c:ser>
        <c:ser>
          <c:idx val="3"/>
          <c:order val="3"/>
          <c:tx>
            <c:strRef>
              <c:f>VEŽIOJIMAS!$L$44</c:f>
              <c:strCache>
                <c:ptCount val="1"/>
                <c:pt idx="0">
                  <c:v>9-10 kl.,I-II gimn. kl., specialiosios (socialinių įgūdžių ugdymo) klasės</c:v>
                </c:pt>
              </c:strCache>
            </c:strRef>
          </c:tx>
          <c:spPr>
            <a:solidFill>
              <a:schemeClr val="accent4"/>
            </a:solidFill>
            <a:ln>
              <a:noFill/>
            </a:ln>
            <a:effectLst/>
          </c:spPr>
          <c:invertIfNegative val="0"/>
          <c:cat>
            <c:strRef>
              <c:f>VEŽIOJIMAS!$M$39:$U$40</c:f>
              <c:strCache>
                <c:ptCount val="9"/>
                <c:pt idx="1">
                  <c:v>maršrutiniu transportu</c:v>
                </c:pt>
                <c:pt idx="2">
                  <c:v>privačiu transportu</c:v>
                </c:pt>
                <c:pt idx="3">
                  <c:v>mokyklų transportu</c:v>
                </c:pt>
                <c:pt idx="4">
                  <c:v>geltonaisiais autobusais</c:v>
                </c:pt>
                <c:pt idx="5">
                  <c:v>kitais vežiojimo būdais</c:v>
                </c:pt>
                <c:pt idx="6">
                  <c:v>iš viso</c:v>
                </c:pt>
                <c:pt idx="7">
                  <c:v>iš jų ne į artimiausią mokyklą</c:v>
                </c:pt>
              </c:strCache>
            </c:strRef>
          </c:cat>
          <c:val>
            <c:numRef>
              <c:f>VEŽIOJIMAS!$M$44:$U$44</c:f>
              <c:numCache>
                <c:formatCode>#,##0</c:formatCode>
                <c:ptCount val="9"/>
                <c:pt idx="0">
                  <c:v>121</c:v>
                </c:pt>
                <c:pt idx="1">
                  <c:v>58</c:v>
                </c:pt>
                <c:pt idx="2">
                  <c:v>0</c:v>
                </c:pt>
                <c:pt idx="3">
                  <c:v>13</c:v>
                </c:pt>
                <c:pt idx="4">
                  <c:v>50</c:v>
                </c:pt>
                <c:pt idx="5">
                  <c:v>0</c:v>
                </c:pt>
                <c:pt idx="6">
                  <c:v>121</c:v>
                </c:pt>
                <c:pt idx="7">
                  <c:v>72</c:v>
                </c:pt>
                <c:pt idx="8">
                  <c:v>0</c:v>
                </c:pt>
              </c:numCache>
            </c:numRef>
          </c:val>
          <c:extLst xmlns:c16r2="http://schemas.microsoft.com/office/drawing/2015/06/chart">
            <c:ext xmlns:c16="http://schemas.microsoft.com/office/drawing/2014/chart" uri="{C3380CC4-5D6E-409C-BE32-E72D297353CC}">
              <c16:uniqueId val="{00000003-A9CC-4D4C-96B3-21D05C5AB32C}"/>
            </c:ext>
          </c:extLst>
        </c:ser>
        <c:ser>
          <c:idx val="4"/>
          <c:order val="4"/>
          <c:tx>
            <c:strRef>
              <c:f>VEŽIOJIMAS!$L$45</c:f>
              <c:strCache>
                <c:ptCount val="1"/>
                <c:pt idx="0">
                  <c:v>11-12 klasės,III-IV gimn. klasės</c:v>
                </c:pt>
              </c:strCache>
            </c:strRef>
          </c:tx>
          <c:spPr>
            <a:solidFill>
              <a:schemeClr val="accent5"/>
            </a:solidFill>
            <a:ln>
              <a:noFill/>
            </a:ln>
            <a:effectLst/>
          </c:spPr>
          <c:invertIfNegative val="0"/>
          <c:cat>
            <c:strRef>
              <c:f>VEŽIOJIMAS!$M$39:$U$40</c:f>
              <c:strCache>
                <c:ptCount val="9"/>
                <c:pt idx="1">
                  <c:v>maršrutiniu transportu</c:v>
                </c:pt>
                <c:pt idx="2">
                  <c:v>privačiu transportu</c:v>
                </c:pt>
                <c:pt idx="3">
                  <c:v>mokyklų transportu</c:v>
                </c:pt>
                <c:pt idx="4">
                  <c:v>geltonaisiais autobusais</c:v>
                </c:pt>
                <c:pt idx="5">
                  <c:v>kitais vežiojimo būdais</c:v>
                </c:pt>
                <c:pt idx="6">
                  <c:v>iš viso</c:v>
                </c:pt>
                <c:pt idx="7">
                  <c:v>iš jų ne į artimiausią mokyklą</c:v>
                </c:pt>
              </c:strCache>
            </c:strRef>
          </c:cat>
          <c:val>
            <c:numRef>
              <c:f>VEŽIOJIMAS!$M$45:$U$45</c:f>
              <c:numCache>
                <c:formatCode>#,##0</c:formatCode>
                <c:ptCount val="9"/>
                <c:pt idx="0">
                  <c:v>103</c:v>
                </c:pt>
                <c:pt idx="1">
                  <c:v>73</c:v>
                </c:pt>
                <c:pt idx="2">
                  <c:v>0</c:v>
                </c:pt>
                <c:pt idx="3">
                  <c:v>7</c:v>
                </c:pt>
                <c:pt idx="4">
                  <c:v>23</c:v>
                </c:pt>
                <c:pt idx="5">
                  <c:v>0</c:v>
                </c:pt>
                <c:pt idx="6">
                  <c:v>103</c:v>
                </c:pt>
                <c:pt idx="7">
                  <c:v>85</c:v>
                </c:pt>
                <c:pt idx="8">
                  <c:v>0</c:v>
                </c:pt>
              </c:numCache>
            </c:numRef>
          </c:val>
          <c:extLst xmlns:c16r2="http://schemas.microsoft.com/office/drawing/2015/06/chart">
            <c:ext xmlns:c16="http://schemas.microsoft.com/office/drawing/2014/chart" uri="{C3380CC4-5D6E-409C-BE32-E72D297353CC}">
              <c16:uniqueId val="{00000004-A9CC-4D4C-96B3-21D05C5AB32C}"/>
            </c:ext>
          </c:extLst>
        </c:ser>
        <c:ser>
          <c:idx val="5"/>
          <c:order val="5"/>
          <c:tx>
            <c:strRef>
              <c:f>VEŽIOJIMAS!$L$46</c:f>
              <c:strCache>
                <c:ptCount val="1"/>
                <c:pt idx="0">
                  <c:v>Iš viso</c:v>
                </c:pt>
              </c:strCache>
            </c:strRef>
          </c:tx>
          <c:spPr>
            <a:solidFill>
              <a:schemeClr val="accent6"/>
            </a:solidFill>
            <a:ln>
              <a:noFill/>
            </a:ln>
            <a:effectLst/>
          </c:spPr>
          <c:invertIfNegative val="0"/>
          <c:cat>
            <c:strRef>
              <c:f>VEŽIOJIMAS!$M$39:$U$40</c:f>
              <c:strCache>
                <c:ptCount val="9"/>
                <c:pt idx="1">
                  <c:v>maršrutiniu transportu</c:v>
                </c:pt>
                <c:pt idx="2">
                  <c:v>privačiu transportu</c:v>
                </c:pt>
                <c:pt idx="3">
                  <c:v>mokyklų transportu</c:v>
                </c:pt>
                <c:pt idx="4">
                  <c:v>geltonaisiais autobusais</c:v>
                </c:pt>
                <c:pt idx="5">
                  <c:v>kitais vežiojimo būdais</c:v>
                </c:pt>
                <c:pt idx="6">
                  <c:v>iš viso</c:v>
                </c:pt>
                <c:pt idx="7">
                  <c:v>iš jų ne į artimiausią mokyklą</c:v>
                </c:pt>
              </c:strCache>
            </c:strRef>
          </c:cat>
          <c:val>
            <c:numRef>
              <c:f>VEŽIOJIMAS!$M$46:$U$46</c:f>
              <c:numCache>
                <c:formatCode>#,##0</c:formatCode>
                <c:ptCount val="9"/>
                <c:pt idx="0">
                  <c:v>755</c:v>
                </c:pt>
                <c:pt idx="1">
                  <c:v>174</c:v>
                </c:pt>
                <c:pt idx="2">
                  <c:v>93</c:v>
                </c:pt>
                <c:pt idx="3">
                  <c:v>74</c:v>
                </c:pt>
                <c:pt idx="4">
                  <c:v>405</c:v>
                </c:pt>
                <c:pt idx="5">
                  <c:v>11</c:v>
                </c:pt>
                <c:pt idx="6">
                  <c:v>757</c:v>
                </c:pt>
                <c:pt idx="7">
                  <c:v>439</c:v>
                </c:pt>
                <c:pt idx="8">
                  <c:v>0</c:v>
                </c:pt>
              </c:numCache>
            </c:numRef>
          </c:val>
          <c:extLst xmlns:c16r2="http://schemas.microsoft.com/office/drawing/2015/06/chart">
            <c:ext xmlns:c16="http://schemas.microsoft.com/office/drawing/2014/chart" uri="{C3380CC4-5D6E-409C-BE32-E72D297353CC}">
              <c16:uniqueId val="{00000005-A9CC-4D4C-96B3-21D05C5AB32C}"/>
            </c:ext>
          </c:extLst>
        </c:ser>
        <c:dLbls>
          <c:showLegendKey val="0"/>
          <c:showVal val="0"/>
          <c:showCatName val="0"/>
          <c:showSerName val="0"/>
          <c:showPercent val="0"/>
          <c:showBubbleSize val="0"/>
        </c:dLbls>
        <c:gapWidth val="150"/>
        <c:overlap val="100"/>
        <c:axId val="85043824"/>
        <c:axId val="85044216"/>
      </c:barChart>
      <c:catAx>
        <c:axId val="8504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44216"/>
        <c:crosses val="autoZero"/>
        <c:auto val="1"/>
        <c:lblAlgn val="ctr"/>
        <c:lblOffset val="100"/>
        <c:noMultiLvlLbl val="0"/>
      </c:catAx>
      <c:valAx>
        <c:axId val="85044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4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a:solidFill>
                  <a:sysClr val="windowText" lastClr="000000"/>
                </a:solidFill>
                <a:latin typeface="Times New Roman" panose="02020603050405020304" pitchFamily="18" charset="0"/>
                <a:cs typeface="Times New Roman" panose="02020603050405020304" pitchFamily="18" charset="0"/>
              </a:rPr>
              <a:t>Nemokamai</a:t>
            </a:r>
            <a:r>
              <a:rPr lang="lt-LT" sz="1100" baseline="0">
                <a:solidFill>
                  <a:sysClr val="windowText" lastClr="000000"/>
                </a:solidFill>
                <a:latin typeface="Times New Roman" panose="02020603050405020304" pitchFamily="18" charset="0"/>
                <a:cs typeface="Times New Roman" panose="02020603050405020304" pitchFamily="18" charset="0"/>
              </a:rPr>
              <a:t> maitintų mokinių skaičius 2020-2023 m. m.</a:t>
            </a:r>
            <a:endParaRPr lang="lt-LT"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8.6962622495154601E-2"/>
          <c:y val="0.15782407407407409"/>
          <c:w val="0.89177209308166627"/>
          <c:h val="0.61498432487605714"/>
        </c:manualLayout>
      </c:layout>
      <c:barChart>
        <c:barDir val="col"/>
        <c:grouping val="clustered"/>
        <c:varyColors val="0"/>
        <c:ser>
          <c:idx val="0"/>
          <c:order val="0"/>
          <c:tx>
            <c:strRef>
              <c:f>'Maitinimas reikmenys'!$A$3</c:f>
              <c:strCache>
                <c:ptCount val="1"/>
                <c:pt idx="0">
                  <c:v>Nemokamai maitintų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'Maitinimas reikmenys'!$B$2:$D$2</c:f>
              <c:numCache>
                <c:formatCode>0.0</c:formatCode>
                <c:ptCount val="3"/>
                <c:pt idx="0">
                  <c:v>2020</c:v>
                </c:pt>
                <c:pt idx="1">
                  <c:v>2021</c:v>
                </c:pt>
                <c:pt idx="2">
                  <c:v>2022</c:v>
                </c:pt>
              </c:numCache>
            </c:numRef>
          </c:cat>
          <c:val>
            <c:numRef>
              <c:f>'Maitinimas reikmenys'!$B$3:$D$3</c:f>
              <c:numCache>
                <c:formatCode>0.0</c:formatCode>
                <c:ptCount val="3"/>
                <c:pt idx="0">
                  <c:v>699</c:v>
                </c:pt>
                <c:pt idx="1">
                  <c:v>814</c:v>
                </c:pt>
                <c:pt idx="2">
                  <c:v>841</c:v>
                </c:pt>
              </c:numCache>
            </c:numRef>
          </c:val>
          <c:extLst xmlns:c16r2="http://schemas.microsoft.com/office/drawing/2015/06/chart">
            <c:ext xmlns:c16="http://schemas.microsoft.com/office/drawing/2014/chart" uri="{C3380CC4-5D6E-409C-BE32-E72D297353CC}">
              <c16:uniqueId val="{00000000-F544-44DD-B810-DB1C1A304EC3}"/>
            </c:ext>
          </c:extLst>
        </c:ser>
        <c:ser>
          <c:idx val="1"/>
          <c:order val="1"/>
          <c:tx>
            <c:strRef>
              <c:f>'Maitinimas reikmenys'!$A$4</c:f>
              <c:strCache>
                <c:ptCount val="1"/>
                <c:pt idx="0">
                  <c:v>Mokinių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'Maitinimas reikmenys'!$B$2:$D$2</c:f>
              <c:numCache>
                <c:formatCode>0.0</c:formatCode>
                <c:ptCount val="3"/>
                <c:pt idx="0">
                  <c:v>2020</c:v>
                </c:pt>
                <c:pt idx="1">
                  <c:v>2021</c:v>
                </c:pt>
                <c:pt idx="2">
                  <c:v>2022</c:v>
                </c:pt>
              </c:numCache>
            </c:numRef>
          </c:cat>
          <c:val>
            <c:numRef>
              <c:f>'Maitinimas reikmenys'!$B$4:$D$4</c:f>
              <c:numCache>
                <c:formatCode>0.0</c:formatCode>
                <c:ptCount val="3"/>
                <c:pt idx="0">
                  <c:v>2086</c:v>
                </c:pt>
                <c:pt idx="1">
                  <c:v>2056</c:v>
                </c:pt>
                <c:pt idx="2">
                  <c:v>2097</c:v>
                </c:pt>
              </c:numCache>
            </c:numRef>
          </c:val>
          <c:extLst xmlns:c16r2="http://schemas.microsoft.com/office/drawing/2015/06/chart">
            <c:ext xmlns:c16="http://schemas.microsoft.com/office/drawing/2014/chart" uri="{C3380CC4-5D6E-409C-BE32-E72D297353CC}">
              <c16:uniqueId val="{00000001-F544-44DD-B810-DB1C1A304EC3}"/>
            </c:ext>
          </c:extLst>
        </c:ser>
        <c:dLbls>
          <c:showLegendKey val="0"/>
          <c:showVal val="0"/>
          <c:showCatName val="0"/>
          <c:showSerName val="0"/>
          <c:showPercent val="0"/>
          <c:showBubbleSize val="0"/>
        </c:dLbls>
        <c:gapWidth val="219"/>
        <c:overlap val="-27"/>
        <c:axId val="85045000"/>
        <c:axId val="85045392"/>
      </c:barChart>
      <c:catAx>
        <c:axId val="85045000"/>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45392"/>
        <c:crosses val="autoZero"/>
        <c:auto val="1"/>
        <c:lblAlgn val="ctr"/>
        <c:lblOffset val="100"/>
        <c:noMultiLvlLbl val="0"/>
      </c:catAx>
      <c:valAx>
        <c:axId val="85045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04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a:solidFill>
                  <a:sysClr val="windowText" lastClr="000000"/>
                </a:solidFill>
                <a:latin typeface="Times New Roman" panose="02020603050405020304" pitchFamily="18" charset="0"/>
                <a:cs typeface="Times New Roman" panose="02020603050405020304" pitchFamily="18" charset="0"/>
              </a:rPr>
              <a:t>Parama mokinio reikmenims įsigyti 2020-2023 m. m.</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stacked"/>
        <c:varyColors val="0"/>
        <c:ser>
          <c:idx val="0"/>
          <c:order val="0"/>
          <c:tx>
            <c:strRef>
              <c:f>'Maitinimas reikmenys'!$A$8</c:f>
              <c:strCache>
                <c:ptCount val="1"/>
                <c:pt idx="0">
                  <c:v>Gavo paramą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'Maitinimas reikmenys'!$B$8:$D$8</c:f>
              <c:numCache>
                <c:formatCode>0</c:formatCode>
                <c:ptCount val="3"/>
                <c:pt idx="0">
                  <c:v>509</c:v>
                </c:pt>
                <c:pt idx="1">
                  <c:v>504</c:v>
                </c:pt>
                <c:pt idx="2">
                  <c:v>441</c:v>
                </c:pt>
              </c:numCache>
            </c:numRef>
          </c:val>
          <c:extLst xmlns:c16r2="http://schemas.microsoft.com/office/drawing/2015/06/chart">
            <c:ext xmlns:c16="http://schemas.microsoft.com/office/drawing/2014/chart" uri="{C3380CC4-5D6E-409C-BE32-E72D297353CC}">
              <c16:uniqueId val="{00000000-0107-4CAC-9447-CCB350146F75}"/>
            </c:ext>
          </c:extLst>
        </c:ser>
        <c:ser>
          <c:idx val="1"/>
          <c:order val="1"/>
          <c:tx>
            <c:strRef>
              <c:f>'Maitinimas reikmenys'!$A$9</c:f>
              <c:strCache>
                <c:ptCount val="1"/>
                <c:pt idx="0">
                  <c:v>iš jų nepinigine forma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'Maitinimas reikmenys'!$B$9:$D$9</c:f>
              <c:numCache>
                <c:formatCode>0</c:formatCode>
                <c:ptCount val="3"/>
                <c:pt idx="0">
                  <c:v>74</c:v>
                </c:pt>
                <c:pt idx="1">
                  <c:v>50</c:v>
                </c:pt>
                <c:pt idx="2">
                  <c:v>104</c:v>
                </c:pt>
              </c:numCache>
            </c:numRef>
          </c:val>
          <c:extLst xmlns:c16r2="http://schemas.microsoft.com/office/drawing/2015/06/chart">
            <c:ext xmlns:c16="http://schemas.microsoft.com/office/drawing/2014/chart" uri="{C3380CC4-5D6E-409C-BE32-E72D297353CC}">
              <c16:uniqueId val="{00000001-0107-4CAC-9447-CCB350146F75}"/>
            </c:ext>
          </c:extLst>
        </c:ser>
        <c:dLbls>
          <c:showLegendKey val="0"/>
          <c:showVal val="0"/>
          <c:showCatName val="0"/>
          <c:showSerName val="0"/>
          <c:showPercent val="0"/>
          <c:showBubbleSize val="0"/>
        </c:dLbls>
        <c:gapWidth val="150"/>
        <c:overlap val="100"/>
        <c:axId val="462639144"/>
        <c:axId val="462639536"/>
      </c:barChart>
      <c:catAx>
        <c:axId val="46263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2639536"/>
        <c:crosses val="autoZero"/>
        <c:auto val="1"/>
        <c:lblAlgn val="ctr"/>
        <c:lblOffset val="100"/>
        <c:noMultiLvlLbl val="0"/>
      </c:catAx>
      <c:valAx>
        <c:axId val="462639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263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C1F3D-1800-4DB6-A3EC-4A272A7C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32105</Words>
  <Characters>18300</Characters>
  <Application>Microsoft Office Word</Application>
  <DocSecurity>0</DocSecurity>
  <Lines>152</Lines>
  <Paragraphs>100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dc:creator>
  <cp:keywords/>
  <dc:description/>
  <cp:lastModifiedBy>sv</cp:lastModifiedBy>
  <cp:revision>4</cp:revision>
  <dcterms:created xsi:type="dcterms:W3CDTF">2022-12-28T14:08:00Z</dcterms:created>
  <dcterms:modified xsi:type="dcterms:W3CDTF">2022-12-29T12:44:00Z</dcterms:modified>
</cp:coreProperties>
</file>